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13B4" w14:textId="1FABBF02" w:rsidR="001918E9" w:rsidRPr="00D35F0A" w:rsidRDefault="00D7043D" w:rsidP="00903B31">
      <w:pPr>
        <w:pStyle w:val="Heading1"/>
      </w:pPr>
      <w:bookmarkStart w:id="0" w:name="_Hlk170979748"/>
      <w:bookmarkStart w:id="1" w:name="_Toc133236145"/>
      <w:bookmarkStart w:id="2" w:name="_Toc133236171"/>
      <w:bookmarkStart w:id="3" w:name="_Toc164798165"/>
      <w:r>
        <w:t xml:space="preserve">Services to </w:t>
      </w:r>
      <w:r w:rsidR="00B97DAB">
        <w:t>c</w:t>
      </w:r>
      <w:r>
        <w:t xml:space="preserve">ommunities </w:t>
      </w:r>
      <w:bookmarkEnd w:id="0"/>
    </w:p>
    <w:p w14:paraId="0FAD9C1D" w14:textId="77777777" w:rsidR="001918E9" w:rsidRPr="00D35F0A" w:rsidRDefault="001918E9" w:rsidP="000B2754">
      <w:pPr>
        <w:pStyle w:val="Heading2"/>
      </w:pPr>
      <w:r w:rsidRPr="00D35F0A">
        <w:t>Overview</w:t>
      </w:r>
      <w:bookmarkEnd w:id="1"/>
      <w:bookmarkEnd w:id="2"/>
      <w:bookmarkEnd w:id="3"/>
    </w:p>
    <w:p w14:paraId="5764E387" w14:textId="3C319626" w:rsidR="001918E9" w:rsidRDefault="001918E9" w:rsidP="00D205DF">
      <w:pPr>
        <w:pStyle w:val="CGC2025ParaNumbers"/>
      </w:pPr>
      <w:r w:rsidRPr="00D35F0A">
        <w:t>The</w:t>
      </w:r>
      <w:r w:rsidR="00B97DAB" w:rsidRPr="00B97DAB">
        <w:t xml:space="preserve"> </w:t>
      </w:r>
      <w:r w:rsidR="00B97DAB" w:rsidDel="00FB4ACB">
        <w:t>s</w:t>
      </w:r>
      <w:r w:rsidR="00B97DAB" w:rsidRPr="00B97DAB" w:rsidDel="00FB4ACB">
        <w:t xml:space="preserve">ervices to </w:t>
      </w:r>
      <w:proofErr w:type="gramStart"/>
      <w:r w:rsidR="00B97DAB" w:rsidDel="00FB4ACB">
        <w:t>c</w:t>
      </w:r>
      <w:r w:rsidR="00B97DAB" w:rsidRPr="00B97DAB" w:rsidDel="00FB4ACB">
        <w:t>ommunities</w:t>
      </w:r>
      <w:proofErr w:type="gramEnd"/>
      <w:r w:rsidRPr="00D35F0A" w:rsidDel="00FB4ACB">
        <w:t xml:space="preserve"> </w:t>
      </w:r>
      <w:r w:rsidRPr="00D35F0A">
        <w:t xml:space="preserve">assessment covers </w:t>
      </w:r>
      <w:r w:rsidR="00BB6DAA">
        <w:t xml:space="preserve">state and territory (state) </w:t>
      </w:r>
      <w:r w:rsidR="001378AB">
        <w:t>spending</w:t>
      </w:r>
      <w:r w:rsidRPr="00D35F0A">
        <w:t xml:space="preserve"> on</w:t>
      </w:r>
      <w:r w:rsidR="001A310C">
        <w:t xml:space="preserve"> </w:t>
      </w:r>
      <w:r w:rsidR="00740A85">
        <w:t xml:space="preserve">subsidies for </w:t>
      </w:r>
      <w:r w:rsidR="001A310C">
        <w:t>the provision of water</w:t>
      </w:r>
      <w:r w:rsidR="00ED26D0">
        <w:t xml:space="preserve">, </w:t>
      </w:r>
      <w:r w:rsidR="001A310C">
        <w:t xml:space="preserve">wastewater services </w:t>
      </w:r>
      <w:r w:rsidR="00ED26D0">
        <w:t xml:space="preserve">and </w:t>
      </w:r>
      <w:r w:rsidR="001A310C">
        <w:t>electricity</w:t>
      </w:r>
      <w:r w:rsidR="00ED26D0">
        <w:t xml:space="preserve">. </w:t>
      </w:r>
      <w:r w:rsidR="0055197C">
        <w:t>It also covers</w:t>
      </w:r>
      <w:r w:rsidR="001A310C">
        <w:t xml:space="preserve"> a range of expenses for community development and environmental protection services</w:t>
      </w:r>
      <w:r w:rsidRPr="00D35F0A">
        <w:t xml:space="preserve">. </w:t>
      </w:r>
      <w:r w:rsidR="002767A1">
        <w:t xml:space="preserve">It has the </w:t>
      </w:r>
      <w:r w:rsidRPr="00D35F0A">
        <w:t>following components:</w:t>
      </w:r>
    </w:p>
    <w:p w14:paraId="3F515B18" w14:textId="45E6F298" w:rsidR="00515F83" w:rsidRPr="001378AB" w:rsidRDefault="00167060" w:rsidP="0055197C">
      <w:pPr>
        <w:pStyle w:val="CGC2025Bullet1"/>
      </w:pPr>
      <w:r>
        <w:t>e</w:t>
      </w:r>
      <w:r w:rsidR="00073826" w:rsidRPr="001378AB">
        <w:t>lectricity</w:t>
      </w:r>
      <w:r w:rsidR="0055197C">
        <w:t xml:space="preserve"> subsidies</w:t>
      </w:r>
      <w:r w:rsidR="00073826" w:rsidRPr="001378AB">
        <w:t xml:space="preserve"> — remote community subsidies</w:t>
      </w:r>
      <w:r w:rsidR="0055197C">
        <w:t xml:space="preserve"> and other subsidies</w:t>
      </w:r>
    </w:p>
    <w:p w14:paraId="34A48983" w14:textId="47F59912" w:rsidR="00924921" w:rsidRPr="001378AB" w:rsidRDefault="00167060" w:rsidP="0055197C">
      <w:pPr>
        <w:pStyle w:val="CGC2025Bullet1"/>
      </w:pPr>
      <w:r>
        <w:t>w</w:t>
      </w:r>
      <w:r w:rsidR="00287A2C" w:rsidRPr="001378AB">
        <w:t>ater</w:t>
      </w:r>
      <w:r w:rsidR="0055197C">
        <w:t xml:space="preserve"> and wastewater subsidies</w:t>
      </w:r>
      <w:r w:rsidR="00287A2C" w:rsidRPr="001378AB">
        <w:t xml:space="preserve"> — small community subsidies</w:t>
      </w:r>
      <w:r w:rsidR="00924921" w:rsidRPr="001378AB">
        <w:t xml:space="preserve"> </w:t>
      </w:r>
      <w:r w:rsidR="0055197C">
        <w:t xml:space="preserve">and </w:t>
      </w:r>
      <w:r w:rsidR="00924921" w:rsidRPr="001378AB">
        <w:t>other subsidies</w:t>
      </w:r>
      <w:r w:rsidR="006034D0" w:rsidRPr="001378AB">
        <w:t xml:space="preserve"> </w:t>
      </w:r>
    </w:p>
    <w:p w14:paraId="52AC79E2" w14:textId="464A3EAF" w:rsidR="002025F8" w:rsidRPr="001378AB" w:rsidRDefault="002025F8" w:rsidP="00924921">
      <w:pPr>
        <w:pStyle w:val="CGC2025Bullet1"/>
      </w:pPr>
      <w:r w:rsidRPr="001378AB">
        <w:t xml:space="preserve">First </w:t>
      </w:r>
      <w:r w:rsidR="00AC1B82" w:rsidRPr="001378AB">
        <w:t>N</w:t>
      </w:r>
      <w:r w:rsidRPr="001378AB">
        <w:t>ations community development</w:t>
      </w:r>
      <w:r w:rsidR="00AC1B82" w:rsidRPr="001378AB">
        <w:t xml:space="preserve"> </w:t>
      </w:r>
    </w:p>
    <w:p w14:paraId="08567BFE" w14:textId="33FE17F0" w:rsidR="00AC1B82" w:rsidRPr="001378AB" w:rsidRDefault="00167060" w:rsidP="00924921">
      <w:pPr>
        <w:pStyle w:val="CGC2025Bullet1"/>
      </w:pPr>
      <w:r>
        <w:t>o</w:t>
      </w:r>
      <w:r w:rsidR="00AC1B82" w:rsidRPr="001378AB">
        <w:t xml:space="preserve">ther community development </w:t>
      </w:r>
    </w:p>
    <w:p w14:paraId="1F589A94" w14:textId="35E92835" w:rsidR="00AC1B82" w:rsidRPr="009A2DF6" w:rsidRDefault="00167060" w:rsidP="00924921">
      <w:pPr>
        <w:pStyle w:val="CGC2025Bullet1"/>
      </w:pPr>
      <w:r>
        <w:t>e</w:t>
      </w:r>
      <w:r w:rsidR="00AC1B82" w:rsidRPr="009A2DF6">
        <w:t>nvironmental protection</w:t>
      </w:r>
      <w:r w:rsidR="003A31B6">
        <w:t>.</w:t>
      </w:r>
    </w:p>
    <w:p w14:paraId="045D2102" w14:textId="1A8E1F5D" w:rsidR="001918E9" w:rsidRPr="00D35F0A" w:rsidRDefault="005F14C7" w:rsidP="004312B9">
      <w:pPr>
        <w:pStyle w:val="CGC2025ParaNumbers"/>
      </w:pPr>
      <w:r>
        <w:t xml:space="preserve">The assessment recognises that </w:t>
      </w:r>
      <w:r w:rsidR="006D2555">
        <w:t xml:space="preserve">services </w:t>
      </w:r>
      <w:r w:rsidR="00990D64">
        <w:t xml:space="preserve">to </w:t>
      </w:r>
      <w:proofErr w:type="gramStart"/>
      <w:r w:rsidR="00990D64">
        <w:t>communities</w:t>
      </w:r>
      <w:proofErr w:type="gramEnd"/>
      <w:r w:rsidR="00990D64">
        <w:t xml:space="preserve"> expense </w:t>
      </w:r>
      <w:r>
        <w:t xml:space="preserve">needs are </w:t>
      </w:r>
      <w:r w:rsidR="00990D64">
        <w:t xml:space="preserve">influenced </w:t>
      </w:r>
      <w:r>
        <w:t>by</w:t>
      </w:r>
      <w:r w:rsidR="008B1FA1">
        <w:t xml:space="preserve"> the following.</w:t>
      </w:r>
      <w:r>
        <w:t xml:space="preserve"> </w:t>
      </w:r>
    </w:p>
    <w:p w14:paraId="511A764A" w14:textId="04209C5B" w:rsidR="001016C3" w:rsidRPr="00FE0AB8" w:rsidRDefault="002505B7" w:rsidP="00CE1765">
      <w:pPr>
        <w:pStyle w:val="CGC2025Bullet1"/>
      </w:pPr>
      <w:r>
        <w:t>Remoteness</w:t>
      </w:r>
    </w:p>
    <w:p w14:paraId="07C5E761" w14:textId="7D75E090" w:rsidR="008C2FB3" w:rsidRPr="00042309" w:rsidRDefault="005C1356" w:rsidP="001016C3">
      <w:pPr>
        <w:pStyle w:val="CGC2025Bullet2"/>
      </w:pPr>
      <w:r>
        <w:t>F</w:t>
      </w:r>
      <w:r w:rsidR="00AF200B" w:rsidRPr="00042309">
        <w:t xml:space="preserve">or electricity subsidies, states with </w:t>
      </w:r>
      <w:r w:rsidR="00DC26C7">
        <w:t>more</w:t>
      </w:r>
      <w:r w:rsidR="00AF200B" w:rsidRPr="00042309">
        <w:t xml:space="preserve"> people living in remote and very remote communities have higher spending needs</w:t>
      </w:r>
      <w:r w:rsidR="008B1FA1">
        <w:t>.</w:t>
      </w:r>
    </w:p>
    <w:p w14:paraId="2FDAE583" w14:textId="5EE3A70C" w:rsidR="008466C0" w:rsidRPr="00042309" w:rsidRDefault="005C1356" w:rsidP="001016C3">
      <w:pPr>
        <w:pStyle w:val="CGC2025Bullet2"/>
      </w:pPr>
      <w:r>
        <w:t>F</w:t>
      </w:r>
      <w:r w:rsidR="004E1D1D" w:rsidRPr="00042309">
        <w:t xml:space="preserve">or water subsidies, </w:t>
      </w:r>
      <w:r w:rsidR="00E809AF" w:rsidRPr="00042309">
        <w:t>s</w:t>
      </w:r>
      <w:r w:rsidR="004E1D1D" w:rsidRPr="00042309">
        <w:t xml:space="preserve">tates with </w:t>
      </w:r>
      <w:r w:rsidR="00DC26C7">
        <w:t>more</w:t>
      </w:r>
      <w:r w:rsidR="004E1D1D" w:rsidRPr="00042309">
        <w:t xml:space="preserve"> people living in communities of </w:t>
      </w:r>
      <w:r w:rsidR="00EC4E04">
        <w:t>fewer</w:t>
      </w:r>
      <w:r w:rsidR="004E1D1D" w:rsidRPr="00042309">
        <w:t xml:space="preserve"> than 3,000 people outside of major cities</w:t>
      </w:r>
      <w:r w:rsidR="005C4BB1" w:rsidRPr="00042309">
        <w:t xml:space="preserve"> </w:t>
      </w:r>
      <w:r w:rsidR="00AD5191" w:rsidRPr="00042309">
        <w:t xml:space="preserve">have higher </w:t>
      </w:r>
      <w:r w:rsidR="00591EA5" w:rsidRPr="00042309">
        <w:t>spending</w:t>
      </w:r>
      <w:r w:rsidR="00AD5191" w:rsidRPr="00042309">
        <w:t xml:space="preserve"> needs</w:t>
      </w:r>
      <w:r w:rsidR="004F2A9E">
        <w:t>.</w:t>
      </w:r>
    </w:p>
    <w:p w14:paraId="402563D8" w14:textId="03B19566" w:rsidR="00FA6610" w:rsidRDefault="00591EA5" w:rsidP="00CE1765">
      <w:pPr>
        <w:pStyle w:val="CGC2025Bullet1"/>
      </w:pPr>
      <w:r w:rsidRPr="00FE0AB8">
        <w:t>First Nations people</w:t>
      </w:r>
      <w:r>
        <w:t xml:space="preserve"> </w:t>
      </w:r>
      <w:r w:rsidR="008B1FA1" w:rsidRPr="007A6466">
        <w:rPr>
          <w:bCs/>
        </w:rPr>
        <w:t>—</w:t>
      </w:r>
      <w:r w:rsidR="008B1FA1">
        <w:rPr>
          <w:bCs/>
        </w:rPr>
        <w:t xml:space="preserve"> </w:t>
      </w:r>
      <w:r w:rsidR="008A7BD6">
        <w:t xml:space="preserve">for First Nations community development, states with higher shares of First Nations people living in discrete First Nations communities </w:t>
      </w:r>
      <w:r w:rsidR="008A7BD6" w:rsidRPr="004E1D1D">
        <w:t xml:space="preserve">have higher </w:t>
      </w:r>
      <w:r w:rsidR="00F86BB8">
        <w:t>spending n</w:t>
      </w:r>
      <w:r w:rsidR="008A7BD6" w:rsidRPr="004E1D1D">
        <w:t>eeds</w:t>
      </w:r>
      <w:r w:rsidR="00B91CE2">
        <w:t xml:space="preserve">. </w:t>
      </w:r>
    </w:p>
    <w:p w14:paraId="73FD02E3" w14:textId="6C44FCFC" w:rsidR="00591EA5" w:rsidRPr="004E1D1D" w:rsidRDefault="00591EA5" w:rsidP="00CE1765">
      <w:pPr>
        <w:pStyle w:val="CGC2025Bullet1"/>
      </w:pPr>
      <w:r w:rsidRPr="00FE0AB8">
        <w:t>Wage costs</w:t>
      </w:r>
      <w:r>
        <w:t xml:space="preserve"> </w:t>
      </w:r>
      <w:r w:rsidR="008B1FA1" w:rsidRPr="007A6466">
        <w:rPr>
          <w:bCs/>
        </w:rPr>
        <w:t>—</w:t>
      </w:r>
      <w:r w:rsidR="008B1FA1">
        <w:rPr>
          <w:bCs/>
        </w:rPr>
        <w:t xml:space="preserve"> </w:t>
      </w:r>
      <w:r w:rsidR="008E4F4B">
        <w:t>states facing greater wage cost pressures have higher spending needs</w:t>
      </w:r>
      <w:r w:rsidR="009E5B83">
        <w:t>.</w:t>
      </w:r>
    </w:p>
    <w:p w14:paraId="5EB5511B" w14:textId="3976DFB1" w:rsidR="001918E9" w:rsidRPr="00D35F0A" w:rsidRDefault="00B874BA" w:rsidP="008E0CCD">
      <w:pPr>
        <w:pStyle w:val="Heading2"/>
      </w:pPr>
      <w:r>
        <w:t xml:space="preserve">Actual </w:t>
      </w:r>
      <w:r w:rsidR="00411FA8">
        <w:t xml:space="preserve">state </w:t>
      </w:r>
      <w:r>
        <w:t>e</w:t>
      </w:r>
      <w:r w:rsidR="00022F81">
        <w:t>xpenses</w:t>
      </w:r>
    </w:p>
    <w:p w14:paraId="0DDCC621" w14:textId="4A24B0DC" w:rsidR="004F00A3" w:rsidRDefault="00411FA8" w:rsidP="004F00A3">
      <w:pPr>
        <w:pStyle w:val="CGC2025ParaNumbers"/>
      </w:pPr>
      <w:bookmarkStart w:id="4" w:name="_Ref168058950"/>
      <w:r>
        <w:t>The first step in c</w:t>
      </w:r>
      <w:r w:rsidR="004F00A3" w:rsidRPr="00070A32">
        <w:t xml:space="preserve">alculating </w:t>
      </w:r>
      <w:r>
        <w:t xml:space="preserve">assessed </w:t>
      </w:r>
      <w:r w:rsidR="004F00A3" w:rsidRPr="00070A32">
        <w:t xml:space="preserve">expenses is </w:t>
      </w:r>
      <w:r>
        <w:t xml:space="preserve">identifying </w:t>
      </w:r>
      <w:r w:rsidR="00F32D0A">
        <w:t>actual state expenses.</w:t>
      </w:r>
      <w:r w:rsidR="00D720B7">
        <w:rPr>
          <w:rStyle w:val="FootnoteReference"/>
        </w:rPr>
        <w:footnoteReference w:id="2"/>
      </w:r>
      <w:r w:rsidR="00F32D0A">
        <w:t xml:space="preserve"> </w:t>
      </w:r>
      <w:r w:rsidR="004F00A3" w:rsidRPr="00070A32">
        <w:t xml:space="preserve">States collectively spent </w:t>
      </w:r>
      <w:r w:rsidR="003310FF">
        <w:t>4.</w:t>
      </w:r>
      <w:r w:rsidR="001F741B">
        <w:t>6</w:t>
      </w:r>
      <w:r w:rsidR="004F00A3" w:rsidRPr="00070A32">
        <w:t xml:space="preserve">% of their total recurrent expenses on </w:t>
      </w:r>
      <w:r w:rsidR="00EE4F6F">
        <w:t>services to communities</w:t>
      </w:r>
      <w:r w:rsidR="004F00A3" w:rsidRPr="00070A32">
        <w:t xml:space="preserve"> in 2022</w:t>
      </w:r>
      <w:r w:rsidR="009C2917">
        <w:t>–</w:t>
      </w:r>
      <w:r w:rsidR="004F00A3" w:rsidRPr="00070A32">
        <w:t xml:space="preserve">23. </w:t>
      </w:r>
      <w:r w:rsidR="00A14702">
        <w:t xml:space="preserve">Table 1 </w:t>
      </w:r>
      <w:r w:rsidR="004F00A3" w:rsidRPr="00070A32">
        <w:t xml:space="preserve">shows expenses broken down by component and </w:t>
      </w:r>
      <w:r w:rsidR="00043564">
        <w:t>Table 2</w:t>
      </w:r>
      <w:r w:rsidR="006D2304">
        <w:t xml:space="preserve"> </w:t>
      </w:r>
      <w:r w:rsidR="004F00A3" w:rsidRPr="00070A32">
        <w:t>outlines actual expenses by state in 2022</w:t>
      </w:r>
      <w:r w:rsidR="009C2917">
        <w:t>–</w:t>
      </w:r>
      <w:r w:rsidR="004F00A3" w:rsidRPr="00070A32">
        <w:t>23.</w:t>
      </w:r>
      <w:r w:rsidR="00790926">
        <w:rPr>
          <w:rStyle w:val="FootnoteReference"/>
        </w:rPr>
        <w:footnoteReference w:id="3"/>
      </w:r>
    </w:p>
    <w:p w14:paraId="5A445234" w14:textId="77777777" w:rsidR="0074251F" w:rsidRDefault="0074251F" w:rsidP="0074251F">
      <w:pPr>
        <w:pStyle w:val="CGC2025ParaNumbers"/>
        <w:numPr>
          <w:ilvl w:val="0"/>
          <w:numId w:val="0"/>
        </w:numPr>
        <w:ind w:left="567"/>
      </w:pPr>
    </w:p>
    <w:p w14:paraId="4323FEDC" w14:textId="77777777" w:rsidR="0074251F" w:rsidRDefault="0074251F" w:rsidP="0074251F">
      <w:pPr>
        <w:pStyle w:val="CGC2025ParaNumbers"/>
        <w:numPr>
          <w:ilvl w:val="0"/>
          <w:numId w:val="0"/>
        </w:numPr>
        <w:ind w:left="567"/>
      </w:pPr>
    </w:p>
    <w:p w14:paraId="579FEEC5" w14:textId="3358293C" w:rsidR="00AE490A" w:rsidRPr="008E59F9" w:rsidRDefault="001918E9" w:rsidP="00AE490A">
      <w:pPr>
        <w:pStyle w:val="CGC2025Caption"/>
        <w:keepNext/>
      </w:pPr>
      <w:r w:rsidRPr="00D35F0A">
        <w:lastRenderedPageBreak/>
        <w:t xml:space="preserve">Table </w:t>
      </w:r>
      <w:r>
        <w:fldChar w:fldCharType="begin"/>
      </w:r>
      <w:r>
        <w:instrText xml:space="preserve"> SEQ Table \* ARABIC </w:instrText>
      </w:r>
      <w:r>
        <w:fldChar w:fldCharType="separate"/>
      </w:r>
      <w:r w:rsidR="00E057AA">
        <w:rPr>
          <w:noProof/>
        </w:rPr>
        <w:t>1</w:t>
      </w:r>
      <w:r>
        <w:fldChar w:fldCharType="end"/>
      </w:r>
      <w:bookmarkEnd w:id="4"/>
      <w:r w:rsidRPr="00D35F0A">
        <w:tab/>
      </w:r>
      <w:r w:rsidRPr="00D35F0A">
        <w:tab/>
      </w:r>
      <w:r w:rsidR="00590587">
        <w:t>S</w:t>
      </w:r>
      <w:r w:rsidR="00590587" w:rsidRPr="00B97DAB">
        <w:t xml:space="preserve">ervices to </w:t>
      </w:r>
      <w:proofErr w:type="gramStart"/>
      <w:r w:rsidR="00590587">
        <w:t>c</w:t>
      </w:r>
      <w:r w:rsidR="00590587" w:rsidRPr="00B97DAB">
        <w:t>ommunities</w:t>
      </w:r>
      <w:proofErr w:type="gramEnd"/>
      <w:r w:rsidRPr="00D35F0A">
        <w:t xml:space="preserve"> </w:t>
      </w:r>
      <w:r w:rsidR="005C6FA6">
        <w:t>expenses</w:t>
      </w:r>
      <w:r w:rsidR="00EE4F6F">
        <w:t xml:space="preserve"> by component</w:t>
      </w:r>
      <w:r w:rsidRPr="00D35F0A">
        <w:t xml:space="preserve">, </w:t>
      </w:r>
      <w:r w:rsidR="00EE4F6F">
        <w:t>2022</w:t>
      </w:r>
      <w:r w:rsidR="009C2917">
        <w:t>–</w:t>
      </w:r>
      <w:r w:rsidR="00EE4F6F">
        <w:t>23</w:t>
      </w:r>
      <w:bookmarkStart w:id="5" w:name="_Ref138159738"/>
    </w:p>
    <w:tbl>
      <w:tblPr>
        <w:tblW w:w="8942" w:type="dxa"/>
        <w:tblLook w:val="04A0" w:firstRow="1" w:lastRow="0" w:firstColumn="1" w:lastColumn="0" w:noHBand="0" w:noVBand="1"/>
      </w:tblPr>
      <w:tblGrid>
        <w:gridCol w:w="6087"/>
        <w:gridCol w:w="1425"/>
        <w:gridCol w:w="1430"/>
      </w:tblGrid>
      <w:tr w:rsidR="00AE490A" w:rsidRPr="00AE490A" w14:paraId="0AA63E42" w14:textId="77777777" w:rsidTr="00AE490A">
        <w:trPr>
          <w:trHeight w:val="380"/>
        </w:trPr>
        <w:tc>
          <w:tcPr>
            <w:tcW w:w="6480" w:type="dxa"/>
            <w:tcBorders>
              <w:top w:val="nil"/>
              <w:left w:val="nil"/>
              <w:bottom w:val="nil"/>
              <w:right w:val="nil"/>
            </w:tcBorders>
            <w:shd w:val="clear" w:color="000000" w:fill="006991"/>
            <w:vAlign w:val="center"/>
            <w:hideMark/>
          </w:tcPr>
          <w:p w14:paraId="2D97E13F" w14:textId="77777777" w:rsidR="00AE490A" w:rsidRPr="00AE490A" w:rsidRDefault="00AE490A" w:rsidP="00AE490A">
            <w:pPr>
              <w:tabs>
                <w:tab w:val="clear" w:pos="567"/>
              </w:tabs>
              <w:spacing w:before="0" w:line="240" w:lineRule="auto"/>
              <w:rPr>
                <w:rFonts w:ascii="Open Sans Semibold" w:eastAsia="Times New Roman" w:hAnsi="Open Sans Semibold" w:cs="Open Sans Semibold"/>
                <w:color w:val="FFFFFF"/>
                <w:sz w:val="16"/>
                <w:szCs w:val="16"/>
                <w:lang w:eastAsia="en-AU"/>
              </w:rPr>
            </w:pPr>
            <w:r w:rsidRPr="00AE490A">
              <w:rPr>
                <w:rFonts w:ascii="Open Sans Semibold" w:eastAsia="Times New Roman" w:hAnsi="Open Sans Semibold" w:cs="Open Sans Semibold"/>
                <w:color w:val="FFFFFF"/>
                <w:sz w:val="16"/>
                <w:szCs w:val="16"/>
                <w:lang w:eastAsia="en-AU"/>
              </w:rPr>
              <w:t> </w:t>
            </w:r>
          </w:p>
        </w:tc>
        <w:tc>
          <w:tcPr>
            <w:tcW w:w="2920" w:type="dxa"/>
            <w:gridSpan w:val="2"/>
            <w:tcBorders>
              <w:top w:val="nil"/>
              <w:left w:val="nil"/>
              <w:bottom w:val="single" w:sz="4" w:space="0" w:color="ADD6EA"/>
              <w:right w:val="nil"/>
            </w:tcBorders>
            <w:shd w:val="clear" w:color="000000" w:fill="006991"/>
            <w:vAlign w:val="center"/>
            <w:hideMark/>
          </w:tcPr>
          <w:p w14:paraId="36A8F405" w14:textId="77777777" w:rsidR="00AE490A" w:rsidRPr="00AE490A" w:rsidRDefault="00AE490A" w:rsidP="00E030A7">
            <w:pPr>
              <w:tabs>
                <w:tab w:val="clear" w:pos="567"/>
              </w:tabs>
              <w:spacing w:before="0" w:line="240" w:lineRule="auto"/>
              <w:ind w:left="1412"/>
              <w:rPr>
                <w:rFonts w:ascii="Open Sans Semibold" w:eastAsia="Times New Roman" w:hAnsi="Open Sans Semibold" w:cs="Open Sans Semibold"/>
                <w:color w:val="FFFFFF"/>
                <w:sz w:val="16"/>
                <w:szCs w:val="16"/>
                <w:lang w:eastAsia="en-AU"/>
              </w:rPr>
            </w:pPr>
            <w:r w:rsidRPr="00AE490A">
              <w:rPr>
                <w:rFonts w:ascii="Open Sans Semibold" w:eastAsia="Times New Roman" w:hAnsi="Open Sans Semibold" w:cs="Open Sans Semibold"/>
                <w:color w:val="FFFFFF"/>
                <w:sz w:val="16"/>
                <w:szCs w:val="16"/>
                <w:lang w:eastAsia="en-AU"/>
              </w:rPr>
              <w:t>2022-23</w:t>
            </w:r>
          </w:p>
        </w:tc>
      </w:tr>
      <w:tr w:rsidR="00AE490A" w:rsidRPr="00AE490A" w14:paraId="32E1F7CF" w14:textId="77777777" w:rsidTr="00AE490A">
        <w:trPr>
          <w:trHeight w:val="260"/>
        </w:trPr>
        <w:tc>
          <w:tcPr>
            <w:tcW w:w="6480" w:type="dxa"/>
            <w:tcBorders>
              <w:top w:val="single" w:sz="4" w:space="0" w:color="ADD6EA"/>
              <w:left w:val="nil"/>
              <w:bottom w:val="nil"/>
              <w:right w:val="nil"/>
            </w:tcBorders>
            <w:shd w:val="clear" w:color="000000" w:fill="B6D5E4"/>
            <w:vAlign w:val="bottom"/>
            <w:hideMark/>
          </w:tcPr>
          <w:p w14:paraId="26AF26AC" w14:textId="77777777" w:rsidR="00AE490A" w:rsidRPr="00AE490A" w:rsidRDefault="00AE490A" w:rsidP="00AE490A">
            <w:pPr>
              <w:tabs>
                <w:tab w:val="clear" w:pos="567"/>
              </w:tabs>
              <w:spacing w:before="0" w:line="240" w:lineRule="auto"/>
              <w:rPr>
                <w:rFonts w:ascii="Open Sans Semibold" w:eastAsia="Times New Roman" w:hAnsi="Open Sans Semibold" w:cs="Open Sans Semibold"/>
                <w:color w:val="000000"/>
                <w:sz w:val="16"/>
                <w:szCs w:val="16"/>
                <w:lang w:eastAsia="en-AU"/>
              </w:rPr>
            </w:pPr>
            <w:r w:rsidRPr="00AE490A">
              <w:rPr>
                <w:rFonts w:ascii="Open Sans Semibold" w:eastAsia="Times New Roman" w:hAnsi="Open Sans Semibold" w:cs="Open Sans Semibold"/>
                <w:color w:val="000000"/>
                <w:sz w:val="16"/>
                <w:szCs w:val="16"/>
                <w:lang w:eastAsia="en-AU"/>
              </w:rPr>
              <w:t> </w:t>
            </w:r>
          </w:p>
        </w:tc>
        <w:tc>
          <w:tcPr>
            <w:tcW w:w="1460" w:type="dxa"/>
            <w:tcBorders>
              <w:top w:val="nil"/>
              <w:left w:val="nil"/>
              <w:bottom w:val="nil"/>
              <w:right w:val="nil"/>
            </w:tcBorders>
            <w:shd w:val="clear" w:color="000000" w:fill="B6D5E4"/>
            <w:vAlign w:val="bottom"/>
            <w:hideMark/>
          </w:tcPr>
          <w:p w14:paraId="286B4CE8" w14:textId="77777777" w:rsidR="00AE490A" w:rsidRPr="00AE490A" w:rsidRDefault="00AE490A" w:rsidP="00AE490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490A">
              <w:rPr>
                <w:rFonts w:ascii="Open Sans Semibold" w:eastAsia="Times New Roman" w:hAnsi="Open Sans Semibold" w:cs="Open Sans Semibold"/>
                <w:color w:val="000000"/>
                <w:sz w:val="16"/>
                <w:szCs w:val="16"/>
                <w:lang w:eastAsia="en-AU"/>
              </w:rPr>
              <w:t>$pc</w:t>
            </w:r>
          </w:p>
        </w:tc>
        <w:tc>
          <w:tcPr>
            <w:tcW w:w="1460" w:type="dxa"/>
            <w:tcBorders>
              <w:top w:val="nil"/>
              <w:left w:val="nil"/>
              <w:bottom w:val="nil"/>
              <w:right w:val="nil"/>
            </w:tcBorders>
            <w:shd w:val="clear" w:color="000000" w:fill="B6D5E4"/>
            <w:vAlign w:val="bottom"/>
            <w:hideMark/>
          </w:tcPr>
          <w:p w14:paraId="37723181" w14:textId="77777777" w:rsidR="00AE490A" w:rsidRPr="00AE490A" w:rsidRDefault="00AE490A" w:rsidP="00AE490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490A">
              <w:rPr>
                <w:rFonts w:ascii="Open Sans Semibold" w:eastAsia="Times New Roman" w:hAnsi="Open Sans Semibold" w:cs="Open Sans Semibold"/>
                <w:color w:val="000000"/>
                <w:sz w:val="16"/>
                <w:szCs w:val="16"/>
                <w:lang w:eastAsia="en-AU"/>
              </w:rPr>
              <w:t>$m</w:t>
            </w:r>
          </w:p>
        </w:tc>
      </w:tr>
      <w:tr w:rsidR="00AE490A" w:rsidRPr="00AE490A" w14:paraId="6EEC7976" w14:textId="77777777" w:rsidTr="00AE490A">
        <w:trPr>
          <w:trHeight w:val="320"/>
        </w:trPr>
        <w:tc>
          <w:tcPr>
            <w:tcW w:w="6480" w:type="dxa"/>
            <w:tcBorders>
              <w:top w:val="single" w:sz="4" w:space="0" w:color="ADD6EA"/>
              <w:left w:val="nil"/>
              <w:bottom w:val="nil"/>
              <w:right w:val="nil"/>
            </w:tcBorders>
            <w:shd w:val="clear" w:color="000000" w:fill="FFFFFF"/>
            <w:vAlign w:val="center"/>
            <w:hideMark/>
          </w:tcPr>
          <w:p w14:paraId="21EC80CA" w14:textId="77777777" w:rsidR="00AE490A" w:rsidRPr="00AE490A" w:rsidRDefault="00AE490A" w:rsidP="00AE490A">
            <w:pPr>
              <w:tabs>
                <w:tab w:val="clear" w:pos="567"/>
              </w:tabs>
              <w:spacing w:before="0" w:line="240" w:lineRule="auto"/>
              <w:rPr>
                <w:rFonts w:eastAsia="Times New Roman" w:cs="Open Sans Light"/>
                <w:color w:val="000000"/>
                <w:sz w:val="16"/>
                <w:szCs w:val="16"/>
                <w:lang w:eastAsia="en-AU"/>
              </w:rPr>
            </w:pPr>
            <w:r w:rsidRPr="00AE490A">
              <w:rPr>
                <w:rFonts w:eastAsia="Times New Roman" w:cs="Open Sans Light"/>
                <w:color w:val="000000"/>
                <w:sz w:val="16"/>
                <w:szCs w:val="16"/>
                <w:lang w:eastAsia="en-AU"/>
              </w:rPr>
              <w:t>Water subsidies</w:t>
            </w:r>
          </w:p>
        </w:tc>
        <w:tc>
          <w:tcPr>
            <w:tcW w:w="1460" w:type="dxa"/>
            <w:tcBorders>
              <w:top w:val="single" w:sz="4" w:space="0" w:color="ADD6EA"/>
              <w:left w:val="nil"/>
              <w:bottom w:val="nil"/>
              <w:right w:val="nil"/>
            </w:tcBorders>
            <w:shd w:val="clear" w:color="000000" w:fill="FFFFFF"/>
            <w:vAlign w:val="center"/>
            <w:hideMark/>
          </w:tcPr>
          <w:p w14:paraId="09158EE4" w14:textId="77777777" w:rsidR="00AE490A" w:rsidRPr="00AE490A" w:rsidRDefault="00AE490A" w:rsidP="00AE490A">
            <w:pPr>
              <w:tabs>
                <w:tab w:val="clear" w:pos="567"/>
              </w:tabs>
              <w:spacing w:before="0" w:line="240" w:lineRule="auto"/>
              <w:jc w:val="right"/>
              <w:rPr>
                <w:rFonts w:eastAsia="Times New Roman" w:cs="Open Sans Light"/>
                <w:color w:val="000000"/>
                <w:sz w:val="16"/>
                <w:szCs w:val="16"/>
                <w:lang w:eastAsia="en-AU"/>
              </w:rPr>
            </w:pPr>
            <w:r w:rsidRPr="00AE490A">
              <w:rPr>
                <w:rFonts w:eastAsia="Times New Roman" w:cs="Open Sans Light"/>
                <w:color w:val="000000"/>
                <w:sz w:val="16"/>
                <w:szCs w:val="16"/>
                <w:lang w:eastAsia="en-AU"/>
              </w:rPr>
              <w:t>33</w:t>
            </w:r>
          </w:p>
        </w:tc>
        <w:tc>
          <w:tcPr>
            <w:tcW w:w="1460" w:type="dxa"/>
            <w:tcBorders>
              <w:top w:val="single" w:sz="4" w:space="0" w:color="ADD6EA"/>
              <w:left w:val="nil"/>
              <w:bottom w:val="nil"/>
              <w:right w:val="nil"/>
            </w:tcBorders>
            <w:shd w:val="clear" w:color="000000" w:fill="FFFFFF"/>
            <w:vAlign w:val="center"/>
            <w:hideMark/>
          </w:tcPr>
          <w:p w14:paraId="1B177B93" w14:textId="77777777" w:rsidR="00AE490A" w:rsidRPr="00AE490A" w:rsidRDefault="00AE490A" w:rsidP="00AE490A">
            <w:pPr>
              <w:tabs>
                <w:tab w:val="clear" w:pos="567"/>
              </w:tabs>
              <w:spacing w:before="0" w:line="240" w:lineRule="auto"/>
              <w:jc w:val="right"/>
              <w:rPr>
                <w:rFonts w:eastAsia="Times New Roman" w:cs="Open Sans Light"/>
                <w:color w:val="000000"/>
                <w:sz w:val="16"/>
                <w:szCs w:val="16"/>
                <w:lang w:eastAsia="en-AU"/>
              </w:rPr>
            </w:pPr>
            <w:r w:rsidRPr="00AE490A">
              <w:rPr>
                <w:rFonts w:eastAsia="Times New Roman" w:cs="Open Sans Light"/>
                <w:color w:val="000000"/>
                <w:sz w:val="16"/>
                <w:szCs w:val="16"/>
                <w:lang w:eastAsia="en-AU"/>
              </w:rPr>
              <w:t>880</w:t>
            </w:r>
          </w:p>
        </w:tc>
      </w:tr>
      <w:tr w:rsidR="00AE490A" w:rsidRPr="00AE490A" w14:paraId="51CC2276" w14:textId="77777777" w:rsidTr="00AE490A">
        <w:trPr>
          <w:trHeight w:val="320"/>
        </w:trPr>
        <w:tc>
          <w:tcPr>
            <w:tcW w:w="6480" w:type="dxa"/>
            <w:tcBorders>
              <w:top w:val="single" w:sz="4" w:space="0" w:color="ADD6EA"/>
              <w:left w:val="nil"/>
              <w:bottom w:val="nil"/>
              <w:right w:val="nil"/>
            </w:tcBorders>
            <w:shd w:val="clear" w:color="000000" w:fill="FFFFFF"/>
            <w:vAlign w:val="center"/>
            <w:hideMark/>
          </w:tcPr>
          <w:p w14:paraId="00FC9384" w14:textId="77777777" w:rsidR="00AE490A" w:rsidRPr="00AE490A" w:rsidRDefault="00AE490A" w:rsidP="00AE490A">
            <w:pPr>
              <w:tabs>
                <w:tab w:val="clear" w:pos="567"/>
              </w:tabs>
              <w:spacing w:before="0" w:line="240" w:lineRule="auto"/>
              <w:rPr>
                <w:rFonts w:eastAsia="Times New Roman" w:cs="Open Sans Light"/>
                <w:color w:val="000000"/>
                <w:sz w:val="16"/>
                <w:szCs w:val="16"/>
                <w:lang w:eastAsia="en-AU"/>
              </w:rPr>
            </w:pPr>
            <w:r w:rsidRPr="00AE490A">
              <w:rPr>
                <w:rFonts w:eastAsia="Times New Roman" w:cs="Open Sans Light"/>
                <w:color w:val="000000"/>
                <w:sz w:val="16"/>
                <w:szCs w:val="16"/>
                <w:lang w:eastAsia="en-AU"/>
              </w:rPr>
              <w:t>Electricity subsidies</w:t>
            </w:r>
          </w:p>
        </w:tc>
        <w:tc>
          <w:tcPr>
            <w:tcW w:w="1460" w:type="dxa"/>
            <w:tcBorders>
              <w:top w:val="single" w:sz="4" w:space="0" w:color="ADD6EA"/>
              <w:left w:val="nil"/>
              <w:bottom w:val="nil"/>
              <w:right w:val="nil"/>
            </w:tcBorders>
            <w:shd w:val="clear" w:color="000000" w:fill="FFFFFF"/>
            <w:vAlign w:val="center"/>
            <w:hideMark/>
          </w:tcPr>
          <w:p w14:paraId="74B3D4F0" w14:textId="77777777" w:rsidR="00AE490A" w:rsidRPr="00AE490A" w:rsidRDefault="00AE490A" w:rsidP="00AE490A">
            <w:pPr>
              <w:tabs>
                <w:tab w:val="clear" w:pos="567"/>
              </w:tabs>
              <w:spacing w:before="0" w:line="240" w:lineRule="auto"/>
              <w:jc w:val="right"/>
              <w:rPr>
                <w:rFonts w:eastAsia="Times New Roman" w:cs="Open Sans Light"/>
                <w:color w:val="000000"/>
                <w:sz w:val="16"/>
                <w:szCs w:val="16"/>
                <w:lang w:eastAsia="en-AU"/>
              </w:rPr>
            </w:pPr>
            <w:r w:rsidRPr="00AE490A">
              <w:rPr>
                <w:rFonts w:eastAsia="Times New Roman" w:cs="Open Sans Light"/>
                <w:color w:val="000000"/>
                <w:sz w:val="16"/>
                <w:szCs w:val="16"/>
                <w:lang w:eastAsia="en-AU"/>
              </w:rPr>
              <w:t>109</w:t>
            </w:r>
          </w:p>
        </w:tc>
        <w:tc>
          <w:tcPr>
            <w:tcW w:w="1460" w:type="dxa"/>
            <w:tcBorders>
              <w:top w:val="single" w:sz="4" w:space="0" w:color="ADD6EA"/>
              <w:left w:val="nil"/>
              <w:bottom w:val="nil"/>
              <w:right w:val="nil"/>
            </w:tcBorders>
            <w:shd w:val="clear" w:color="000000" w:fill="FFFFFF"/>
            <w:vAlign w:val="center"/>
            <w:hideMark/>
          </w:tcPr>
          <w:p w14:paraId="31FCFEEA" w14:textId="77777777" w:rsidR="00AE490A" w:rsidRPr="00AE490A" w:rsidRDefault="00AE490A" w:rsidP="00AE490A">
            <w:pPr>
              <w:tabs>
                <w:tab w:val="clear" w:pos="567"/>
              </w:tabs>
              <w:spacing w:before="0" w:line="240" w:lineRule="auto"/>
              <w:jc w:val="right"/>
              <w:rPr>
                <w:rFonts w:eastAsia="Times New Roman" w:cs="Open Sans Light"/>
                <w:color w:val="000000"/>
                <w:sz w:val="16"/>
                <w:szCs w:val="16"/>
                <w:lang w:eastAsia="en-AU"/>
              </w:rPr>
            </w:pPr>
            <w:r w:rsidRPr="00AE490A">
              <w:rPr>
                <w:rFonts w:eastAsia="Times New Roman" w:cs="Open Sans Light"/>
                <w:color w:val="000000"/>
                <w:sz w:val="16"/>
                <w:szCs w:val="16"/>
                <w:lang w:eastAsia="en-AU"/>
              </w:rPr>
              <w:t>2,865</w:t>
            </w:r>
          </w:p>
        </w:tc>
      </w:tr>
      <w:tr w:rsidR="00AE490A" w:rsidRPr="00AE490A" w14:paraId="76ADF802" w14:textId="77777777" w:rsidTr="00AE490A">
        <w:trPr>
          <w:trHeight w:val="320"/>
        </w:trPr>
        <w:tc>
          <w:tcPr>
            <w:tcW w:w="6480" w:type="dxa"/>
            <w:tcBorders>
              <w:top w:val="single" w:sz="4" w:space="0" w:color="ADD6EA"/>
              <w:left w:val="nil"/>
              <w:bottom w:val="nil"/>
              <w:right w:val="nil"/>
            </w:tcBorders>
            <w:shd w:val="clear" w:color="000000" w:fill="FFFFFF"/>
            <w:vAlign w:val="center"/>
            <w:hideMark/>
          </w:tcPr>
          <w:p w14:paraId="1F52DF56" w14:textId="77777777" w:rsidR="00AE490A" w:rsidRPr="00AE490A" w:rsidRDefault="00AE490A" w:rsidP="00AE490A">
            <w:pPr>
              <w:tabs>
                <w:tab w:val="clear" w:pos="567"/>
              </w:tabs>
              <w:spacing w:before="0" w:line="240" w:lineRule="auto"/>
              <w:rPr>
                <w:rFonts w:eastAsia="Times New Roman" w:cs="Open Sans Light"/>
                <w:color w:val="000000"/>
                <w:sz w:val="16"/>
                <w:szCs w:val="16"/>
                <w:lang w:eastAsia="en-AU"/>
              </w:rPr>
            </w:pPr>
            <w:r w:rsidRPr="00AE490A">
              <w:rPr>
                <w:rFonts w:eastAsia="Times New Roman" w:cs="Open Sans Light"/>
                <w:color w:val="000000"/>
                <w:sz w:val="16"/>
                <w:szCs w:val="16"/>
                <w:lang w:eastAsia="en-AU"/>
              </w:rPr>
              <w:t>Environmental protection</w:t>
            </w:r>
          </w:p>
        </w:tc>
        <w:tc>
          <w:tcPr>
            <w:tcW w:w="1460" w:type="dxa"/>
            <w:tcBorders>
              <w:top w:val="single" w:sz="4" w:space="0" w:color="ADD6EA"/>
              <w:left w:val="nil"/>
              <w:bottom w:val="nil"/>
              <w:right w:val="nil"/>
            </w:tcBorders>
            <w:shd w:val="clear" w:color="000000" w:fill="FFFFFF"/>
            <w:vAlign w:val="center"/>
            <w:hideMark/>
          </w:tcPr>
          <w:p w14:paraId="494EB13F" w14:textId="77777777" w:rsidR="00AE490A" w:rsidRPr="00AE490A" w:rsidRDefault="00AE490A" w:rsidP="00AE490A">
            <w:pPr>
              <w:tabs>
                <w:tab w:val="clear" w:pos="567"/>
              </w:tabs>
              <w:spacing w:before="0" w:line="240" w:lineRule="auto"/>
              <w:jc w:val="right"/>
              <w:rPr>
                <w:rFonts w:eastAsia="Times New Roman" w:cs="Open Sans Light"/>
                <w:color w:val="000000"/>
                <w:sz w:val="16"/>
                <w:szCs w:val="16"/>
                <w:lang w:eastAsia="en-AU"/>
              </w:rPr>
            </w:pPr>
            <w:r w:rsidRPr="00AE490A">
              <w:rPr>
                <w:rFonts w:eastAsia="Times New Roman" w:cs="Open Sans Light"/>
                <w:color w:val="000000"/>
                <w:sz w:val="16"/>
                <w:szCs w:val="16"/>
                <w:lang w:eastAsia="en-AU"/>
              </w:rPr>
              <w:t>243</w:t>
            </w:r>
          </w:p>
        </w:tc>
        <w:tc>
          <w:tcPr>
            <w:tcW w:w="1460" w:type="dxa"/>
            <w:tcBorders>
              <w:top w:val="single" w:sz="4" w:space="0" w:color="ADD6EA"/>
              <w:left w:val="nil"/>
              <w:bottom w:val="nil"/>
              <w:right w:val="nil"/>
            </w:tcBorders>
            <w:shd w:val="clear" w:color="000000" w:fill="FFFFFF"/>
            <w:vAlign w:val="center"/>
            <w:hideMark/>
          </w:tcPr>
          <w:p w14:paraId="6AF290E8" w14:textId="77777777" w:rsidR="00AE490A" w:rsidRPr="00AE490A" w:rsidRDefault="00AE490A" w:rsidP="00AE490A">
            <w:pPr>
              <w:tabs>
                <w:tab w:val="clear" w:pos="567"/>
              </w:tabs>
              <w:spacing w:before="0" w:line="240" w:lineRule="auto"/>
              <w:jc w:val="right"/>
              <w:rPr>
                <w:rFonts w:eastAsia="Times New Roman" w:cs="Open Sans Light"/>
                <w:color w:val="000000"/>
                <w:sz w:val="16"/>
                <w:szCs w:val="16"/>
                <w:lang w:eastAsia="en-AU"/>
              </w:rPr>
            </w:pPr>
            <w:r w:rsidRPr="00AE490A">
              <w:rPr>
                <w:rFonts w:eastAsia="Times New Roman" w:cs="Open Sans Light"/>
                <w:color w:val="000000"/>
                <w:sz w:val="16"/>
                <w:szCs w:val="16"/>
                <w:lang w:eastAsia="en-AU"/>
              </w:rPr>
              <w:t>6,400</w:t>
            </w:r>
          </w:p>
        </w:tc>
      </w:tr>
      <w:tr w:rsidR="00AE490A" w:rsidRPr="00AE490A" w14:paraId="1703F5CF" w14:textId="77777777" w:rsidTr="00AE490A">
        <w:trPr>
          <w:trHeight w:val="320"/>
        </w:trPr>
        <w:tc>
          <w:tcPr>
            <w:tcW w:w="6480" w:type="dxa"/>
            <w:tcBorders>
              <w:top w:val="single" w:sz="4" w:space="0" w:color="ADD6EA"/>
              <w:left w:val="nil"/>
              <w:bottom w:val="nil"/>
              <w:right w:val="nil"/>
            </w:tcBorders>
            <w:shd w:val="clear" w:color="000000" w:fill="FFFFFF"/>
            <w:vAlign w:val="center"/>
            <w:hideMark/>
          </w:tcPr>
          <w:p w14:paraId="0B105BF1" w14:textId="77777777" w:rsidR="00AE490A" w:rsidRPr="00AE490A" w:rsidRDefault="00AE490A" w:rsidP="00AE490A">
            <w:pPr>
              <w:tabs>
                <w:tab w:val="clear" w:pos="567"/>
              </w:tabs>
              <w:spacing w:before="0" w:line="240" w:lineRule="auto"/>
              <w:rPr>
                <w:rFonts w:eastAsia="Times New Roman" w:cs="Open Sans Light"/>
                <w:color w:val="000000"/>
                <w:sz w:val="16"/>
                <w:szCs w:val="16"/>
                <w:lang w:eastAsia="en-AU"/>
              </w:rPr>
            </w:pPr>
            <w:r w:rsidRPr="00AE490A">
              <w:rPr>
                <w:rFonts w:eastAsia="Times New Roman" w:cs="Open Sans Light"/>
                <w:color w:val="000000"/>
                <w:sz w:val="16"/>
                <w:szCs w:val="16"/>
                <w:lang w:eastAsia="en-AU"/>
              </w:rPr>
              <w:t>First Nations community development</w:t>
            </w:r>
          </w:p>
        </w:tc>
        <w:tc>
          <w:tcPr>
            <w:tcW w:w="1460" w:type="dxa"/>
            <w:tcBorders>
              <w:top w:val="single" w:sz="4" w:space="0" w:color="ADD6EA"/>
              <w:left w:val="nil"/>
              <w:bottom w:val="nil"/>
              <w:right w:val="nil"/>
            </w:tcBorders>
            <w:shd w:val="clear" w:color="000000" w:fill="FFFFFF"/>
            <w:vAlign w:val="center"/>
            <w:hideMark/>
          </w:tcPr>
          <w:p w14:paraId="0DA3DFBB" w14:textId="77777777" w:rsidR="00AE490A" w:rsidRPr="00AE490A" w:rsidRDefault="00AE490A" w:rsidP="00AE490A">
            <w:pPr>
              <w:tabs>
                <w:tab w:val="clear" w:pos="567"/>
              </w:tabs>
              <w:spacing w:before="0" w:line="240" w:lineRule="auto"/>
              <w:jc w:val="right"/>
              <w:rPr>
                <w:rFonts w:eastAsia="Times New Roman" w:cs="Open Sans Light"/>
                <w:color w:val="000000"/>
                <w:sz w:val="16"/>
                <w:szCs w:val="16"/>
                <w:lang w:eastAsia="en-AU"/>
              </w:rPr>
            </w:pPr>
            <w:r w:rsidRPr="00AE490A">
              <w:rPr>
                <w:rFonts w:eastAsia="Times New Roman" w:cs="Open Sans Light"/>
                <w:color w:val="000000"/>
                <w:sz w:val="16"/>
                <w:szCs w:val="16"/>
                <w:lang w:eastAsia="en-AU"/>
              </w:rPr>
              <w:t>14</w:t>
            </w:r>
          </w:p>
        </w:tc>
        <w:tc>
          <w:tcPr>
            <w:tcW w:w="1460" w:type="dxa"/>
            <w:tcBorders>
              <w:top w:val="single" w:sz="4" w:space="0" w:color="ADD6EA"/>
              <w:left w:val="nil"/>
              <w:bottom w:val="nil"/>
              <w:right w:val="nil"/>
            </w:tcBorders>
            <w:shd w:val="clear" w:color="000000" w:fill="FFFFFF"/>
            <w:vAlign w:val="center"/>
            <w:hideMark/>
          </w:tcPr>
          <w:p w14:paraId="62CABEBB" w14:textId="77777777" w:rsidR="00AE490A" w:rsidRPr="00AE490A" w:rsidRDefault="00AE490A" w:rsidP="00AE490A">
            <w:pPr>
              <w:tabs>
                <w:tab w:val="clear" w:pos="567"/>
              </w:tabs>
              <w:spacing w:before="0" w:line="240" w:lineRule="auto"/>
              <w:jc w:val="right"/>
              <w:rPr>
                <w:rFonts w:eastAsia="Times New Roman" w:cs="Open Sans Light"/>
                <w:color w:val="000000"/>
                <w:sz w:val="16"/>
                <w:szCs w:val="16"/>
                <w:lang w:eastAsia="en-AU"/>
              </w:rPr>
            </w:pPr>
            <w:r w:rsidRPr="00AE490A">
              <w:rPr>
                <w:rFonts w:eastAsia="Times New Roman" w:cs="Open Sans Light"/>
                <w:color w:val="000000"/>
                <w:sz w:val="16"/>
                <w:szCs w:val="16"/>
                <w:lang w:eastAsia="en-AU"/>
              </w:rPr>
              <w:t>367</w:t>
            </w:r>
          </w:p>
        </w:tc>
      </w:tr>
      <w:tr w:rsidR="00AE490A" w:rsidRPr="00AE490A" w14:paraId="32299850" w14:textId="77777777" w:rsidTr="00AE490A">
        <w:trPr>
          <w:trHeight w:val="320"/>
        </w:trPr>
        <w:tc>
          <w:tcPr>
            <w:tcW w:w="6480" w:type="dxa"/>
            <w:tcBorders>
              <w:top w:val="single" w:sz="4" w:space="0" w:color="ADD6EA"/>
              <w:left w:val="nil"/>
              <w:bottom w:val="single" w:sz="4" w:space="0" w:color="ADD6EA"/>
              <w:right w:val="nil"/>
            </w:tcBorders>
            <w:shd w:val="clear" w:color="000000" w:fill="FFFFFF"/>
            <w:vAlign w:val="center"/>
            <w:hideMark/>
          </w:tcPr>
          <w:p w14:paraId="0DF9D2EE" w14:textId="77777777" w:rsidR="00AE490A" w:rsidRPr="00AE490A" w:rsidRDefault="00AE490A" w:rsidP="00AE490A">
            <w:pPr>
              <w:tabs>
                <w:tab w:val="clear" w:pos="567"/>
              </w:tabs>
              <w:spacing w:before="0" w:line="240" w:lineRule="auto"/>
              <w:rPr>
                <w:rFonts w:eastAsia="Times New Roman" w:cs="Open Sans Light"/>
                <w:color w:val="000000"/>
                <w:sz w:val="16"/>
                <w:szCs w:val="16"/>
                <w:lang w:eastAsia="en-AU"/>
              </w:rPr>
            </w:pPr>
            <w:r w:rsidRPr="00AE490A">
              <w:rPr>
                <w:rFonts w:eastAsia="Times New Roman" w:cs="Open Sans Light"/>
                <w:color w:val="000000"/>
                <w:sz w:val="16"/>
                <w:szCs w:val="16"/>
                <w:lang w:eastAsia="en-AU"/>
              </w:rPr>
              <w:t>Other community development</w:t>
            </w:r>
          </w:p>
        </w:tc>
        <w:tc>
          <w:tcPr>
            <w:tcW w:w="1460" w:type="dxa"/>
            <w:tcBorders>
              <w:top w:val="single" w:sz="4" w:space="0" w:color="ADD6EA"/>
              <w:left w:val="nil"/>
              <w:bottom w:val="nil"/>
              <w:right w:val="nil"/>
            </w:tcBorders>
            <w:shd w:val="clear" w:color="000000" w:fill="FFFFFF"/>
            <w:vAlign w:val="center"/>
            <w:hideMark/>
          </w:tcPr>
          <w:p w14:paraId="441DA7F0" w14:textId="77777777" w:rsidR="00AE490A" w:rsidRPr="00AE490A" w:rsidRDefault="00AE490A" w:rsidP="00AE490A">
            <w:pPr>
              <w:tabs>
                <w:tab w:val="clear" w:pos="567"/>
              </w:tabs>
              <w:spacing w:before="0" w:line="240" w:lineRule="auto"/>
              <w:jc w:val="right"/>
              <w:rPr>
                <w:rFonts w:eastAsia="Times New Roman" w:cs="Open Sans Light"/>
                <w:color w:val="000000"/>
                <w:sz w:val="16"/>
                <w:szCs w:val="16"/>
                <w:lang w:eastAsia="en-AU"/>
              </w:rPr>
            </w:pPr>
            <w:r w:rsidRPr="00AE490A">
              <w:rPr>
                <w:rFonts w:eastAsia="Times New Roman" w:cs="Open Sans Light"/>
                <w:color w:val="000000"/>
                <w:sz w:val="16"/>
                <w:szCs w:val="16"/>
                <w:lang w:eastAsia="en-AU"/>
              </w:rPr>
              <w:t>144</w:t>
            </w:r>
          </w:p>
        </w:tc>
        <w:tc>
          <w:tcPr>
            <w:tcW w:w="1460" w:type="dxa"/>
            <w:tcBorders>
              <w:top w:val="single" w:sz="4" w:space="0" w:color="ADD6EA"/>
              <w:left w:val="nil"/>
              <w:bottom w:val="nil"/>
              <w:right w:val="nil"/>
            </w:tcBorders>
            <w:shd w:val="clear" w:color="000000" w:fill="FFFFFF"/>
            <w:vAlign w:val="center"/>
            <w:hideMark/>
          </w:tcPr>
          <w:p w14:paraId="40C073DC" w14:textId="77777777" w:rsidR="00AE490A" w:rsidRPr="00AE490A" w:rsidRDefault="00AE490A" w:rsidP="00AE490A">
            <w:pPr>
              <w:tabs>
                <w:tab w:val="clear" w:pos="567"/>
              </w:tabs>
              <w:spacing w:before="0" w:line="240" w:lineRule="auto"/>
              <w:jc w:val="right"/>
              <w:rPr>
                <w:rFonts w:eastAsia="Times New Roman" w:cs="Open Sans Light"/>
                <w:color w:val="000000"/>
                <w:sz w:val="16"/>
                <w:szCs w:val="16"/>
                <w:lang w:eastAsia="en-AU"/>
              </w:rPr>
            </w:pPr>
            <w:r w:rsidRPr="00AE490A">
              <w:rPr>
                <w:rFonts w:eastAsia="Times New Roman" w:cs="Open Sans Light"/>
                <w:color w:val="000000"/>
                <w:sz w:val="16"/>
                <w:szCs w:val="16"/>
                <w:lang w:eastAsia="en-AU"/>
              </w:rPr>
              <w:t>3,801</w:t>
            </w:r>
          </w:p>
        </w:tc>
      </w:tr>
      <w:tr w:rsidR="00AE490A" w:rsidRPr="00AE490A" w14:paraId="6ADB7A2F" w14:textId="77777777" w:rsidTr="00AE490A">
        <w:trPr>
          <w:trHeight w:val="320"/>
        </w:trPr>
        <w:tc>
          <w:tcPr>
            <w:tcW w:w="6480" w:type="dxa"/>
            <w:tcBorders>
              <w:top w:val="nil"/>
              <w:left w:val="nil"/>
              <w:bottom w:val="nil"/>
              <w:right w:val="nil"/>
            </w:tcBorders>
            <w:shd w:val="clear" w:color="000000" w:fill="D6E7F0"/>
            <w:vAlign w:val="center"/>
            <w:hideMark/>
          </w:tcPr>
          <w:p w14:paraId="00C5034B" w14:textId="77777777" w:rsidR="00AE490A" w:rsidRPr="00AE490A" w:rsidRDefault="00AE490A" w:rsidP="00AE490A">
            <w:pPr>
              <w:tabs>
                <w:tab w:val="clear" w:pos="567"/>
              </w:tabs>
              <w:spacing w:before="0" w:line="240" w:lineRule="auto"/>
              <w:rPr>
                <w:rFonts w:ascii="Open Sans Semibold" w:eastAsia="Times New Roman" w:hAnsi="Open Sans Semibold" w:cs="Open Sans Semibold"/>
                <w:color w:val="000000"/>
                <w:sz w:val="16"/>
                <w:szCs w:val="16"/>
                <w:lang w:eastAsia="en-AU"/>
              </w:rPr>
            </w:pPr>
            <w:r w:rsidRPr="00AE490A">
              <w:rPr>
                <w:rFonts w:ascii="Open Sans Semibold" w:eastAsia="Times New Roman" w:hAnsi="Open Sans Semibold" w:cs="Open Sans Semibold"/>
                <w:color w:val="000000"/>
                <w:sz w:val="16"/>
                <w:szCs w:val="16"/>
                <w:lang w:eastAsia="en-AU"/>
              </w:rPr>
              <w:t>Total</w:t>
            </w:r>
          </w:p>
        </w:tc>
        <w:tc>
          <w:tcPr>
            <w:tcW w:w="1460" w:type="dxa"/>
            <w:tcBorders>
              <w:top w:val="nil"/>
              <w:left w:val="nil"/>
              <w:bottom w:val="nil"/>
              <w:right w:val="nil"/>
            </w:tcBorders>
            <w:shd w:val="clear" w:color="000000" w:fill="D6E7F0"/>
            <w:vAlign w:val="center"/>
            <w:hideMark/>
          </w:tcPr>
          <w:p w14:paraId="211BF9A3" w14:textId="77777777" w:rsidR="00AE490A" w:rsidRPr="00AE490A" w:rsidRDefault="00AE490A" w:rsidP="00AE490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490A">
              <w:rPr>
                <w:rFonts w:ascii="Open Sans Semibold" w:eastAsia="Times New Roman" w:hAnsi="Open Sans Semibold" w:cs="Open Sans Semibold"/>
                <w:color w:val="000000"/>
                <w:sz w:val="16"/>
                <w:szCs w:val="16"/>
                <w:lang w:eastAsia="en-AU"/>
              </w:rPr>
              <w:t>544</w:t>
            </w:r>
          </w:p>
        </w:tc>
        <w:tc>
          <w:tcPr>
            <w:tcW w:w="1460" w:type="dxa"/>
            <w:tcBorders>
              <w:top w:val="nil"/>
              <w:left w:val="nil"/>
              <w:bottom w:val="nil"/>
              <w:right w:val="nil"/>
            </w:tcBorders>
            <w:shd w:val="clear" w:color="000000" w:fill="D6E7F0"/>
            <w:vAlign w:val="center"/>
            <w:hideMark/>
          </w:tcPr>
          <w:p w14:paraId="4944AE31" w14:textId="77777777" w:rsidR="00AE490A" w:rsidRPr="00AE490A" w:rsidRDefault="00AE490A" w:rsidP="00AE490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490A">
              <w:rPr>
                <w:rFonts w:ascii="Open Sans Semibold" w:eastAsia="Times New Roman" w:hAnsi="Open Sans Semibold" w:cs="Open Sans Semibold"/>
                <w:color w:val="000000"/>
                <w:sz w:val="16"/>
                <w:szCs w:val="16"/>
                <w:lang w:eastAsia="en-AU"/>
              </w:rPr>
              <w:t>14,314</w:t>
            </w:r>
          </w:p>
        </w:tc>
      </w:tr>
      <w:tr w:rsidR="00AE490A" w:rsidRPr="00AE490A" w14:paraId="74CD52FA" w14:textId="77777777" w:rsidTr="00AE490A">
        <w:trPr>
          <w:trHeight w:val="315"/>
        </w:trPr>
        <w:tc>
          <w:tcPr>
            <w:tcW w:w="6480" w:type="dxa"/>
            <w:tcBorders>
              <w:top w:val="single" w:sz="4" w:space="0" w:color="ADD6EA"/>
              <w:left w:val="nil"/>
              <w:bottom w:val="single" w:sz="4" w:space="0" w:color="ADD6EA"/>
              <w:right w:val="nil"/>
            </w:tcBorders>
            <w:shd w:val="clear" w:color="000000" w:fill="D6E7F0"/>
            <w:vAlign w:val="center"/>
            <w:hideMark/>
          </w:tcPr>
          <w:p w14:paraId="00EB4049" w14:textId="77777777" w:rsidR="00AE490A" w:rsidRPr="00AE490A" w:rsidRDefault="00AE490A" w:rsidP="00AE490A">
            <w:pPr>
              <w:tabs>
                <w:tab w:val="clear" w:pos="567"/>
              </w:tabs>
              <w:spacing w:before="0" w:line="240" w:lineRule="auto"/>
              <w:rPr>
                <w:rFonts w:ascii="Open Sans Semibold" w:eastAsia="Times New Roman" w:hAnsi="Open Sans Semibold" w:cs="Open Sans Semibold"/>
                <w:color w:val="000000"/>
                <w:sz w:val="16"/>
                <w:szCs w:val="16"/>
                <w:lang w:eastAsia="en-AU"/>
              </w:rPr>
            </w:pPr>
            <w:r w:rsidRPr="00AE490A">
              <w:rPr>
                <w:rFonts w:ascii="Open Sans Semibold" w:eastAsia="Times New Roman" w:hAnsi="Open Sans Semibold" w:cs="Open Sans Semibold"/>
                <w:color w:val="000000"/>
                <w:sz w:val="16"/>
                <w:szCs w:val="16"/>
                <w:lang w:eastAsia="en-AU"/>
              </w:rPr>
              <w:t>Proportion of total expenses (%)</w:t>
            </w:r>
          </w:p>
        </w:tc>
        <w:tc>
          <w:tcPr>
            <w:tcW w:w="1460" w:type="dxa"/>
            <w:tcBorders>
              <w:top w:val="single" w:sz="4" w:space="0" w:color="ADD6EA"/>
              <w:left w:val="nil"/>
              <w:bottom w:val="single" w:sz="4" w:space="0" w:color="ADD6EA"/>
              <w:right w:val="nil"/>
            </w:tcBorders>
            <w:shd w:val="clear" w:color="000000" w:fill="D6E7F0"/>
            <w:vAlign w:val="center"/>
            <w:hideMark/>
          </w:tcPr>
          <w:p w14:paraId="5C0DD083" w14:textId="77777777" w:rsidR="00AE490A" w:rsidRPr="00AE490A" w:rsidRDefault="00AE490A" w:rsidP="00AE490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490A">
              <w:rPr>
                <w:rFonts w:ascii="Open Sans Semibold" w:eastAsia="Times New Roman" w:hAnsi="Open Sans Semibold" w:cs="Open Sans Semibold"/>
                <w:color w:val="000000"/>
                <w:sz w:val="16"/>
                <w:szCs w:val="16"/>
                <w:lang w:eastAsia="en-AU"/>
              </w:rPr>
              <w:t> </w:t>
            </w:r>
          </w:p>
        </w:tc>
        <w:tc>
          <w:tcPr>
            <w:tcW w:w="1460" w:type="dxa"/>
            <w:tcBorders>
              <w:top w:val="single" w:sz="4" w:space="0" w:color="ADD6EA"/>
              <w:left w:val="nil"/>
              <w:bottom w:val="single" w:sz="4" w:space="0" w:color="ADD6EA"/>
              <w:right w:val="nil"/>
            </w:tcBorders>
            <w:shd w:val="clear" w:color="000000" w:fill="D6E7F0"/>
            <w:vAlign w:val="center"/>
            <w:hideMark/>
          </w:tcPr>
          <w:p w14:paraId="190520F0" w14:textId="77777777" w:rsidR="00AE490A" w:rsidRPr="00AE490A" w:rsidRDefault="00AE490A" w:rsidP="00AE490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490A">
              <w:rPr>
                <w:rFonts w:ascii="Open Sans Semibold" w:eastAsia="Times New Roman" w:hAnsi="Open Sans Semibold" w:cs="Open Sans Semibold"/>
                <w:color w:val="000000"/>
                <w:sz w:val="16"/>
                <w:szCs w:val="16"/>
                <w:lang w:eastAsia="en-AU"/>
              </w:rPr>
              <w:t>4.6</w:t>
            </w:r>
          </w:p>
        </w:tc>
      </w:tr>
    </w:tbl>
    <w:p w14:paraId="78883424" w14:textId="2DC0C706" w:rsidR="00873D0A" w:rsidRDefault="00873D0A" w:rsidP="00DA73F4">
      <w:pPr>
        <w:pStyle w:val="CGC2025Caption"/>
      </w:pPr>
      <w:r w:rsidRPr="008E59F9">
        <w:t xml:space="preserve">Table </w:t>
      </w:r>
      <w:r>
        <w:fldChar w:fldCharType="begin"/>
      </w:r>
      <w:r>
        <w:instrText xml:space="preserve"> SEQ Table \* ARABIC </w:instrText>
      </w:r>
      <w:r>
        <w:fldChar w:fldCharType="separate"/>
      </w:r>
      <w:r w:rsidR="00E057AA">
        <w:rPr>
          <w:noProof/>
        </w:rPr>
        <w:t>2</w:t>
      </w:r>
      <w:r>
        <w:fldChar w:fldCharType="end"/>
      </w:r>
      <w:bookmarkEnd w:id="5"/>
      <w:r w:rsidRPr="008E59F9">
        <w:tab/>
      </w:r>
      <w:r w:rsidR="003144F1">
        <w:t>S</w:t>
      </w:r>
      <w:r w:rsidR="003144F1" w:rsidRPr="00B97DAB">
        <w:t xml:space="preserve">ervices to </w:t>
      </w:r>
      <w:proofErr w:type="gramStart"/>
      <w:r w:rsidR="003144F1">
        <w:t>c</w:t>
      </w:r>
      <w:r w:rsidR="003144F1" w:rsidRPr="00B97DAB">
        <w:t>ommunities</w:t>
      </w:r>
      <w:proofErr w:type="gramEnd"/>
      <w:r w:rsidR="003144F1" w:rsidRPr="00D35F0A">
        <w:t xml:space="preserve"> </w:t>
      </w:r>
      <w:r w:rsidR="005C6FA6">
        <w:t>expenses</w:t>
      </w:r>
      <w:r w:rsidRPr="008E59F9">
        <w:t xml:space="preserve"> by state, 202</w:t>
      </w:r>
      <w:r w:rsidR="00593456">
        <w:t>2</w:t>
      </w:r>
      <w:r w:rsidRPr="008E59F9">
        <w:t>–2</w:t>
      </w:r>
      <w:r w:rsidR="00593456">
        <w:t>3</w:t>
      </w:r>
    </w:p>
    <w:tbl>
      <w:tblPr>
        <w:tblW w:w="8942" w:type="dxa"/>
        <w:tblLook w:val="04A0" w:firstRow="1" w:lastRow="0" w:firstColumn="1" w:lastColumn="0" w:noHBand="0" w:noVBand="1"/>
      </w:tblPr>
      <w:tblGrid>
        <w:gridCol w:w="3221"/>
        <w:gridCol w:w="635"/>
        <w:gridCol w:w="635"/>
        <w:gridCol w:w="635"/>
        <w:gridCol w:w="635"/>
        <w:gridCol w:w="611"/>
        <w:gridCol w:w="611"/>
        <w:gridCol w:w="616"/>
        <w:gridCol w:w="635"/>
        <w:gridCol w:w="708"/>
      </w:tblGrid>
      <w:tr w:rsidR="00D7224D" w:rsidRPr="00D7224D" w14:paraId="4CA061E4" w14:textId="77777777" w:rsidTr="00D7224D">
        <w:trPr>
          <w:trHeight w:val="380"/>
        </w:trPr>
        <w:tc>
          <w:tcPr>
            <w:tcW w:w="3720" w:type="dxa"/>
            <w:tcBorders>
              <w:top w:val="nil"/>
              <w:left w:val="nil"/>
              <w:bottom w:val="nil"/>
              <w:right w:val="nil"/>
            </w:tcBorders>
            <w:shd w:val="clear" w:color="000000" w:fill="006991"/>
            <w:vAlign w:val="center"/>
            <w:hideMark/>
          </w:tcPr>
          <w:p w14:paraId="3DF1656E" w14:textId="77777777" w:rsidR="00D7224D" w:rsidRPr="00D7224D" w:rsidRDefault="00D7224D" w:rsidP="00D7224D">
            <w:pPr>
              <w:tabs>
                <w:tab w:val="clear" w:pos="567"/>
              </w:tabs>
              <w:spacing w:before="0" w:line="240" w:lineRule="auto"/>
              <w:rPr>
                <w:rFonts w:ascii="Open Sans Semibold" w:eastAsia="Times New Roman" w:hAnsi="Open Sans Semibold" w:cs="Open Sans Semibold"/>
                <w:color w:val="FFFFFF"/>
                <w:sz w:val="16"/>
                <w:szCs w:val="16"/>
                <w:lang w:eastAsia="en-AU"/>
              </w:rPr>
            </w:pPr>
            <w:r w:rsidRPr="00D7224D">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70CD03F3"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7224D">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041D7D10"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7224D">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7A5384FC"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7224D">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71219DE5"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7224D">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31B35F31"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7224D">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49579E29"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7224D">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415B700C"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7224D">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6BE65E70"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7224D">
              <w:rPr>
                <w:rFonts w:ascii="Open Sans Semibold" w:eastAsia="Times New Roman" w:hAnsi="Open Sans Semibold" w:cs="Open Sans Semibold"/>
                <w:color w:val="FFFFFF"/>
                <w:sz w:val="16"/>
                <w:szCs w:val="16"/>
                <w:lang w:eastAsia="en-AU"/>
              </w:rPr>
              <w:t>NT</w:t>
            </w:r>
          </w:p>
        </w:tc>
        <w:tc>
          <w:tcPr>
            <w:tcW w:w="640" w:type="dxa"/>
            <w:tcBorders>
              <w:top w:val="nil"/>
              <w:left w:val="nil"/>
              <w:bottom w:val="nil"/>
              <w:right w:val="nil"/>
            </w:tcBorders>
            <w:shd w:val="clear" w:color="000000" w:fill="006991"/>
            <w:vAlign w:val="center"/>
            <w:hideMark/>
          </w:tcPr>
          <w:p w14:paraId="7FC1E5F8"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7224D">
              <w:rPr>
                <w:rFonts w:ascii="Open Sans Semibold" w:eastAsia="Times New Roman" w:hAnsi="Open Sans Semibold" w:cs="Open Sans Semibold"/>
                <w:color w:val="FFFFFF"/>
                <w:sz w:val="16"/>
                <w:szCs w:val="16"/>
                <w:lang w:eastAsia="en-AU"/>
              </w:rPr>
              <w:t>Total</w:t>
            </w:r>
          </w:p>
        </w:tc>
      </w:tr>
      <w:tr w:rsidR="00D7224D" w:rsidRPr="00D7224D" w14:paraId="49EF3643" w14:textId="77777777" w:rsidTr="00D7224D">
        <w:trPr>
          <w:trHeight w:val="300"/>
        </w:trPr>
        <w:tc>
          <w:tcPr>
            <w:tcW w:w="3720" w:type="dxa"/>
            <w:tcBorders>
              <w:top w:val="single" w:sz="4" w:space="0" w:color="ADD6EA"/>
              <w:left w:val="nil"/>
              <w:bottom w:val="nil"/>
              <w:right w:val="nil"/>
            </w:tcBorders>
            <w:shd w:val="clear" w:color="000000" w:fill="FFFFFF"/>
            <w:vAlign w:val="center"/>
            <w:hideMark/>
          </w:tcPr>
          <w:p w14:paraId="3FD838FA" w14:textId="77777777" w:rsidR="00D7224D" w:rsidRPr="00D7224D" w:rsidRDefault="00D7224D" w:rsidP="00D7224D">
            <w:pPr>
              <w:tabs>
                <w:tab w:val="clear" w:pos="567"/>
              </w:tabs>
              <w:spacing w:before="0" w:line="240" w:lineRule="auto"/>
              <w:rPr>
                <w:rFonts w:eastAsia="Times New Roman" w:cs="Open Sans Light"/>
                <w:color w:val="000000"/>
                <w:sz w:val="16"/>
                <w:szCs w:val="16"/>
                <w:lang w:eastAsia="en-AU"/>
              </w:rPr>
            </w:pPr>
            <w:r w:rsidRPr="00D7224D">
              <w:rPr>
                <w:rFonts w:eastAsia="Times New Roman" w:cs="Open Sans Light"/>
                <w:color w:val="000000"/>
                <w:sz w:val="16"/>
                <w:szCs w:val="16"/>
                <w:lang w:eastAsia="en-AU"/>
              </w:rPr>
              <w:t>Services to communities ($m)</w:t>
            </w:r>
          </w:p>
        </w:tc>
        <w:tc>
          <w:tcPr>
            <w:tcW w:w="640" w:type="dxa"/>
            <w:tcBorders>
              <w:top w:val="single" w:sz="4" w:space="0" w:color="ADD6EA"/>
              <w:left w:val="nil"/>
              <w:bottom w:val="nil"/>
              <w:right w:val="nil"/>
            </w:tcBorders>
            <w:shd w:val="clear" w:color="000000" w:fill="FFFFFF"/>
            <w:vAlign w:val="center"/>
            <w:hideMark/>
          </w:tcPr>
          <w:p w14:paraId="650E9DCB"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3,986</w:t>
            </w:r>
          </w:p>
        </w:tc>
        <w:tc>
          <w:tcPr>
            <w:tcW w:w="640" w:type="dxa"/>
            <w:tcBorders>
              <w:top w:val="single" w:sz="4" w:space="0" w:color="ADD6EA"/>
              <w:left w:val="nil"/>
              <w:bottom w:val="nil"/>
              <w:right w:val="nil"/>
            </w:tcBorders>
            <w:shd w:val="clear" w:color="000000" w:fill="FFFFFF"/>
            <w:vAlign w:val="center"/>
            <w:hideMark/>
          </w:tcPr>
          <w:p w14:paraId="7CC85FD1"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4,341</w:t>
            </w:r>
          </w:p>
        </w:tc>
        <w:tc>
          <w:tcPr>
            <w:tcW w:w="640" w:type="dxa"/>
            <w:tcBorders>
              <w:top w:val="single" w:sz="4" w:space="0" w:color="ADD6EA"/>
              <w:left w:val="nil"/>
              <w:bottom w:val="nil"/>
              <w:right w:val="nil"/>
            </w:tcBorders>
            <w:shd w:val="clear" w:color="000000" w:fill="FFFFFF"/>
            <w:vAlign w:val="center"/>
            <w:hideMark/>
          </w:tcPr>
          <w:p w14:paraId="2E10C46C"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1,797</w:t>
            </w:r>
          </w:p>
        </w:tc>
        <w:tc>
          <w:tcPr>
            <w:tcW w:w="640" w:type="dxa"/>
            <w:tcBorders>
              <w:top w:val="single" w:sz="4" w:space="0" w:color="ADD6EA"/>
              <w:left w:val="nil"/>
              <w:bottom w:val="nil"/>
              <w:right w:val="nil"/>
            </w:tcBorders>
            <w:shd w:val="clear" w:color="000000" w:fill="FFFFFF"/>
            <w:vAlign w:val="center"/>
            <w:hideMark/>
          </w:tcPr>
          <w:p w14:paraId="544C2180"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2,528</w:t>
            </w:r>
          </w:p>
        </w:tc>
        <w:tc>
          <w:tcPr>
            <w:tcW w:w="640" w:type="dxa"/>
            <w:tcBorders>
              <w:top w:val="single" w:sz="4" w:space="0" w:color="ADD6EA"/>
              <w:left w:val="nil"/>
              <w:bottom w:val="nil"/>
              <w:right w:val="nil"/>
            </w:tcBorders>
            <w:shd w:val="clear" w:color="000000" w:fill="FFFFFF"/>
            <w:vAlign w:val="center"/>
            <w:hideMark/>
          </w:tcPr>
          <w:p w14:paraId="07AE032B"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736</w:t>
            </w:r>
          </w:p>
        </w:tc>
        <w:tc>
          <w:tcPr>
            <w:tcW w:w="640" w:type="dxa"/>
            <w:tcBorders>
              <w:top w:val="single" w:sz="4" w:space="0" w:color="ADD6EA"/>
              <w:left w:val="nil"/>
              <w:bottom w:val="nil"/>
              <w:right w:val="nil"/>
            </w:tcBorders>
            <w:shd w:val="clear" w:color="000000" w:fill="FFFFFF"/>
            <w:vAlign w:val="center"/>
            <w:hideMark/>
          </w:tcPr>
          <w:p w14:paraId="39BC5007"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178</w:t>
            </w:r>
          </w:p>
        </w:tc>
        <w:tc>
          <w:tcPr>
            <w:tcW w:w="640" w:type="dxa"/>
            <w:tcBorders>
              <w:top w:val="single" w:sz="4" w:space="0" w:color="ADD6EA"/>
              <w:left w:val="nil"/>
              <w:bottom w:val="nil"/>
              <w:right w:val="nil"/>
            </w:tcBorders>
            <w:shd w:val="clear" w:color="000000" w:fill="FFFFFF"/>
            <w:vAlign w:val="center"/>
            <w:hideMark/>
          </w:tcPr>
          <w:p w14:paraId="0856FA5B"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254</w:t>
            </w:r>
          </w:p>
        </w:tc>
        <w:tc>
          <w:tcPr>
            <w:tcW w:w="640" w:type="dxa"/>
            <w:tcBorders>
              <w:top w:val="single" w:sz="4" w:space="0" w:color="ADD6EA"/>
              <w:left w:val="nil"/>
              <w:bottom w:val="nil"/>
              <w:right w:val="nil"/>
            </w:tcBorders>
            <w:shd w:val="clear" w:color="000000" w:fill="FFFFFF"/>
            <w:vAlign w:val="center"/>
            <w:hideMark/>
          </w:tcPr>
          <w:p w14:paraId="0BCF386C"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493</w:t>
            </w:r>
          </w:p>
        </w:tc>
        <w:tc>
          <w:tcPr>
            <w:tcW w:w="640" w:type="dxa"/>
            <w:tcBorders>
              <w:top w:val="single" w:sz="4" w:space="0" w:color="ADD6EA"/>
              <w:left w:val="nil"/>
              <w:bottom w:val="nil"/>
              <w:right w:val="nil"/>
            </w:tcBorders>
            <w:shd w:val="clear" w:color="000000" w:fill="FFFFFF"/>
            <w:vAlign w:val="center"/>
            <w:hideMark/>
          </w:tcPr>
          <w:p w14:paraId="27B44607"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14,314</w:t>
            </w:r>
          </w:p>
        </w:tc>
      </w:tr>
      <w:tr w:rsidR="00D7224D" w:rsidRPr="00D7224D" w14:paraId="79A1DFC4" w14:textId="77777777" w:rsidTr="00D7224D">
        <w:trPr>
          <w:trHeight w:val="290"/>
        </w:trPr>
        <w:tc>
          <w:tcPr>
            <w:tcW w:w="3720" w:type="dxa"/>
            <w:tcBorders>
              <w:top w:val="single" w:sz="4" w:space="0" w:color="ADD6EA"/>
              <w:left w:val="nil"/>
              <w:bottom w:val="nil"/>
              <w:right w:val="nil"/>
            </w:tcBorders>
            <w:shd w:val="clear" w:color="000000" w:fill="FFFFFF"/>
            <w:vAlign w:val="center"/>
            <w:hideMark/>
          </w:tcPr>
          <w:p w14:paraId="79017942" w14:textId="77777777" w:rsidR="00D7224D" w:rsidRPr="00D7224D" w:rsidRDefault="00D7224D" w:rsidP="00D7224D">
            <w:pPr>
              <w:tabs>
                <w:tab w:val="clear" w:pos="567"/>
              </w:tabs>
              <w:spacing w:before="0" w:line="240" w:lineRule="auto"/>
              <w:rPr>
                <w:rFonts w:eastAsia="Times New Roman" w:cs="Open Sans Light"/>
                <w:color w:val="000000"/>
                <w:sz w:val="16"/>
                <w:szCs w:val="16"/>
                <w:lang w:eastAsia="en-AU"/>
              </w:rPr>
            </w:pPr>
            <w:r w:rsidRPr="00D7224D">
              <w:rPr>
                <w:rFonts w:eastAsia="Times New Roman" w:cs="Open Sans Light"/>
                <w:color w:val="000000"/>
                <w:sz w:val="16"/>
                <w:szCs w:val="16"/>
                <w:lang w:eastAsia="en-AU"/>
              </w:rPr>
              <w:t>Services to communities ($pc)</w:t>
            </w:r>
          </w:p>
        </w:tc>
        <w:tc>
          <w:tcPr>
            <w:tcW w:w="640" w:type="dxa"/>
            <w:tcBorders>
              <w:top w:val="single" w:sz="4" w:space="0" w:color="ADD6EA"/>
              <w:left w:val="nil"/>
              <w:bottom w:val="nil"/>
              <w:right w:val="nil"/>
            </w:tcBorders>
            <w:shd w:val="clear" w:color="000000" w:fill="FFFFFF"/>
            <w:vAlign w:val="center"/>
            <w:hideMark/>
          </w:tcPr>
          <w:p w14:paraId="4895DFC6"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483</w:t>
            </w:r>
          </w:p>
        </w:tc>
        <w:tc>
          <w:tcPr>
            <w:tcW w:w="640" w:type="dxa"/>
            <w:tcBorders>
              <w:top w:val="single" w:sz="4" w:space="0" w:color="ADD6EA"/>
              <w:left w:val="nil"/>
              <w:bottom w:val="nil"/>
              <w:right w:val="nil"/>
            </w:tcBorders>
            <w:shd w:val="clear" w:color="000000" w:fill="FFFFFF"/>
            <w:vAlign w:val="center"/>
            <w:hideMark/>
          </w:tcPr>
          <w:p w14:paraId="38B68014"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646</w:t>
            </w:r>
          </w:p>
        </w:tc>
        <w:tc>
          <w:tcPr>
            <w:tcW w:w="640" w:type="dxa"/>
            <w:tcBorders>
              <w:top w:val="single" w:sz="4" w:space="0" w:color="ADD6EA"/>
              <w:left w:val="nil"/>
              <w:bottom w:val="nil"/>
              <w:right w:val="nil"/>
            </w:tcBorders>
            <w:shd w:val="clear" w:color="000000" w:fill="FFFFFF"/>
            <w:vAlign w:val="center"/>
            <w:hideMark/>
          </w:tcPr>
          <w:p w14:paraId="4C5C4E3D"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334</w:t>
            </w:r>
          </w:p>
        </w:tc>
        <w:tc>
          <w:tcPr>
            <w:tcW w:w="640" w:type="dxa"/>
            <w:tcBorders>
              <w:top w:val="single" w:sz="4" w:space="0" w:color="ADD6EA"/>
              <w:left w:val="nil"/>
              <w:bottom w:val="nil"/>
              <w:right w:val="nil"/>
            </w:tcBorders>
            <w:shd w:val="clear" w:color="000000" w:fill="FFFFFF"/>
            <w:vAlign w:val="center"/>
            <w:hideMark/>
          </w:tcPr>
          <w:p w14:paraId="0C32653C"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892</w:t>
            </w:r>
          </w:p>
        </w:tc>
        <w:tc>
          <w:tcPr>
            <w:tcW w:w="640" w:type="dxa"/>
            <w:tcBorders>
              <w:top w:val="single" w:sz="4" w:space="0" w:color="ADD6EA"/>
              <w:left w:val="nil"/>
              <w:bottom w:val="nil"/>
              <w:right w:val="nil"/>
            </w:tcBorders>
            <w:shd w:val="clear" w:color="000000" w:fill="FFFFFF"/>
            <w:vAlign w:val="center"/>
            <w:hideMark/>
          </w:tcPr>
          <w:p w14:paraId="046277EE"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401</w:t>
            </w:r>
          </w:p>
        </w:tc>
        <w:tc>
          <w:tcPr>
            <w:tcW w:w="640" w:type="dxa"/>
            <w:tcBorders>
              <w:top w:val="single" w:sz="4" w:space="0" w:color="ADD6EA"/>
              <w:left w:val="nil"/>
              <w:bottom w:val="nil"/>
              <w:right w:val="nil"/>
            </w:tcBorders>
            <w:shd w:val="clear" w:color="000000" w:fill="FFFFFF"/>
            <w:vAlign w:val="center"/>
            <w:hideMark/>
          </w:tcPr>
          <w:p w14:paraId="509FA3BA"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311</w:t>
            </w:r>
          </w:p>
        </w:tc>
        <w:tc>
          <w:tcPr>
            <w:tcW w:w="640" w:type="dxa"/>
            <w:tcBorders>
              <w:top w:val="single" w:sz="4" w:space="0" w:color="ADD6EA"/>
              <w:left w:val="nil"/>
              <w:bottom w:val="nil"/>
              <w:right w:val="nil"/>
            </w:tcBorders>
            <w:shd w:val="clear" w:color="000000" w:fill="FFFFFF"/>
            <w:vAlign w:val="center"/>
            <w:hideMark/>
          </w:tcPr>
          <w:p w14:paraId="1758EE3D"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551</w:t>
            </w:r>
          </w:p>
        </w:tc>
        <w:tc>
          <w:tcPr>
            <w:tcW w:w="640" w:type="dxa"/>
            <w:tcBorders>
              <w:top w:val="single" w:sz="4" w:space="0" w:color="ADD6EA"/>
              <w:left w:val="nil"/>
              <w:bottom w:val="nil"/>
              <w:right w:val="nil"/>
            </w:tcBorders>
            <w:shd w:val="clear" w:color="000000" w:fill="FFFFFF"/>
            <w:vAlign w:val="center"/>
            <w:hideMark/>
          </w:tcPr>
          <w:p w14:paraId="49B86191"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1,963</w:t>
            </w:r>
          </w:p>
        </w:tc>
        <w:tc>
          <w:tcPr>
            <w:tcW w:w="640" w:type="dxa"/>
            <w:tcBorders>
              <w:top w:val="single" w:sz="4" w:space="0" w:color="ADD6EA"/>
              <w:left w:val="nil"/>
              <w:bottom w:val="nil"/>
              <w:right w:val="nil"/>
            </w:tcBorders>
            <w:shd w:val="clear" w:color="000000" w:fill="FFFFFF"/>
            <w:vAlign w:val="center"/>
            <w:hideMark/>
          </w:tcPr>
          <w:p w14:paraId="4183D57C" w14:textId="77777777" w:rsidR="00D7224D" w:rsidRPr="00D7224D" w:rsidRDefault="00D7224D" w:rsidP="00D7224D">
            <w:pPr>
              <w:tabs>
                <w:tab w:val="clear" w:pos="567"/>
              </w:tabs>
              <w:spacing w:before="0" w:line="240" w:lineRule="auto"/>
              <w:jc w:val="right"/>
              <w:rPr>
                <w:rFonts w:eastAsia="Times New Roman" w:cs="Open Sans Light"/>
                <w:color w:val="000000"/>
                <w:sz w:val="16"/>
                <w:szCs w:val="16"/>
                <w:lang w:eastAsia="en-AU"/>
              </w:rPr>
            </w:pPr>
            <w:r w:rsidRPr="00D7224D">
              <w:rPr>
                <w:rFonts w:eastAsia="Times New Roman" w:cs="Open Sans Light"/>
                <w:color w:val="000000"/>
                <w:sz w:val="16"/>
                <w:szCs w:val="16"/>
                <w:lang w:eastAsia="en-AU"/>
              </w:rPr>
              <w:t>544</w:t>
            </w:r>
          </w:p>
        </w:tc>
      </w:tr>
      <w:tr w:rsidR="00D7224D" w:rsidRPr="00D7224D" w14:paraId="2657785F" w14:textId="77777777" w:rsidTr="00D7224D">
        <w:trPr>
          <w:trHeight w:val="290"/>
        </w:trPr>
        <w:tc>
          <w:tcPr>
            <w:tcW w:w="3720" w:type="dxa"/>
            <w:tcBorders>
              <w:top w:val="single" w:sz="4" w:space="0" w:color="ADD6EA"/>
              <w:left w:val="nil"/>
              <w:bottom w:val="single" w:sz="4" w:space="0" w:color="ADD6EA"/>
              <w:right w:val="nil"/>
            </w:tcBorders>
            <w:shd w:val="clear" w:color="000000" w:fill="D6E7F0"/>
            <w:vAlign w:val="center"/>
            <w:hideMark/>
          </w:tcPr>
          <w:p w14:paraId="52126DB8" w14:textId="77777777" w:rsidR="00D7224D" w:rsidRPr="00D7224D" w:rsidRDefault="00D7224D" w:rsidP="00D7224D">
            <w:pPr>
              <w:tabs>
                <w:tab w:val="clear" w:pos="567"/>
              </w:tabs>
              <w:spacing w:before="0" w:line="240" w:lineRule="auto"/>
              <w:rPr>
                <w:rFonts w:ascii="Open Sans Semibold" w:eastAsia="Times New Roman" w:hAnsi="Open Sans Semibold" w:cs="Open Sans Semibold"/>
                <w:color w:val="000000"/>
                <w:sz w:val="16"/>
                <w:szCs w:val="16"/>
                <w:lang w:eastAsia="en-AU"/>
              </w:rPr>
            </w:pPr>
            <w:r w:rsidRPr="00D7224D">
              <w:rPr>
                <w:rFonts w:ascii="Open Sans Semibold" w:eastAsia="Times New Roman" w:hAnsi="Open Sans Semibold" w:cs="Open Sans Semibold"/>
                <w:color w:val="000000"/>
                <w:sz w:val="16"/>
                <w:szCs w:val="16"/>
                <w:lang w:eastAsia="en-AU"/>
              </w:rPr>
              <w:t>Proportion of total expenses (%)</w:t>
            </w:r>
          </w:p>
        </w:tc>
        <w:tc>
          <w:tcPr>
            <w:tcW w:w="640" w:type="dxa"/>
            <w:tcBorders>
              <w:top w:val="single" w:sz="4" w:space="0" w:color="ADD6EA"/>
              <w:left w:val="nil"/>
              <w:bottom w:val="single" w:sz="4" w:space="0" w:color="ADD6EA"/>
              <w:right w:val="nil"/>
            </w:tcBorders>
            <w:shd w:val="clear" w:color="000000" w:fill="D6E7F0"/>
            <w:vAlign w:val="center"/>
            <w:hideMark/>
          </w:tcPr>
          <w:p w14:paraId="28080E14"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7224D">
              <w:rPr>
                <w:rFonts w:ascii="Open Sans Semibold" w:eastAsia="Times New Roman" w:hAnsi="Open Sans Semibold" w:cs="Open Sans Semibold"/>
                <w:color w:val="000000"/>
                <w:sz w:val="16"/>
                <w:szCs w:val="16"/>
                <w:lang w:eastAsia="en-AU"/>
              </w:rPr>
              <w:t>4.0</w:t>
            </w:r>
          </w:p>
        </w:tc>
        <w:tc>
          <w:tcPr>
            <w:tcW w:w="640" w:type="dxa"/>
            <w:tcBorders>
              <w:top w:val="single" w:sz="4" w:space="0" w:color="ADD6EA"/>
              <w:left w:val="nil"/>
              <w:bottom w:val="single" w:sz="4" w:space="0" w:color="ADD6EA"/>
              <w:right w:val="nil"/>
            </w:tcBorders>
            <w:shd w:val="clear" w:color="000000" w:fill="D6E7F0"/>
            <w:vAlign w:val="center"/>
            <w:hideMark/>
          </w:tcPr>
          <w:p w14:paraId="5810CDC3"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7224D">
              <w:rPr>
                <w:rFonts w:ascii="Open Sans Semibold" w:eastAsia="Times New Roman" w:hAnsi="Open Sans Semibold" w:cs="Open Sans Semibold"/>
                <w:color w:val="000000"/>
                <w:sz w:val="16"/>
                <w:szCs w:val="16"/>
                <w:lang w:eastAsia="en-AU"/>
              </w:rPr>
              <w:t>5.5</w:t>
            </w:r>
          </w:p>
        </w:tc>
        <w:tc>
          <w:tcPr>
            <w:tcW w:w="640" w:type="dxa"/>
            <w:tcBorders>
              <w:top w:val="single" w:sz="4" w:space="0" w:color="ADD6EA"/>
              <w:left w:val="nil"/>
              <w:bottom w:val="single" w:sz="4" w:space="0" w:color="ADD6EA"/>
              <w:right w:val="nil"/>
            </w:tcBorders>
            <w:shd w:val="clear" w:color="000000" w:fill="D6E7F0"/>
            <w:vAlign w:val="center"/>
            <w:hideMark/>
          </w:tcPr>
          <w:p w14:paraId="17B28A09"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7224D">
              <w:rPr>
                <w:rFonts w:ascii="Open Sans Semibold" w:eastAsia="Times New Roman" w:hAnsi="Open Sans Semibold" w:cs="Open Sans Semibold"/>
                <w:color w:val="000000"/>
                <w:sz w:val="16"/>
                <w:szCs w:val="16"/>
                <w:lang w:eastAsia="en-AU"/>
              </w:rPr>
              <w:t>3.1</w:t>
            </w:r>
          </w:p>
        </w:tc>
        <w:tc>
          <w:tcPr>
            <w:tcW w:w="640" w:type="dxa"/>
            <w:tcBorders>
              <w:top w:val="single" w:sz="4" w:space="0" w:color="ADD6EA"/>
              <w:left w:val="nil"/>
              <w:bottom w:val="single" w:sz="4" w:space="0" w:color="ADD6EA"/>
              <w:right w:val="nil"/>
            </w:tcBorders>
            <w:shd w:val="clear" w:color="000000" w:fill="D6E7F0"/>
            <w:vAlign w:val="center"/>
            <w:hideMark/>
          </w:tcPr>
          <w:p w14:paraId="376626BB"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7224D">
              <w:rPr>
                <w:rFonts w:ascii="Open Sans Semibold" w:eastAsia="Times New Roman" w:hAnsi="Open Sans Semibold" w:cs="Open Sans Semibold"/>
                <w:color w:val="000000"/>
                <w:sz w:val="16"/>
                <w:szCs w:val="16"/>
                <w:lang w:eastAsia="en-AU"/>
              </w:rPr>
              <w:t>7.4</w:t>
            </w:r>
          </w:p>
        </w:tc>
        <w:tc>
          <w:tcPr>
            <w:tcW w:w="640" w:type="dxa"/>
            <w:tcBorders>
              <w:top w:val="single" w:sz="4" w:space="0" w:color="ADD6EA"/>
              <w:left w:val="nil"/>
              <w:bottom w:val="single" w:sz="4" w:space="0" w:color="ADD6EA"/>
              <w:right w:val="nil"/>
            </w:tcBorders>
            <w:shd w:val="clear" w:color="000000" w:fill="D6E7F0"/>
            <w:vAlign w:val="center"/>
            <w:hideMark/>
          </w:tcPr>
          <w:p w14:paraId="64E894E5"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7224D">
              <w:rPr>
                <w:rFonts w:ascii="Open Sans Semibold" w:eastAsia="Times New Roman" w:hAnsi="Open Sans Semibold" w:cs="Open Sans Semibold"/>
                <w:color w:val="000000"/>
                <w:sz w:val="16"/>
                <w:szCs w:val="16"/>
                <w:lang w:eastAsia="en-AU"/>
              </w:rPr>
              <w:t>3.9</w:t>
            </w:r>
          </w:p>
        </w:tc>
        <w:tc>
          <w:tcPr>
            <w:tcW w:w="640" w:type="dxa"/>
            <w:tcBorders>
              <w:top w:val="single" w:sz="4" w:space="0" w:color="ADD6EA"/>
              <w:left w:val="nil"/>
              <w:bottom w:val="single" w:sz="4" w:space="0" w:color="ADD6EA"/>
              <w:right w:val="nil"/>
            </w:tcBorders>
            <w:shd w:val="clear" w:color="000000" w:fill="D6E7F0"/>
            <w:vAlign w:val="center"/>
            <w:hideMark/>
          </w:tcPr>
          <w:p w14:paraId="49A5018A"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7224D">
              <w:rPr>
                <w:rFonts w:ascii="Open Sans Semibold" w:eastAsia="Times New Roman" w:hAnsi="Open Sans Semibold" w:cs="Open Sans Semibold"/>
                <w:color w:val="000000"/>
                <w:sz w:val="16"/>
                <w:szCs w:val="16"/>
                <w:lang w:eastAsia="en-AU"/>
              </w:rPr>
              <w:t>2.5</w:t>
            </w:r>
          </w:p>
        </w:tc>
        <w:tc>
          <w:tcPr>
            <w:tcW w:w="640" w:type="dxa"/>
            <w:tcBorders>
              <w:top w:val="single" w:sz="4" w:space="0" w:color="ADD6EA"/>
              <w:left w:val="nil"/>
              <w:bottom w:val="single" w:sz="4" w:space="0" w:color="ADD6EA"/>
              <w:right w:val="nil"/>
            </w:tcBorders>
            <w:shd w:val="clear" w:color="000000" w:fill="D6E7F0"/>
            <w:vAlign w:val="center"/>
            <w:hideMark/>
          </w:tcPr>
          <w:p w14:paraId="5A38D7A2"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7224D">
              <w:rPr>
                <w:rFonts w:ascii="Open Sans Semibold" w:eastAsia="Times New Roman" w:hAnsi="Open Sans Semibold" w:cs="Open Sans Semibold"/>
                <w:color w:val="000000"/>
                <w:sz w:val="16"/>
                <w:szCs w:val="16"/>
                <w:lang w:eastAsia="en-AU"/>
              </w:rPr>
              <w:t>4.0</w:t>
            </w:r>
          </w:p>
        </w:tc>
        <w:tc>
          <w:tcPr>
            <w:tcW w:w="640" w:type="dxa"/>
            <w:tcBorders>
              <w:top w:val="single" w:sz="4" w:space="0" w:color="ADD6EA"/>
              <w:left w:val="nil"/>
              <w:bottom w:val="single" w:sz="4" w:space="0" w:color="ADD6EA"/>
              <w:right w:val="nil"/>
            </w:tcBorders>
            <w:shd w:val="clear" w:color="000000" w:fill="D6E7F0"/>
            <w:vAlign w:val="center"/>
            <w:hideMark/>
          </w:tcPr>
          <w:p w14:paraId="51B54D26"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7224D">
              <w:rPr>
                <w:rFonts w:ascii="Open Sans Semibold" w:eastAsia="Times New Roman" w:hAnsi="Open Sans Semibold" w:cs="Open Sans Semibold"/>
                <w:color w:val="000000"/>
                <w:sz w:val="16"/>
                <w:szCs w:val="16"/>
                <w:lang w:eastAsia="en-AU"/>
              </w:rPr>
              <w:t>8.1</w:t>
            </w:r>
          </w:p>
        </w:tc>
        <w:tc>
          <w:tcPr>
            <w:tcW w:w="640" w:type="dxa"/>
            <w:tcBorders>
              <w:top w:val="single" w:sz="4" w:space="0" w:color="ADD6EA"/>
              <w:left w:val="nil"/>
              <w:bottom w:val="single" w:sz="4" w:space="0" w:color="ADD6EA"/>
              <w:right w:val="nil"/>
            </w:tcBorders>
            <w:shd w:val="clear" w:color="000000" w:fill="D6E7F0"/>
            <w:vAlign w:val="center"/>
            <w:hideMark/>
          </w:tcPr>
          <w:p w14:paraId="335D88D7" w14:textId="77777777" w:rsidR="00D7224D" w:rsidRPr="00D7224D" w:rsidRDefault="00D7224D" w:rsidP="00D7224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7224D">
              <w:rPr>
                <w:rFonts w:ascii="Open Sans Semibold" w:eastAsia="Times New Roman" w:hAnsi="Open Sans Semibold" w:cs="Open Sans Semibold"/>
                <w:color w:val="000000"/>
                <w:sz w:val="16"/>
                <w:szCs w:val="16"/>
                <w:lang w:eastAsia="en-AU"/>
              </w:rPr>
              <w:t>4.6</w:t>
            </w:r>
          </w:p>
        </w:tc>
      </w:tr>
    </w:tbl>
    <w:p w14:paraId="1C7AFB70" w14:textId="77777777" w:rsidR="00C06C21" w:rsidRPr="00C06C21" w:rsidRDefault="00C06C21" w:rsidP="00C06C21"/>
    <w:p w14:paraId="152D5134" w14:textId="02AE839B" w:rsidR="00973B43" w:rsidRPr="00885897" w:rsidRDefault="00973B43" w:rsidP="00502137">
      <w:pPr>
        <w:pStyle w:val="Heading2"/>
        <w:keepNext/>
        <w:rPr>
          <w:rFonts w:eastAsia="MS Gothic"/>
        </w:rPr>
      </w:pPr>
      <w:r w:rsidRPr="00885897">
        <w:rPr>
          <w:rFonts w:eastAsia="Calibri"/>
        </w:rPr>
        <w:lastRenderedPageBreak/>
        <w:t>Structure</w:t>
      </w:r>
      <w:r w:rsidR="006D2304">
        <w:rPr>
          <w:rFonts w:eastAsia="Calibri"/>
        </w:rPr>
        <w:t xml:space="preserve"> of assessment</w:t>
      </w:r>
    </w:p>
    <w:p w14:paraId="0690E334" w14:textId="3E22D088" w:rsidR="00973B43" w:rsidRPr="00885897" w:rsidRDefault="00973B43" w:rsidP="00502137">
      <w:pPr>
        <w:pStyle w:val="CGC2025ParaNumbers"/>
        <w:keepNext/>
      </w:pPr>
      <w:r w:rsidRPr="00885897">
        <w:fldChar w:fldCharType="begin"/>
      </w:r>
      <w:r w:rsidRPr="00885897">
        <w:instrText xml:space="preserve"> REF _Ref138159755 \h  \* MERGEFORMAT </w:instrText>
      </w:r>
      <w:r w:rsidRPr="00885897">
        <w:fldChar w:fldCharType="separate"/>
      </w:r>
      <w:r w:rsidRPr="00885897">
        <w:t>Table 3</w:t>
      </w:r>
      <w:r w:rsidRPr="00885897">
        <w:fldChar w:fldCharType="end"/>
      </w:r>
      <w:r w:rsidRPr="00885897">
        <w:t xml:space="preserve"> outlines the drivers that influence </w:t>
      </w:r>
      <w:r w:rsidR="005E42F2">
        <w:t xml:space="preserve">expenses </w:t>
      </w:r>
      <w:r w:rsidR="00C90B25">
        <w:t xml:space="preserve">in </w:t>
      </w:r>
      <w:r w:rsidRPr="00885897">
        <w:t xml:space="preserve">each component. </w:t>
      </w:r>
    </w:p>
    <w:p w14:paraId="7F68F4EA" w14:textId="702F8CF3" w:rsidR="00973B43" w:rsidRPr="00885897" w:rsidRDefault="00973B43" w:rsidP="00502137">
      <w:pPr>
        <w:pStyle w:val="CGC2025Caption"/>
        <w:keepNext/>
      </w:pPr>
      <w:bookmarkStart w:id="6" w:name="_Ref138159755"/>
      <w:r w:rsidRPr="00885897">
        <w:t xml:space="preserve">Table </w:t>
      </w:r>
      <w:r>
        <w:fldChar w:fldCharType="begin"/>
      </w:r>
      <w:r>
        <w:instrText xml:space="preserve"> SEQ Table \* ARABIC </w:instrText>
      </w:r>
      <w:r>
        <w:fldChar w:fldCharType="separate"/>
      </w:r>
      <w:r w:rsidR="00E057AA">
        <w:rPr>
          <w:noProof/>
        </w:rPr>
        <w:t>3</w:t>
      </w:r>
      <w:r>
        <w:fldChar w:fldCharType="end"/>
      </w:r>
      <w:bookmarkEnd w:id="6"/>
      <w:r w:rsidRPr="00885897">
        <w:tab/>
        <w:t xml:space="preserve">Structure of the </w:t>
      </w:r>
      <w:r w:rsidR="003144F1">
        <w:t>s</w:t>
      </w:r>
      <w:r w:rsidR="003144F1" w:rsidRPr="00B97DAB">
        <w:t xml:space="preserve">ervices to </w:t>
      </w:r>
      <w:proofErr w:type="gramStart"/>
      <w:r w:rsidR="003144F1">
        <w:t>c</w:t>
      </w:r>
      <w:r w:rsidR="003144F1" w:rsidRPr="00B97DAB">
        <w:t>ommunities</w:t>
      </w:r>
      <w:proofErr w:type="gramEnd"/>
      <w:r w:rsidRPr="00885897">
        <w:t xml:space="preserve"> assessment</w:t>
      </w:r>
    </w:p>
    <w:tbl>
      <w:tblPr>
        <w:tblW w:w="8959" w:type="dxa"/>
        <w:tblLook w:val="04A0" w:firstRow="1" w:lastRow="0" w:firstColumn="1" w:lastColumn="0" w:noHBand="0" w:noVBand="1"/>
      </w:tblPr>
      <w:tblGrid>
        <w:gridCol w:w="1815"/>
        <w:gridCol w:w="1530"/>
        <w:gridCol w:w="5614"/>
      </w:tblGrid>
      <w:tr w:rsidR="00B1226D" w:rsidRPr="009147F6" w14:paraId="7C14194E" w14:textId="77777777" w:rsidTr="00C90B25">
        <w:trPr>
          <w:trHeight w:val="555"/>
        </w:trPr>
        <w:tc>
          <w:tcPr>
            <w:tcW w:w="1815" w:type="dxa"/>
            <w:tcBorders>
              <w:top w:val="nil"/>
              <w:left w:val="nil"/>
              <w:bottom w:val="nil"/>
              <w:right w:val="nil"/>
            </w:tcBorders>
            <w:shd w:val="clear" w:color="000000" w:fill="006991"/>
            <w:vAlign w:val="center"/>
            <w:hideMark/>
          </w:tcPr>
          <w:p w14:paraId="37B78330" w14:textId="77777777" w:rsidR="00B1226D" w:rsidRPr="009147F6" w:rsidRDefault="00B1226D">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9147F6">
              <w:rPr>
                <w:rFonts w:ascii="Open Sans Semibold" w:eastAsia="Times New Roman" w:hAnsi="Open Sans Semibold" w:cs="Open Sans Semibold"/>
                <w:color w:val="FFFFFF"/>
                <w:sz w:val="16"/>
                <w:szCs w:val="16"/>
                <w:lang w:eastAsia="en-AU"/>
              </w:rPr>
              <w:t>Component</w:t>
            </w:r>
          </w:p>
        </w:tc>
        <w:tc>
          <w:tcPr>
            <w:tcW w:w="1530" w:type="dxa"/>
            <w:tcBorders>
              <w:top w:val="nil"/>
              <w:left w:val="nil"/>
              <w:bottom w:val="nil"/>
              <w:right w:val="nil"/>
            </w:tcBorders>
            <w:shd w:val="clear" w:color="000000" w:fill="006991"/>
            <w:vAlign w:val="center"/>
            <w:hideMark/>
          </w:tcPr>
          <w:p w14:paraId="1630A02E" w14:textId="77777777" w:rsidR="00B1226D" w:rsidRPr="009147F6" w:rsidRDefault="00B1226D">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9147F6">
              <w:rPr>
                <w:rFonts w:ascii="Open Sans Semibold" w:eastAsia="Times New Roman" w:hAnsi="Open Sans Semibold" w:cs="Open Sans Semibold"/>
                <w:color w:val="FFFFFF"/>
                <w:sz w:val="16"/>
                <w:szCs w:val="16"/>
                <w:lang w:eastAsia="en-AU"/>
              </w:rPr>
              <w:t>Driver</w:t>
            </w:r>
          </w:p>
        </w:tc>
        <w:tc>
          <w:tcPr>
            <w:tcW w:w="5614" w:type="dxa"/>
            <w:tcBorders>
              <w:top w:val="nil"/>
              <w:left w:val="nil"/>
              <w:bottom w:val="nil"/>
              <w:right w:val="nil"/>
            </w:tcBorders>
            <w:shd w:val="clear" w:color="000000" w:fill="006991"/>
            <w:vAlign w:val="center"/>
            <w:hideMark/>
          </w:tcPr>
          <w:p w14:paraId="627DD316" w14:textId="77777777" w:rsidR="00B1226D" w:rsidRPr="009147F6" w:rsidRDefault="00B1226D">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9147F6">
              <w:rPr>
                <w:rFonts w:ascii="Open Sans Semibold" w:eastAsia="Times New Roman" w:hAnsi="Open Sans Semibold" w:cs="Open Sans Semibold"/>
                <w:color w:val="FFFFFF"/>
                <w:sz w:val="16"/>
                <w:szCs w:val="16"/>
                <w:lang w:eastAsia="en-AU"/>
              </w:rPr>
              <w:t>Influence measured by driver</w:t>
            </w:r>
          </w:p>
        </w:tc>
      </w:tr>
      <w:tr w:rsidR="00B1226D" w:rsidRPr="009147F6" w14:paraId="1F9A8415" w14:textId="77777777" w:rsidTr="00C90B25">
        <w:trPr>
          <w:trHeight w:val="315"/>
        </w:trPr>
        <w:tc>
          <w:tcPr>
            <w:tcW w:w="1815" w:type="dxa"/>
            <w:vMerge w:val="restart"/>
            <w:tcBorders>
              <w:top w:val="single" w:sz="4" w:space="0" w:color="B6DDE8" w:themeColor="accent5" w:themeTint="66"/>
              <w:left w:val="nil"/>
              <w:bottom w:val="nil"/>
              <w:right w:val="nil"/>
            </w:tcBorders>
            <w:shd w:val="clear" w:color="auto" w:fill="auto"/>
            <w:hideMark/>
          </w:tcPr>
          <w:p w14:paraId="7C1B3366" w14:textId="77777777" w:rsidR="00B1226D" w:rsidRPr="009147F6" w:rsidRDefault="00B1226D">
            <w:pPr>
              <w:keepNext/>
              <w:keepLines/>
              <w:tabs>
                <w:tab w:val="clear" w:pos="567"/>
              </w:tabs>
              <w:spacing w:before="0" w:line="240" w:lineRule="auto"/>
              <w:rPr>
                <w:rFonts w:eastAsia="Times New Roman" w:cs="Open Sans Light"/>
                <w:b/>
                <w:bCs/>
                <w:color w:val="000000"/>
                <w:sz w:val="16"/>
                <w:szCs w:val="16"/>
                <w:lang w:eastAsia="en-AU"/>
              </w:rPr>
            </w:pPr>
            <w:r w:rsidRPr="009147F6">
              <w:rPr>
                <w:rFonts w:eastAsia="Times New Roman" w:cs="Open Sans Light"/>
                <w:b/>
                <w:bCs/>
                <w:color w:val="000000"/>
                <w:sz w:val="16"/>
                <w:szCs w:val="16"/>
                <w:lang w:eastAsia="en-AU"/>
              </w:rPr>
              <w:t>Water subsidies</w:t>
            </w:r>
          </w:p>
        </w:tc>
        <w:tc>
          <w:tcPr>
            <w:tcW w:w="1530" w:type="dxa"/>
            <w:tcBorders>
              <w:top w:val="single" w:sz="4" w:space="0" w:color="B6DDE8" w:themeColor="accent5" w:themeTint="66"/>
              <w:left w:val="nil"/>
              <w:bottom w:val="nil"/>
              <w:right w:val="nil"/>
            </w:tcBorders>
            <w:shd w:val="clear" w:color="auto" w:fill="auto"/>
            <w:vAlign w:val="bottom"/>
          </w:tcPr>
          <w:p w14:paraId="3A8FC5B1" w14:textId="77777777"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p>
        </w:tc>
        <w:tc>
          <w:tcPr>
            <w:tcW w:w="5614" w:type="dxa"/>
            <w:tcBorders>
              <w:top w:val="single" w:sz="4" w:space="0" w:color="B6DDE8" w:themeColor="accent5" w:themeTint="66"/>
              <w:left w:val="nil"/>
              <w:bottom w:val="nil"/>
              <w:right w:val="nil"/>
            </w:tcBorders>
            <w:shd w:val="clear" w:color="auto" w:fill="auto"/>
            <w:vAlign w:val="bottom"/>
          </w:tcPr>
          <w:p w14:paraId="389FF809" w14:textId="77777777"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p>
        </w:tc>
      </w:tr>
      <w:tr w:rsidR="00B1226D" w:rsidRPr="009147F6" w14:paraId="30BC0DA8" w14:textId="77777777" w:rsidTr="00C90B25">
        <w:trPr>
          <w:trHeight w:val="375"/>
        </w:trPr>
        <w:tc>
          <w:tcPr>
            <w:tcW w:w="1815" w:type="dxa"/>
            <w:vMerge/>
            <w:tcBorders>
              <w:top w:val="nil"/>
              <w:left w:val="nil"/>
              <w:bottom w:val="nil"/>
              <w:right w:val="nil"/>
            </w:tcBorders>
            <w:vAlign w:val="center"/>
            <w:hideMark/>
          </w:tcPr>
          <w:p w14:paraId="05C9E409" w14:textId="77777777"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p>
        </w:tc>
        <w:tc>
          <w:tcPr>
            <w:tcW w:w="1530" w:type="dxa"/>
            <w:tcBorders>
              <w:top w:val="single" w:sz="4" w:space="0" w:color="ADD6EA"/>
              <w:left w:val="nil"/>
              <w:bottom w:val="nil"/>
              <w:right w:val="nil"/>
            </w:tcBorders>
            <w:shd w:val="clear" w:color="auto" w:fill="auto"/>
            <w:vAlign w:val="bottom"/>
          </w:tcPr>
          <w:p w14:paraId="2D3DEEE8" w14:textId="77777777"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Small communities</w:t>
            </w:r>
          </w:p>
        </w:tc>
        <w:tc>
          <w:tcPr>
            <w:tcW w:w="5614" w:type="dxa"/>
            <w:tcBorders>
              <w:top w:val="single" w:sz="4" w:space="0" w:color="ADD6EA"/>
              <w:left w:val="nil"/>
              <w:bottom w:val="nil"/>
              <w:right w:val="nil"/>
            </w:tcBorders>
            <w:shd w:val="clear" w:color="auto" w:fill="auto"/>
            <w:vAlign w:val="bottom"/>
          </w:tcPr>
          <w:p w14:paraId="3C03189E" w14:textId="14550AE8" w:rsidR="00B1226D" w:rsidRPr="009147F6" w:rsidRDefault="004F7D5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Costs</w:t>
            </w:r>
            <w:r w:rsidR="00B1226D" w:rsidRPr="00B83E8D">
              <w:rPr>
                <w:rFonts w:eastAsia="Times New Roman" w:cs="Open Sans Light"/>
                <w:color w:val="000000"/>
                <w:sz w:val="16"/>
                <w:szCs w:val="16"/>
                <w:lang w:eastAsia="en-AU"/>
              </w:rPr>
              <w:t xml:space="preserve"> are higher for small communities.</w:t>
            </w:r>
          </w:p>
        </w:tc>
      </w:tr>
      <w:tr w:rsidR="00B1226D" w:rsidRPr="009147F6" w14:paraId="5792EC55" w14:textId="77777777" w:rsidTr="00D96942">
        <w:trPr>
          <w:trHeight w:val="315"/>
        </w:trPr>
        <w:tc>
          <w:tcPr>
            <w:tcW w:w="1815" w:type="dxa"/>
            <w:tcBorders>
              <w:top w:val="nil"/>
              <w:left w:val="nil"/>
              <w:right w:val="nil"/>
            </w:tcBorders>
            <w:shd w:val="clear" w:color="auto" w:fill="auto"/>
            <w:vAlign w:val="center"/>
            <w:hideMark/>
          </w:tcPr>
          <w:p w14:paraId="3964A45F" w14:textId="77777777" w:rsidR="00B1226D" w:rsidRPr="009147F6" w:rsidRDefault="00B1226D" w:rsidP="003B1592">
            <w:pPr>
              <w:keepNext/>
              <w:keepLines/>
              <w:tabs>
                <w:tab w:val="clear" w:pos="567"/>
              </w:tabs>
              <w:spacing w:before="0" w:line="240" w:lineRule="auto"/>
              <w:ind w:firstLine="179"/>
              <w:rPr>
                <w:rFonts w:eastAsia="Times New Roman" w:cs="Open Sans Light"/>
                <w:color w:val="000000"/>
                <w:sz w:val="16"/>
                <w:szCs w:val="16"/>
                <w:lang w:eastAsia="en-AU"/>
              </w:rPr>
            </w:pPr>
            <w:r>
              <w:rPr>
                <w:rFonts w:eastAsia="Times New Roman" w:cs="Open Sans Light"/>
                <w:color w:val="000000"/>
                <w:sz w:val="16"/>
                <w:szCs w:val="16"/>
                <w:lang w:eastAsia="en-AU"/>
              </w:rPr>
              <w:t>Small communities</w:t>
            </w:r>
          </w:p>
        </w:tc>
        <w:tc>
          <w:tcPr>
            <w:tcW w:w="1530" w:type="dxa"/>
            <w:tcBorders>
              <w:top w:val="single" w:sz="4" w:space="0" w:color="ADD6EA"/>
              <w:left w:val="nil"/>
              <w:bottom w:val="nil"/>
              <w:right w:val="nil"/>
            </w:tcBorders>
            <w:shd w:val="clear" w:color="auto" w:fill="auto"/>
            <w:vAlign w:val="bottom"/>
          </w:tcPr>
          <w:p w14:paraId="6502AF25" w14:textId="77777777"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Regional costs</w:t>
            </w:r>
          </w:p>
        </w:tc>
        <w:tc>
          <w:tcPr>
            <w:tcW w:w="5614" w:type="dxa"/>
            <w:tcBorders>
              <w:top w:val="single" w:sz="4" w:space="0" w:color="ADD6EA"/>
              <w:left w:val="nil"/>
              <w:bottom w:val="nil"/>
              <w:right w:val="nil"/>
            </w:tcBorders>
            <w:shd w:val="clear" w:color="auto" w:fill="auto"/>
            <w:vAlign w:val="bottom"/>
          </w:tcPr>
          <w:p w14:paraId="33060817" w14:textId="1D902AC5" w:rsidR="00B1226D" w:rsidRPr="009147F6" w:rsidRDefault="000873D6">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The cost of providing services increases as the level of remoteness increases.</w:t>
            </w:r>
          </w:p>
        </w:tc>
      </w:tr>
      <w:tr w:rsidR="00B1226D" w:rsidRPr="009147F6" w14:paraId="6AF74A16" w14:textId="77777777" w:rsidTr="00D96942">
        <w:trPr>
          <w:trHeight w:val="315"/>
        </w:trPr>
        <w:tc>
          <w:tcPr>
            <w:tcW w:w="1815" w:type="dxa"/>
            <w:tcBorders>
              <w:top w:val="nil"/>
              <w:left w:val="nil"/>
              <w:bottom w:val="dashed" w:sz="4" w:space="0" w:color="ADD6EA"/>
              <w:right w:val="nil"/>
            </w:tcBorders>
            <w:shd w:val="clear" w:color="auto" w:fill="auto"/>
            <w:vAlign w:val="bottom"/>
            <w:hideMark/>
          </w:tcPr>
          <w:p w14:paraId="3A816FCA" w14:textId="77777777"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p>
        </w:tc>
        <w:tc>
          <w:tcPr>
            <w:tcW w:w="1530" w:type="dxa"/>
            <w:tcBorders>
              <w:top w:val="single" w:sz="4" w:space="0" w:color="ADD6EA"/>
              <w:left w:val="nil"/>
              <w:bottom w:val="nil"/>
              <w:right w:val="nil"/>
            </w:tcBorders>
            <w:shd w:val="clear" w:color="auto" w:fill="auto"/>
            <w:vAlign w:val="bottom"/>
          </w:tcPr>
          <w:p w14:paraId="12AA7C57" w14:textId="77777777"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Wage costs</w:t>
            </w:r>
          </w:p>
        </w:tc>
        <w:tc>
          <w:tcPr>
            <w:tcW w:w="5614" w:type="dxa"/>
            <w:tcBorders>
              <w:top w:val="single" w:sz="4" w:space="0" w:color="ADD6EA"/>
              <w:left w:val="nil"/>
              <w:bottom w:val="nil"/>
              <w:right w:val="nil"/>
            </w:tcBorders>
            <w:shd w:val="clear" w:color="auto" w:fill="auto"/>
            <w:vAlign w:val="bottom"/>
          </w:tcPr>
          <w:p w14:paraId="3170D4EC" w14:textId="392AE560" w:rsidR="00B1226D" w:rsidRPr="009147F6" w:rsidRDefault="008505D3">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Differences</w:t>
            </w:r>
            <w:r w:rsidR="00B1226D" w:rsidRPr="003A6167">
              <w:rPr>
                <w:rFonts w:eastAsia="Times New Roman" w:cs="Open Sans Light"/>
                <w:color w:val="000000"/>
                <w:sz w:val="16"/>
                <w:szCs w:val="16"/>
                <w:lang w:eastAsia="en-AU"/>
              </w:rPr>
              <w:t xml:space="preserve"> in wage costs between </w:t>
            </w:r>
            <w:r w:rsidR="00B1226D">
              <w:rPr>
                <w:rFonts w:eastAsia="Times New Roman" w:cs="Open Sans Light"/>
                <w:color w:val="000000"/>
                <w:sz w:val="16"/>
                <w:szCs w:val="16"/>
                <w:lang w:eastAsia="en-AU"/>
              </w:rPr>
              <w:t>s</w:t>
            </w:r>
            <w:r w:rsidR="00B1226D" w:rsidRPr="003A6167">
              <w:rPr>
                <w:rFonts w:eastAsia="Times New Roman" w:cs="Open Sans Light"/>
                <w:color w:val="000000"/>
                <w:sz w:val="16"/>
                <w:szCs w:val="16"/>
                <w:lang w:eastAsia="en-AU"/>
              </w:rPr>
              <w:t>tates</w:t>
            </w:r>
            <w:r>
              <w:rPr>
                <w:rFonts w:eastAsia="Times New Roman" w:cs="Open Sans Light"/>
                <w:color w:val="000000"/>
                <w:sz w:val="16"/>
                <w:szCs w:val="16"/>
                <w:lang w:eastAsia="en-AU"/>
              </w:rPr>
              <w:t xml:space="preserve"> affect costs.</w:t>
            </w:r>
          </w:p>
        </w:tc>
      </w:tr>
      <w:tr w:rsidR="00B1226D" w:rsidRPr="009147F6" w14:paraId="78038162" w14:textId="77777777" w:rsidTr="00D96942">
        <w:trPr>
          <w:trHeight w:val="315"/>
        </w:trPr>
        <w:tc>
          <w:tcPr>
            <w:tcW w:w="1815" w:type="dxa"/>
            <w:tcBorders>
              <w:top w:val="dashed" w:sz="4" w:space="0" w:color="ADD6EA"/>
              <w:left w:val="nil"/>
              <w:bottom w:val="nil"/>
              <w:right w:val="nil"/>
            </w:tcBorders>
            <w:shd w:val="clear" w:color="auto" w:fill="auto"/>
            <w:vAlign w:val="bottom"/>
            <w:hideMark/>
          </w:tcPr>
          <w:p w14:paraId="2BE2110D" w14:textId="77777777" w:rsidR="00B1226D" w:rsidRPr="009147F6" w:rsidRDefault="00B1226D" w:rsidP="00BE7D0A">
            <w:pPr>
              <w:keepNext/>
              <w:keepLines/>
              <w:tabs>
                <w:tab w:val="clear" w:pos="567"/>
              </w:tabs>
              <w:spacing w:before="0" w:line="240" w:lineRule="auto"/>
              <w:ind w:left="179"/>
              <w:rPr>
                <w:rFonts w:eastAsia="Times New Roman" w:cs="Open Sans Light"/>
                <w:color w:val="000000"/>
                <w:sz w:val="16"/>
                <w:szCs w:val="16"/>
                <w:lang w:eastAsia="en-AU"/>
              </w:rPr>
            </w:pPr>
            <w:r>
              <w:rPr>
                <w:rFonts w:eastAsia="Times New Roman" w:cs="Open Sans Light"/>
                <w:color w:val="000000"/>
                <w:sz w:val="16"/>
                <w:szCs w:val="16"/>
                <w:lang w:eastAsia="en-AU"/>
              </w:rPr>
              <w:t>Other</w:t>
            </w:r>
          </w:p>
        </w:tc>
        <w:tc>
          <w:tcPr>
            <w:tcW w:w="1530" w:type="dxa"/>
            <w:tcBorders>
              <w:top w:val="single" w:sz="4" w:space="0" w:color="ADD6EA"/>
              <w:left w:val="nil"/>
              <w:bottom w:val="nil"/>
              <w:right w:val="nil"/>
            </w:tcBorders>
            <w:shd w:val="clear" w:color="auto" w:fill="auto"/>
            <w:vAlign w:val="bottom"/>
            <w:hideMark/>
          </w:tcPr>
          <w:p w14:paraId="1AB4D84C" w14:textId="05975605" w:rsidR="00B1226D" w:rsidRPr="009147F6" w:rsidRDefault="00D82AF9">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Equal per capita</w:t>
            </w:r>
            <w:r w:rsidR="00B1226D" w:rsidRPr="009147F6">
              <w:rPr>
                <w:rFonts w:eastAsia="Times New Roman" w:cs="Open Sans Light"/>
                <w:color w:val="000000"/>
                <w:sz w:val="16"/>
                <w:szCs w:val="16"/>
                <w:lang w:eastAsia="en-AU"/>
              </w:rPr>
              <w:t> </w:t>
            </w:r>
          </w:p>
        </w:tc>
        <w:tc>
          <w:tcPr>
            <w:tcW w:w="5614" w:type="dxa"/>
            <w:tcBorders>
              <w:top w:val="single" w:sz="4" w:space="0" w:color="ADD6EA"/>
              <w:left w:val="nil"/>
              <w:bottom w:val="nil"/>
              <w:right w:val="nil"/>
            </w:tcBorders>
            <w:shd w:val="clear" w:color="auto" w:fill="auto"/>
            <w:vAlign w:val="bottom"/>
            <w:hideMark/>
          </w:tcPr>
          <w:p w14:paraId="26DA9468" w14:textId="0537995F" w:rsidR="00B1226D" w:rsidRPr="009147F6" w:rsidRDefault="00400BBD">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Population drives the use and cost of services.</w:t>
            </w:r>
          </w:p>
        </w:tc>
      </w:tr>
      <w:tr w:rsidR="00B1226D" w:rsidRPr="009147F6" w14:paraId="61AAF9F4" w14:textId="77777777" w:rsidTr="00C90B25">
        <w:trPr>
          <w:trHeight w:val="315"/>
        </w:trPr>
        <w:tc>
          <w:tcPr>
            <w:tcW w:w="1815" w:type="dxa"/>
            <w:vMerge w:val="restart"/>
            <w:tcBorders>
              <w:top w:val="single" w:sz="4" w:space="0" w:color="ADD6EA"/>
              <w:left w:val="nil"/>
              <w:bottom w:val="nil"/>
              <w:right w:val="nil"/>
            </w:tcBorders>
            <w:shd w:val="clear" w:color="auto" w:fill="auto"/>
            <w:hideMark/>
          </w:tcPr>
          <w:p w14:paraId="3987756D" w14:textId="77777777" w:rsidR="00B1226D" w:rsidRPr="009147F6" w:rsidRDefault="00B1226D">
            <w:pPr>
              <w:keepNext/>
              <w:keepLines/>
              <w:tabs>
                <w:tab w:val="clear" w:pos="567"/>
              </w:tabs>
              <w:spacing w:before="0" w:line="240" w:lineRule="auto"/>
              <w:rPr>
                <w:rFonts w:eastAsia="Times New Roman" w:cs="Open Sans Light"/>
                <w:b/>
                <w:bCs/>
                <w:color w:val="000000"/>
                <w:sz w:val="16"/>
                <w:szCs w:val="16"/>
                <w:lang w:eastAsia="en-AU"/>
              </w:rPr>
            </w:pPr>
            <w:r w:rsidRPr="009147F6">
              <w:rPr>
                <w:rFonts w:eastAsia="Times New Roman" w:cs="Open Sans Light"/>
                <w:b/>
                <w:bCs/>
                <w:color w:val="000000"/>
                <w:sz w:val="16"/>
                <w:szCs w:val="16"/>
                <w:lang w:eastAsia="en-AU"/>
              </w:rPr>
              <w:t>Electricity subsidies</w:t>
            </w:r>
          </w:p>
        </w:tc>
        <w:tc>
          <w:tcPr>
            <w:tcW w:w="1530" w:type="dxa"/>
            <w:tcBorders>
              <w:top w:val="single" w:sz="4" w:space="0" w:color="ADD6EA"/>
              <w:left w:val="nil"/>
              <w:bottom w:val="nil"/>
              <w:right w:val="nil"/>
            </w:tcBorders>
            <w:shd w:val="clear" w:color="auto" w:fill="auto"/>
            <w:vAlign w:val="bottom"/>
            <w:hideMark/>
          </w:tcPr>
          <w:p w14:paraId="1CB0B4EF" w14:textId="77777777"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r w:rsidRPr="009147F6">
              <w:rPr>
                <w:rFonts w:eastAsia="Times New Roman" w:cs="Open Sans Light"/>
                <w:color w:val="000000"/>
                <w:sz w:val="16"/>
                <w:szCs w:val="16"/>
                <w:lang w:eastAsia="en-AU"/>
              </w:rPr>
              <w:t> </w:t>
            </w:r>
          </w:p>
        </w:tc>
        <w:tc>
          <w:tcPr>
            <w:tcW w:w="5614" w:type="dxa"/>
            <w:tcBorders>
              <w:top w:val="single" w:sz="4" w:space="0" w:color="ADD6EA"/>
              <w:left w:val="nil"/>
              <w:bottom w:val="nil"/>
              <w:right w:val="nil"/>
            </w:tcBorders>
            <w:shd w:val="clear" w:color="auto" w:fill="auto"/>
            <w:vAlign w:val="bottom"/>
            <w:hideMark/>
          </w:tcPr>
          <w:p w14:paraId="421A029A" w14:textId="77777777"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r w:rsidRPr="009147F6">
              <w:rPr>
                <w:rFonts w:eastAsia="Times New Roman" w:cs="Open Sans Light"/>
                <w:color w:val="000000"/>
                <w:sz w:val="16"/>
                <w:szCs w:val="16"/>
                <w:lang w:eastAsia="en-AU"/>
              </w:rPr>
              <w:t> </w:t>
            </w:r>
          </w:p>
        </w:tc>
      </w:tr>
      <w:tr w:rsidR="00B1226D" w:rsidRPr="009147F6" w14:paraId="074B0185" w14:textId="77777777" w:rsidTr="00C90B25">
        <w:trPr>
          <w:trHeight w:val="315"/>
        </w:trPr>
        <w:tc>
          <w:tcPr>
            <w:tcW w:w="1815" w:type="dxa"/>
            <w:vMerge/>
            <w:tcBorders>
              <w:top w:val="single" w:sz="4" w:space="0" w:color="ADD6EA"/>
              <w:left w:val="nil"/>
              <w:bottom w:val="nil"/>
              <w:right w:val="nil"/>
            </w:tcBorders>
            <w:vAlign w:val="center"/>
            <w:hideMark/>
          </w:tcPr>
          <w:p w14:paraId="7743E446" w14:textId="77777777"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p>
        </w:tc>
        <w:tc>
          <w:tcPr>
            <w:tcW w:w="1530" w:type="dxa"/>
            <w:tcBorders>
              <w:top w:val="single" w:sz="4" w:space="0" w:color="ADD6EA"/>
              <w:left w:val="nil"/>
              <w:bottom w:val="nil"/>
              <w:right w:val="nil"/>
            </w:tcBorders>
            <w:shd w:val="clear" w:color="auto" w:fill="auto"/>
            <w:vAlign w:val="bottom"/>
            <w:hideMark/>
          </w:tcPr>
          <w:p w14:paraId="02993B15" w14:textId="77777777"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Remote communities</w:t>
            </w:r>
          </w:p>
        </w:tc>
        <w:tc>
          <w:tcPr>
            <w:tcW w:w="5614" w:type="dxa"/>
            <w:tcBorders>
              <w:top w:val="single" w:sz="4" w:space="0" w:color="ADD6EA"/>
              <w:left w:val="nil"/>
              <w:bottom w:val="nil"/>
              <w:right w:val="nil"/>
            </w:tcBorders>
            <w:shd w:val="clear" w:color="auto" w:fill="auto"/>
            <w:vAlign w:val="bottom"/>
            <w:hideMark/>
          </w:tcPr>
          <w:p w14:paraId="4B7C4C9A" w14:textId="0C7725E4" w:rsidR="00B1226D" w:rsidRPr="009147F6" w:rsidRDefault="008505D3">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Costs</w:t>
            </w:r>
            <w:r w:rsidR="00B1226D" w:rsidRPr="00F17C17">
              <w:rPr>
                <w:rFonts w:eastAsia="Times New Roman" w:cs="Open Sans Light"/>
                <w:color w:val="000000"/>
                <w:sz w:val="16"/>
                <w:szCs w:val="16"/>
                <w:lang w:eastAsia="en-AU"/>
              </w:rPr>
              <w:t xml:space="preserve"> are higher for remote communities</w:t>
            </w:r>
            <w:r w:rsidR="00B1226D">
              <w:rPr>
                <w:rFonts w:eastAsia="Times New Roman" w:cs="Open Sans Light"/>
                <w:color w:val="000000"/>
                <w:sz w:val="16"/>
                <w:szCs w:val="16"/>
                <w:lang w:eastAsia="en-AU"/>
              </w:rPr>
              <w:t>.</w:t>
            </w:r>
          </w:p>
        </w:tc>
      </w:tr>
      <w:tr w:rsidR="00B1226D" w:rsidRPr="009147F6" w14:paraId="30313049" w14:textId="77777777" w:rsidTr="003C1E6F">
        <w:trPr>
          <w:trHeight w:val="315"/>
        </w:trPr>
        <w:tc>
          <w:tcPr>
            <w:tcW w:w="1815" w:type="dxa"/>
            <w:tcBorders>
              <w:top w:val="nil"/>
              <w:left w:val="nil"/>
              <w:right w:val="nil"/>
            </w:tcBorders>
            <w:shd w:val="clear" w:color="auto" w:fill="auto"/>
            <w:vAlign w:val="bottom"/>
            <w:hideMark/>
          </w:tcPr>
          <w:p w14:paraId="63860097" w14:textId="77777777" w:rsidR="00B1226D" w:rsidRPr="009147F6" w:rsidRDefault="00B1226D" w:rsidP="006E29C1">
            <w:pPr>
              <w:keepNext/>
              <w:keepLines/>
              <w:tabs>
                <w:tab w:val="clear" w:pos="567"/>
              </w:tabs>
              <w:spacing w:before="0" w:line="240" w:lineRule="auto"/>
              <w:ind w:left="179"/>
              <w:rPr>
                <w:rFonts w:eastAsia="Times New Roman" w:cs="Open Sans Light"/>
                <w:color w:val="000000"/>
                <w:sz w:val="16"/>
                <w:szCs w:val="16"/>
                <w:lang w:eastAsia="en-AU"/>
              </w:rPr>
            </w:pPr>
            <w:r>
              <w:rPr>
                <w:rFonts w:eastAsia="Times New Roman" w:cs="Open Sans Light"/>
                <w:color w:val="000000"/>
                <w:sz w:val="16"/>
                <w:szCs w:val="16"/>
                <w:lang w:eastAsia="en-AU"/>
              </w:rPr>
              <w:t>Remote communities</w:t>
            </w:r>
          </w:p>
        </w:tc>
        <w:tc>
          <w:tcPr>
            <w:tcW w:w="1530" w:type="dxa"/>
            <w:tcBorders>
              <w:top w:val="single" w:sz="4" w:space="0" w:color="ADD6EA"/>
              <w:left w:val="nil"/>
              <w:bottom w:val="nil"/>
              <w:right w:val="nil"/>
            </w:tcBorders>
            <w:shd w:val="clear" w:color="auto" w:fill="auto"/>
            <w:vAlign w:val="bottom"/>
            <w:hideMark/>
          </w:tcPr>
          <w:p w14:paraId="26D18051" w14:textId="77777777"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Regional costs</w:t>
            </w:r>
          </w:p>
        </w:tc>
        <w:tc>
          <w:tcPr>
            <w:tcW w:w="5614" w:type="dxa"/>
            <w:tcBorders>
              <w:top w:val="single" w:sz="4" w:space="0" w:color="ADD6EA"/>
              <w:left w:val="nil"/>
              <w:bottom w:val="nil"/>
              <w:right w:val="nil"/>
            </w:tcBorders>
            <w:shd w:val="clear" w:color="auto" w:fill="auto"/>
            <w:vAlign w:val="bottom"/>
            <w:hideMark/>
          </w:tcPr>
          <w:p w14:paraId="4E3466A3" w14:textId="491BAA16" w:rsidR="00B1226D" w:rsidRPr="009147F6" w:rsidRDefault="003D1D46">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The cost of providing services increases as the level of remoteness increases.</w:t>
            </w:r>
          </w:p>
        </w:tc>
      </w:tr>
      <w:tr w:rsidR="00B1226D" w:rsidRPr="009147F6" w14:paraId="70687134" w14:textId="77777777" w:rsidTr="003C1E6F">
        <w:trPr>
          <w:trHeight w:val="315"/>
        </w:trPr>
        <w:tc>
          <w:tcPr>
            <w:tcW w:w="1815" w:type="dxa"/>
            <w:tcBorders>
              <w:top w:val="nil"/>
              <w:left w:val="nil"/>
              <w:bottom w:val="dashed" w:sz="4" w:space="0" w:color="ADD6EA"/>
              <w:right w:val="nil"/>
            </w:tcBorders>
            <w:shd w:val="clear" w:color="auto" w:fill="auto"/>
            <w:vAlign w:val="bottom"/>
            <w:hideMark/>
          </w:tcPr>
          <w:p w14:paraId="6A1630B1" w14:textId="77777777"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p>
        </w:tc>
        <w:tc>
          <w:tcPr>
            <w:tcW w:w="1530" w:type="dxa"/>
            <w:tcBorders>
              <w:top w:val="single" w:sz="4" w:space="0" w:color="ADD6EA"/>
              <w:left w:val="nil"/>
              <w:bottom w:val="nil"/>
              <w:right w:val="nil"/>
            </w:tcBorders>
            <w:shd w:val="clear" w:color="auto" w:fill="auto"/>
            <w:vAlign w:val="bottom"/>
            <w:hideMark/>
          </w:tcPr>
          <w:p w14:paraId="7056DDC6" w14:textId="77777777"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Wage costs</w:t>
            </w:r>
          </w:p>
        </w:tc>
        <w:tc>
          <w:tcPr>
            <w:tcW w:w="5614" w:type="dxa"/>
            <w:tcBorders>
              <w:top w:val="single" w:sz="4" w:space="0" w:color="ADD6EA"/>
              <w:left w:val="nil"/>
              <w:bottom w:val="nil"/>
              <w:right w:val="nil"/>
            </w:tcBorders>
            <w:shd w:val="clear" w:color="auto" w:fill="auto"/>
            <w:vAlign w:val="bottom"/>
            <w:hideMark/>
          </w:tcPr>
          <w:p w14:paraId="4F86EF36" w14:textId="7F9B0E77" w:rsidR="00B1226D" w:rsidRPr="009147F6" w:rsidRDefault="005E2F40">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Differences</w:t>
            </w:r>
            <w:r w:rsidRPr="003A6167">
              <w:rPr>
                <w:rFonts w:eastAsia="Times New Roman" w:cs="Open Sans Light"/>
                <w:color w:val="000000"/>
                <w:sz w:val="16"/>
                <w:szCs w:val="16"/>
                <w:lang w:eastAsia="en-AU"/>
              </w:rPr>
              <w:t xml:space="preserve"> in wage costs between </w:t>
            </w:r>
            <w:r>
              <w:rPr>
                <w:rFonts w:eastAsia="Times New Roman" w:cs="Open Sans Light"/>
                <w:color w:val="000000"/>
                <w:sz w:val="16"/>
                <w:szCs w:val="16"/>
                <w:lang w:eastAsia="en-AU"/>
              </w:rPr>
              <w:t>s</w:t>
            </w:r>
            <w:r w:rsidRPr="003A6167">
              <w:rPr>
                <w:rFonts w:eastAsia="Times New Roman" w:cs="Open Sans Light"/>
                <w:color w:val="000000"/>
                <w:sz w:val="16"/>
                <w:szCs w:val="16"/>
                <w:lang w:eastAsia="en-AU"/>
              </w:rPr>
              <w:t>tates</w:t>
            </w:r>
            <w:r>
              <w:rPr>
                <w:rFonts w:eastAsia="Times New Roman" w:cs="Open Sans Light"/>
                <w:color w:val="000000"/>
                <w:sz w:val="16"/>
                <w:szCs w:val="16"/>
                <w:lang w:eastAsia="en-AU"/>
              </w:rPr>
              <w:t xml:space="preserve"> affect costs.</w:t>
            </w:r>
          </w:p>
        </w:tc>
      </w:tr>
      <w:tr w:rsidR="00B1226D" w:rsidRPr="009147F6" w14:paraId="5064245D" w14:textId="77777777" w:rsidTr="003C1E6F">
        <w:trPr>
          <w:trHeight w:val="315"/>
        </w:trPr>
        <w:tc>
          <w:tcPr>
            <w:tcW w:w="1815" w:type="dxa"/>
            <w:tcBorders>
              <w:top w:val="dashed" w:sz="4" w:space="0" w:color="ADD6EA"/>
              <w:left w:val="nil"/>
              <w:bottom w:val="nil"/>
              <w:right w:val="nil"/>
            </w:tcBorders>
            <w:shd w:val="clear" w:color="auto" w:fill="auto"/>
            <w:vAlign w:val="bottom"/>
            <w:hideMark/>
          </w:tcPr>
          <w:p w14:paraId="71CBD53E" w14:textId="77777777" w:rsidR="00B1226D" w:rsidRPr="009147F6" w:rsidRDefault="00B1226D" w:rsidP="006E29C1">
            <w:pPr>
              <w:keepNext/>
              <w:keepLines/>
              <w:tabs>
                <w:tab w:val="clear" w:pos="567"/>
              </w:tabs>
              <w:spacing w:before="0" w:line="240" w:lineRule="auto"/>
              <w:ind w:left="179"/>
              <w:rPr>
                <w:rFonts w:eastAsia="Times New Roman" w:cs="Open Sans Light"/>
                <w:color w:val="000000"/>
                <w:sz w:val="16"/>
                <w:szCs w:val="16"/>
                <w:lang w:eastAsia="en-AU"/>
              </w:rPr>
            </w:pPr>
            <w:r>
              <w:rPr>
                <w:rFonts w:eastAsia="Times New Roman" w:cs="Open Sans Light"/>
                <w:color w:val="000000"/>
                <w:sz w:val="16"/>
                <w:szCs w:val="16"/>
                <w:lang w:eastAsia="en-AU"/>
              </w:rPr>
              <w:t>Other</w:t>
            </w:r>
          </w:p>
        </w:tc>
        <w:tc>
          <w:tcPr>
            <w:tcW w:w="1530" w:type="dxa"/>
            <w:tcBorders>
              <w:top w:val="single" w:sz="4" w:space="0" w:color="ADD6EA"/>
              <w:left w:val="nil"/>
              <w:bottom w:val="nil"/>
              <w:right w:val="nil"/>
            </w:tcBorders>
            <w:shd w:val="clear" w:color="auto" w:fill="auto"/>
            <w:vAlign w:val="bottom"/>
            <w:hideMark/>
          </w:tcPr>
          <w:p w14:paraId="33C0A762" w14:textId="2F008F82"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r w:rsidRPr="009147F6">
              <w:rPr>
                <w:rFonts w:eastAsia="Times New Roman" w:cs="Open Sans Light"/>
                <w:color w:val="000000"/>
                <w:sz w:val="16"/>
                <w:szCs w:val="16"/>
                <w:lang w:eastAsia="en-AU"/>
              </w:rPr>
              <w:t> </w:t>
            </w:r>
            <w:r w:rsidR="00D82AF9">
              <w:rPr>
                <w:rFonts w:eastAsia="Times New Roman" w:cs="Open Sans Light"/>
                <w:color w:val="000000"/>
                <w:sz w:val="16"/>
                <w:szCs w:val="16"/>
                <w:lang w:eastAsia="en-AU"/>
              </w:rPr>
              <w:t>Equal per capita</w:t>
            </w:r>
            <w:r w:rsidR="00D82AF9" w:rsidRPr="009147F6">
              <w:rPr>
                <w:rFonts w:eastAsia="Times New Roman" w:cs="Open Sans Light"/>
                <w:color w:val="000000"/>
                <w:sz w:val="16"/>
                <w:szCs w:val="16"/>
                <w:lang w:eastAsia="en-AU"/>
              </w:rPr>
              <w:t> </w:t>
            </w:r>
          </w:p>
        </w:tc>
        <w:tc>
          <w:tcPr>
            <w:tcW w:w="5614" w:type="dxa"/>
            <w:tcBorders>
              <w:top w:val="single" w:sz="4" w:space="0" w:color="ADD6EA"/>
              <w:left w:val="nil"/>
              <w:bottom w:val="nil"/>
              <w:right w:val="nil"/>
            </w:tcBorders>
            <w:shd w:val="clear" w:color="auto" w:fill="auto"/>
            <w:vAlign w:val="bottom"/>
            <w:hideMark/>
          </w:tcPr>
          <w:p w14:paraId="00E217D2" w14:textId="2CC8650E" w:rsidR="00B1226D" w:rsidRPr="009147F6" w:rsidRDefault="005E2F40">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Population drives the use and cost of services.</w:t>
            </w:r>
          </w:p>
        </w:tc>
      </w:tr>
      <w:tr w:rsidR="00B1226D" w:rsidRPr="009147F6" w14:paraId="0E2BB73F" w14:textId="77777777" w:rsidTr="00C90B25">
        <w:trPr>
          <w:trHeight w:val="315"/>
        </w:trPr>
        <w:tc>
          <w:tcPr>
            <w:tcW w:w="1815" w:type="dxa"/>
            <w:vMerge w:val="restart"/>
            <w:tcBorders>
              <w:top w:val="single" w:sz="4" w:space="0" w:color="ADD6EA"/>
              <w:left w:val="nil"/>
              <w:bottom w:val="nil"/>
              <w:right w:val="nil"/>
            </w:tcBorders>
            <w:shd w:val="clear" w:color="auto" w:fill="auto"/>
            <w:hideMark/>
          </w:tcPr>
          <w:p w14:paraId="2CD3E7F7" w14:textId="77777777" w:rsidR="00B1226D" w:rsidRPr="009147F6" w:rsidRDefault="00B1226D">
            <w:pPr>
              <w:keepNext/>
              <w:keepLines/>
              <w:tabs>
                <w:tab w:val="clear" w:pos="567"/>
              </w:tabs>
              <w:spacing w:before="0" w:line="240" w:lineRule="auto"/>
              <w:rPr>
                <w:rFonts w:eastAsia="Times New Roman" w:cs="Open Sans Light"/>
                <w:b/>
                <w:bCs/>
                <w:color w:val="000000"/>
                <w:sz w:val="16"/>
                <w:szCs w:val="16"/>
                <w:lang w:eastAsia="en-AU"/>
              </w:rPr>
            </w:pPr>
            <w:r>
              <w:rPr>
                <w:rFonts w:eastAsia="Times New Roman" w:cs="Open Sans Light"/>
                <w:b/>
                <w:bCs/>
                <w:color w:val="000000"/>
                <w:sz w:val="16"/>
                <w:szCs w:val="16"/>
                <w:lang w:eastAsia="en-AU"/>
              </w:rPr>
              <w:t>First Nations</w:t>
            </w:r>
            <w:r w:rsidRPr="009147F6">
              <w:rPr>
                <w:rFonts w:eastAsia="Times New Roman" w:cs="Open Sans Light"/>
                <w:b/>
                <w:bCs/>
                <w:color w:val="000000"/>
                <w:sz w:val="16"/>
                <w:szCs w:val="16"/>
                <w:lang w:eastAsia="en-AU"/>
              </w:rPr>
              <w:t xml:space="preserve"> community development</w:t>
            </w:r>
          </w:p>
        </w:tc>
        <w:tc>
          <w:tcPr>
            <w:tcW w:w="1530" w:type="dxa"/>
            <w:tcBorders>
              <w:top w:val="single" w:sz="4" w:space="0" w:color="ADD6EA"/>
              <w:left w:val="nil"/>
              <w:bottom w:val="nil"/>
              <w:right w:val="nil"/>
            </w:tcBorders>
            <w:shd w:val="clear" w:color="auto" w:fill="auto"/>
            <w:vAlign w:val="bottom"/>
            <w:hideMark/>
          </w:tcPr>
          <w:p w14:paraId="5876C2F3" w14:textId="77777777"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r w:rsidRPr="0048569C">
              <w:rPr>
                <w:rFonts w:eastAsia="Times New Roman" w:cs="Open Sans Light"/>
                <w:color w:val="000000"/>
                <w:sz w:val="16"/>
                <w:szCs w:val="16"/>
                <w:lang w:eastAsia="en-AU"/>
              </w:rPr>
              <w:t xml:space="preserve">Population in discrete </w:t>
            </w:r>
            <w:r>
              <w:rPr>
                <w:rFonts w:eastAsia="Times New Roman" w:cs="Open Sans Light"/>
                <w:color w:val="000000"/>
                <w:sz w:val="16"/>
                <w:szCs w:val="16"/>
                <w:lang w:eastAsia="en-AU"/>
              </w:rPr>
              <w:t xml:space="preserve">First Nations </w:t>
            </w:r>
            <w:r w:rsidRPr="0048569C">
              <w:rPr>
                <w:rFonts w:eastAsia="Times New Roman" w:cs="Open Sans Light"/>
                <w:color w:val="000000"/>
                <w:sz w:val="16"/>
                <w:szCs w:val="16"/>
                <w:lang w:eastAsia="en-AU"/>
              </w:rPr>
              <w:t>communities</w:t>
            </w:r>
          </w:p>
        </w:tc>
        <w:tc>
          <w:tcPr>
            <w:tcW w:w="5614" w:type="dxa"/>
            <w:tcBorders>
              <w:top w:val="single" w:sz="4" w:space="0" w:color="ADD6EA"/>
              <w:left w:val="nil"/>
              <w:bottom w:val="nil"/>
              <w:right w:val="nil"/>
            </w:tcBorders>
            <w:shd w:val="clear" w:color="auto" w:fill="auto"/>
            <w:vAlign w:val="bottom"/>
            <w:hideMark/>
          </w:tcPr>
          <w:p w14:paraId="5F21C469" w14:textId="77040A3E" w:rsidR="00B1226D" w:rsidRPr="009147F6" w:rsidRDefault="00F23256">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The cost</w:t>
            </w:r>
            <w:r w:rsidR="00B1226D" w:rsidRPr="003B67BB">
              <w:rPr>
                <w:rFonts w:eastAsia="Times New Roman" w:cs="Open Sans Light"/>
                <w:color w:val="000000"/>
                <w:sz w:val="16"/>
                <w:szCs w:val="16"/>
                <w:lang w:eastAsia="en-AU"/>
              </w:rPr>
              <w:t xml:space="preserve"> of providing services in discrete </w:t>
            </w:r>
            <w:r w:rsidR="00B1226D">
              <w:rPr>
                <w:rFonts w:eastAsia="Times New Roman" w:cs="Open Sans Light"/>
                <w:color w:val="000000"/>
                <w:sz w:val="16"/>
                <w:szCs w:val="16"/>
                <w:lang w:eastAsia="en-AU"/>
              </w:rPr>
              <w:t>First Nations</w:t>
            </w:r>
            <w:r w:rsidR="00B1226D" w:rsidRPr="003B67BB">
              <w:rPr>
                <w:rFonts w:eastAsia="Times New Roman" w:cs="Open Sans Light"/>
                <w:color w:val="000000"/>
                <w:sz w:val="16"/>
                <w:szCs w:val="16"/>
                <w:lang w:eastAsia="en-AU"/>
              </w:rPr>
              <w:t xml:space="preserve"> communities</w:t>
            </w:r>
            <w:r>
              <w:rPr>
                <w:rFonts w:eastAsia="Times New Roman" w:cs="Open Sans Light"/>
                <w:color w:val="000000"/>
                <w:sz w:val="16"/>
                <w:szCs w:val="16"/>
                <w:lang w:eastAsia="en-AU"/>
              </w:rPr>
              <w:t xml:space="preserve"> is higher</w:t>
            </w:r>
            <w:r w:rsidR="002B1DC0">
              <w:rPr>
                <w:rFonts w:eastAsia="Times New Roman" w:cs="Open Sans Light"/>
                <w:color w:val="000000"/>
                <w:sz w:val="16"/>
                <w:szCs w:val="16"/>
                <w:lang w:eastAsia="en-AU"/>
              </w:rPr>
              <w:t>.</w:t>
            </w:r>
          </w:p>
        </w:tc>
      </w:tr>
      <w:tr w:rsidR="000C1D56" w:rsidRPr="009147F6" w14:paraId="0F84C569" w14:textId="77777777" w:rsidTr="00C90B25">
        <w:trPr>
          <w:trHeight w:val="315"/>
        </w:trPr>
        <w:tc>
          <w:tcPr>
            <w:tcW w:w="1815" w:type="dxa"/>
            <w:vMerge/>
            <w:tcBorders>
              <w:top w:val="single" w:sz="4" w:space="0" w:color="ADD6EA"/>
              <w:left w:val="nil"/>
              <w:bottom w:val="nil"/>
              <w:right w:val="nil"/>
            </w:tcBorders>
            <w:vAlign w:val="center"/>
            <w:hideMark/>
          </w:tcPr>
          <w:p w14:paraId="3E21B338" w14:textId="77777777" w:rsidR="000C1D56" w:rsidRPr="009147F6" w:rsidRDefault="000C1D56" w:rsidP="000C1D56">
            <w:pPr>
              <w:keepNext/>
              <w:keepLines/>
              <w:tabs>
                <w:tab w:val="clear" w:pos="567"/>
              </w:tabs>
              <w:spacing w:before="0" w:line="240" w:lineRule="auto"/>
              <w:rPr>
                <w:rFonts w:eastAsia="Times New Roman" w:cs="Open Sans Light"/>
                <w:color w:val="000000"/>
                <w:sz w:val="16"/>
                <w:szCs w:val="16"/>
                <w:lang w:eastAsia="en-AU"/>
              </w:rPr>
            </w:pPr>
          </w:p>
        </w:tc>
        <w:tc>
          <w:tcPr>
            <w:tcW w:w="1530" w:type="dxa"/>
            <w:tcBorders>
              <w:top w:val="single" w:sz="4" w:space="0" w:color="ADD6EA"/>
              <w:left w:val="nil"/>
              <w:bottom w:val="nil"/>
              <w:right w:val="nil"/>
            </w:tcBorders>
            <w:shd w:val="clear" w:color="auto" w:fill="auto"/>
            <w:vAlign w:val="bottom"/>
            <w:hideMark/>
          </w:tcPr>
          <w:p w14:paraId="2DE54230" w14:textId="049E4800" w:rsidR="000C1D56" w:rsidRPr="009147F6" w:rsidRDefault="000C1D56" w:rsidP="000C1D56">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Regional costs</w:t>
            </w:r>
          </w:p>
        </w:tc>
        <w:tc>
          <w:tcPr>
            <w:tcW w:w="5614" w:type="dxa"/>
            <w:tcBorders>
              <w:top w:val="single" w:sz="4" w:space="0" w:color="ADD6EA"/>
              <w:left w:val="nil"/>
              <w:bottom w:val="nil"/>
              <w:right w:val="nil"/>
            </w:tcBorders>
            <w:shd w:val="clear" w:color="auto" w:fill="auto"/>
            <w:vAlign w:val="bottom"/>
            <w:hideMark/>
          </w:tcPr>
          <w:p w14:paraId="4F28F2EB" w14:textId="605B671A" w:rsidR="000C1D56" w:rsidRPr="009147F6" w:rsidRDefault="000C1D56" w:rsidP="000C1D56">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The cost of providing services increases as the level of remoteness increases.</w:t>
            </w:r>
          </w:p>
        </w:tc>
      </w:tr>
      <w:tr w:rsidR="004E08F3" w:rsidRPr="009147F6" w14:paraId="09FADADB" w14:textId="77777777" w:rsidTr="00C90B25">
        <w:trPr>
          <w:trHeight w:val="315"/>
        </w:trPr>
        <w:tc>
          <w:tcPr>
            <w:tcW w:w="1815" w:type="dxa"/>
            <w:tcBorders>
              <w:top w:val="nil"/>
              <w:left w:val="nil"/>
              <w:bottom w:val="nil"/>
              <w:right w:val="nil"/>
            </w:tcBorders>
            <w:shd w:val="clear" w:color="auto" w:fill="auto"/>
            <w:vAlign w:val="bottom"/>
            <w:hideMark/>
          </w:tcPr>
          <w:p w14:paraId="73960C4E" w14:textId="77777777" w:rsidR="004E08F3" w:rsidRPr="009147F6" w:rsidRDefault="004E08F3" w:rsidP="004E08F3">
            <w:pPr>
              <w:keepNext/>
              <w:keepLines/>
              <w:tabs>
                <w:tab w:val="clear" w:pos="567"/>
              </w:tabs>
              <w:spacing w:before="0" w:line="240" w:lineRule="auto"/>
              <w:rPr>
                <w:rFonts w:eastAsia="Times New Roman" w:cs="Open Sans Light"/>
                <w:color w:val="000000"/>
                <w:sz w:val="16"/>
                <w:szCs w:val="16"/>
                <w:lang w:eastAsia="en-AU"/>
              </w:rPr>
            </w:pPr>
          </w:p>
        </w:tc>
        <w:tc>
          <w:tcPr>
            <w:tcW w:w="1530" w:type="dxa"/>
            <w:tcBorders>
              <w:top w:val="single" w:sz="4" w:space="0" w:color="ADD6EA"/>
              <w:left w:val="nil"/>
              <w:bottom w:val="nil"/>
              <w:right w:val="nil"/>
            </w:tcBorders>
            <w:shd w:val="clear" w:color="auto" w:fill="auto"/>
            <w:vAlign w:val="bottom"/>
            <w:hideMark/>
          </w:tcPr>
          <w:p w14:paraId="5E631142" w14:textId="130FC9DE" w:rsidR="004E08F3" w:rsidRPr="009147F6" w:rsidRDefault="004E08F3" w:rsidP="004E08F3">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Wage costs</w:t>
            </w:r>
          </w:p>
        </w:tc>
        <w:tc>
          <w:tcPr>
            <w:tcW w:w="5614" w:type="dxa"/>
            <w:tcBorders>
              <w:top w:val="single" w:sz="4" w:space="0" w:color="ADD6EA"/>
              <w:left w:val="nil"/>
              <w:bottom w:val="nil"/>
              <w:right w:val="nil"/>
            </w:tcBorders>
            <w:shd w:val="clear" w:color="auto" w:fill="auto"/>
            <w:vAlign w:val="bottom"/>
          </w:tcPr>
          <w:p w14:paraId="1999F3CF" w14:textId="66D6BE55" w:rsidR="004E08F3" w:rsidRPr="009147F6" w:rsidRDefault="004E08F3" w:rsidP="004E08F3">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Differences</w:t>
            </w:r>
            <w:r w:rsidRPr="003A6167">
              <w:rPr>
                <w:rFonts w:eastAsia="Times New Roman" w:cs="Open Sans Light"/>
                <w:color w:val="000000"/>
                <w:sz w:val="16"/>
                <w:szCs w:val="16"/>
                <w:lang w:eastAsia="en-AU"/>
              </w:rPr>
              <w:t xml:space="preserve"> in wage costs between </w:t>
            </w:r>
            <w:r>
              <w:rPr>
                <w:rFonts w:eastAsia="Times New Roman" w:cs="Open Sans Light"/>
                <w:color w:val="000000"/>
                <w:sz w:val="16"/>
                <w:szCs w:val="16"/>
                <w:lang w:eastAsia="en-AU"/>
              </w:rPr>
              <w:t>s</w:t>
            </w:r>
            <w:r w:rsidRPr="003A6167">
              <w:rPr>
                <w:rFonts w:eastAsia="Times New Roman" w:cs="Open Sans Light"/>
                <w:color w:val="000000"/>
                <w:sz w:val="16"/>
                <w:szCs w:val="16"/>
                <w:lang w:eastAsia="en-AU"/>
              </w:rPr>
              <w:t>tates</w:t>
            </w:r>
            <w:r>
              <w:rPr>
                <w:rFonts w:eastAsia="Times New Roman" w:cs="Open Sans Light"/>
                <w:color w:val="000000"/>
                <w:sz w:val="16"/>
                <w:szCs w:val="16"/>
                <w:lang w:eastAsia="en-AU"/>
              </w:rPr>
              <w:t xml:space="preserve"> affect costs.</w:t>
            </w:r>
          </w:p>
        </w:tc>
      </w:tr>
      <w:tr w:rsidR="00B1226D" w:rsidRPr="009147F6" w14:paraId="72266836" w14:textId="77777777" w:rsidTr="00C90B25">
        <w:trPr>
          <w:trHeight w:val="315"/>
        </w:trPr>
        <w:tc>
          <w:tcPr>
            <w:tcW w:w="1815" w:type="dxa"/>
            <w:vMerge w:val="restart"/>
            <w:tcBorders>
              <w:top w:val="single" w:sz="4" w:space="0" w:color="ADD6EA"/>
              <w:left w:val="nil"/>
              <w:bottom w:val="nil"/>
              <w:right w:val="nil"/>
            </w:tcBorders>
            <w:shd w:val="clear" w:color="auto" w:fill="auto"/>
            <w:hideMark/>
          </w:tcPr>
          <w:p w14:paraId="77AAB203" w14:textId="56724E7B" w:rsidR="00B1226D" w:rsidRPr="009147F6" w:rsidRDefault="00B1226D">
            <w:pPr>
              <w:keepNext/>
              <w:keepLines/>
              <w:tabs>
                <w:tab w:val="clear" w:pos="567"/>
              </w:tabs>
              <w:spacing w:before="0" w:line="240" w:lineRule="auto"/>
              <w:rPr>
                <w:rFonts w:eastAsia="Times New Roman" w:cs="Open Sans Light"/>
                <w:b/>
                <w:bCs/>
                <w:color w:val="000000"/>
                <w:sz w:val="16"/>
                <w:szCs w:val="16"/>
                <w:lang w:eastAsia="en-AU"/>
              </w:rPr>
            </w:pPr>
            <w:r w:rsidRPr="009147F6">
              <w:rPr>
                <w:rFonts w:eastAsia="Times New Roman" w:cs="Open Sans Light"/>
                <w:b/>
                <w:bCs/>
                <w:color w:val="000000"/>
                <w:sz w:val="16"/>
                <w:szCs w:val="16"/>
                <w:lang w:eastAsia="en-AU"/>
              </w:rPr>
              <w:t xml:space="preserve">Other community development </w:t>
            </w:r>
          </w:p>
        </w:tc>
        <w:tc>
          <w:tcPr>
            <w:tcW w:w="1530" w:type="dxa"/>
            <w:tcBorders>
              <w:top w:val="single" w:sz="4" w:space="0" w:color="ADD6EA"/>
              <w:left w:val="nil"/>
              <w:bottom w:val="nil"/>
              <w:right w:val="nil"/>
            </w:tcBorders>
            <w:shd w:val="clear" w:color="auto" w:fill="auto"/>
            <w:vAlign w:val="bottom"/>
            <w:hideMark/>
          </w:tcPr>
          <w:p w14:paraId="6A7C0E9B" w14:textId="6D9824D0" w:rsidR="00B1226D" w:rsidRPr="009147F6" w:rsidRDefault="00D82AF9">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Equal per capita</w:t>
            </w:r>
            <w:r w:rsidRPr="009147F6">
              <w:rPr>
                <w:rFonts w:eastAsia="Times New Roman" w:cs="Open Sans Light"/>
                <w:color w:val="000000"/>
                <w:sz w:val="16"/>
                <w:szCs w:val="16"/>
                <w:lang w:eastAsia="en-AU"/>
              </w:rPr>
              <w:t> </w:t>
            </w:r>
          </w:p>
        </w:tc>
        <w:tc>
          <w:tcPr>
            <w:tcW w:w="5614" w:type="dxa"/>
            <w:tcBorders>
              <w:top w:val="single" w:sz="4" w:space="0" w:color="ADD6EA"/>
              <w:left w:val="nil"/>
              <w:bottom w:val="nil"/>
              <w:right w:val="nil"/>
            </w:tcBorders>
            <w:shd w:val="clear" w:color="auto" w:fill="auto"/>
            <w:vAlign w:val="bottom"/>
          </w:tcPr>
          <w:p w14:paraId="34493157" w14:textId="4AD682E9" w:rsidR="00B1226D" w:rsidRPr="009147F6" w:rsidRDefault="005E2F40">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Population drives the use and cost of services.</w:t>
            </w:r>
          </w:p>
        </w:tc>
      </w:tr>
      <w:tr w:rsidR="004E08F3" w:rsidRPr="009147F6" w14:paraId="10C05CB7" w14:textId="77777777" w:rsidTr="00C90B25">
        <w:trPr>
          <w:trHeight w:val="315"/>
        </w:trPr>
        <w:tc>
          <w:tcPr>
            <w:tcW w:w="1815" w:type="dxa"/>
            <w:vMerge/>
            <w:tcBorders>
              <w:top w:val="single" w:sz="4" w:space="0" w:color="ADD6EA"/>
              <w:left w:val="nil"/>
              <w:bottom w:val="nil"/>
              <w:right w:val="nil"/>
            </w:tcBorders>
            <w:vAlign w:val="center"/>
            <w:hideMark/>
          </w:tcPr>
          <w:p w14:paraId="4678D1E2" w14:textId="77777777" w:rsidR="004E08F3" w:rsidRPr="009147F6" w:rsidRDefault="004E08F3" w:rsidP="004E08F3">
            <w:pPr>
              <w:keepNext/>
              <w:keepLines/>
              <w:tabs>
                <w:tab w:val="clear" w:pos="567"/>
              </w:tabs>
              <w:spacing w:before="0" w:line="240" w:lineRule="auto"/>
              <w:rPr>
                <w:rFonts w:eastAsia="Times New Roman" w:cs="Open Sans Light"/>
                <w:color w:val="000000"/>
                <w:sz w:val="16"/>
                <w:szCs w:val="16"/>
                <w:lang w:eastAsia="en-AU"/>
              </w:rPr>
            </w:pPr>
          </w:p>
        </w:tc>
        <w:tc>
          <w:tcPr>
            <w:tcW w:w="1530" w:type="dxa"/>
            <w:tcBorders>
              <w:top w:val="single" w:sz="4" w:space="0" w:color="ADD6EA"/>
              <w:left w:val="nil"/>
              <w:bottom w:val="nil"/>
              <w:right w:val="nil"/>
            </w:tcBorders>
            <w:shd w:val="clear" w:color="auto" w:fill="auto"/>
            <w:vAlign w:val="bottom"/>
            <w:hideMark/>
          </w:tcPr>
          <w:p w14:paraId="2418A518" w14:textId="02F81F31" w:rsidR="004E08F3" w:rsidRPr="009147F6" w:rsidRDefault="004E08F3" w:rsidP="004E08F3">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Regional costs</w:t>
            </w:r>
          </w:p>
        </w:tc>
        <w:tc>
          <w:tcPr>
            <w:tcW w:w="5614" w:type="dxa"/>
            <w:tcBorders>
              <w:top w:val="single" w:sz="4" w:space="0" w:color="ADD6EA"/>
              <w:left w:val="nil"/>
              <w:bottom w:val="nil"/>
              <w:right w:val="nil"/>
            </w:tcBorders>
            <w:shd w:val="clear" w:color="auto" w:fill="auto"/>
            <w:vAlign w:val="bottom"/>
          </w:tcPr>
          <w:p w14:paraId="608242F6" w14:textId="0FBD6B15" w:rsidR="004E08F3" w:rsidRPr="009147F6" w:rsidRDefault="004E08F3" w:rsidP="004E08F3">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The cost of providing services increases as the level of remoteness increases.</w:t>
            </w:r>
          </w:p>
        </w:tc>
      </w:tr>
      <w:tr w:rsidR="004E08F3" w:rsidRPr="009147F6" w14:paraId="18335104" w14:textId="77777777" w:rsidTr="00C90B25">
        <w:trPr>
          <w:trHeight w:val="315"/>
        </w:trPr>
        <w:tc>
          <w:tcPr>
            <w:tcW w:w="1815" w:type="dxa"/>
            <w:tcBorders>
              <w:top w:val="nil"/>
              <w:left w:val="nil"/>
              <w:bottom w:val="nil"/>
              <w:right w:val="nil"/>
            </w:tcBorders>
            <w:shd w:val="clear" w:color="auto" w:fill="auto"/>
            <w:vAlign w:val="bottom"/>
            <w:hideMark/>
          </w:tcPr>
          <w:p w14:paraId="3EB19D31" w14:textId="77777777" w:rsidR="004E08F3" w:rsidRPr="009147F6" w:rsidRDefault="004E08F3" w:rsidP="004E08F3">
            <w:pPr>
              <w:keepNext/>
              <w:keepLines/>
              <w:tabs>
                <w:tab w:val="clear" w:pos="567"/>
              </w:tabs>
              <w:spacing w:before="0" w:line="240" w:lineRule="auto"/>
              <w:rPr>
                <w:rFonts w:eastAsia="Times New Roman" w:cs="Open Sans Light"/>
                <w:color w:val="000000"/>
                <w:sz w:val="16"/>
                <w:szCs w:val="16"/>
                <w:lang w:eastAsia="en-AU"/>
              </w:rPr>
            </w:pPr>
          </w:p>
        </w:tc>
        <w:tc>
          <w:tcPr>
            <w:tcW w:w="1530" w:type="dxa"/>
            <w:tcBorders>
              <w:top w:val="single" w:sz="4" w:space="0" w:color="ADD6EA"/>
              <w:left w:val="nil"/>
              <w:bottom w:val="nil"/>
              <w:right w:val="nil"/>
            </w:tcBorders>
            <w:shd w:val="clear" w:color="auto" w:fill="auto"/>
            <w:vAlign w:val="bottom"/>
            <w:hideMark/>
          </w:tcPr>
          <w:p w14:paraId="3EE8384C" w14:textId="636AF86A" w:rsidR="004E08F3" w:rsidRPr="009147F6" w:rsidRDefault="004E08F3" w:rsidP="004E08F3">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Wage costs</w:t>
            </w:r>
          </w:p>
        </w:tc>
        <w:tc>
          <w:tcPr>
            <w:tcW w:w="5614" w:type="dxa"/>
            <w:tcBorders>
              <w:top w:val="single" w:sz="4" w:space="0" w:color="ADD6EA"/>
              <w:left w:val="nil"/>
              <w:bottom w:val="nil"/>
              <w:right w:val="nil"/>
            </w:tcBorders>
            <w:shd w:val="clear" w:color="auto" w:fill="auto"/>
            <w:vAlign w:val="bottom"/>
          </w:tcPr>
          <w:p w14:paraId="6DC4A34F" w14:textId="4C8F1D93" w:rsidR="004E08F3" w:rsidRPr="009147F6" w:rsidRDefault="004E08F3" w:rsidP="004E08F3">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Differences</w:t>
            </w:r>
            <w:r w:rsidRPr="003A6167">
              <w:rPr>
                <w:rFonts w:eastAsia="Times New Roman" w:cs="Open Sans Light"/>
                <w:color w:val="000000"/>
                <w:sz w:val="16"/>
                <w:szCs w:val="16"/>
                <w:lang w:eastAsia="en-AU"/>
              </w:rPr>
              <w:t xml:space="preserve"> in wage costs between </w:t>
            </w:r>
            <w:r>
              <w:rPr>
                <w:rFonts w:eastAsia="Times New Roman" w:cs="Open Sans Light"/>
                <w:color w:val="000000"/>
                <w:sz w:val="16"/>
                <w:szCs w:val="16"/>
                <w:lang w:eastAsia="en-AU"/>
              </w:rPr>
              <w:t>s</w:t>
            </w:r>
            <w:r w:rsidRPr="003A6167">
              <w:rPr>
                <w:rFonts w:eastAsia="Times New Roman" w:cs="Open Sans Light"/>
                <w:color w:val="000000"/>
                <w:sz w:val="16"/>
                <w:szCs w:val="16"/>
                <w:lang w:eastAsia="en-AU"/>
              </w:rPr>
              <w:t>tates</w:t>
            </w:r>
            <w:r>
              <w:rPr>
                <w:rFonts w:eastAsia="Times New Roman" w:cs="Open Sans Light"/>
                <w:color w:val="000000"/>
                <w:sz w:val="16"/>
                <w:szCs w:val="16"/>
                <w:lang w:eastAsia="en-AU"/>
              </w:rPr>
              <w:t xml:space="preserve"> affect costs.</w:t>
            </w:r>
          </w:p>
        </w:tc>
      </w:tr>
      <w:tr w:rsidR="00B1226D" w:rsidRPr="009147F6" w14:paraId="30692699" w14:textId="77777777" w:rsidTr="00C90B25">
        <w:trPr>
          <w:trHeight w:val="315"/>
        </w:trPr>
        <w:tc>
          <w:tcPr>
            <w:tcW w:w="1815" w:type="dxa"/>
            <w:vMerge w:val="restart"/>
            <w:tcBorders>
              <w:top w:val="single" w:sz="4" w:space="0" w:color="ADD6EA"/>
              <w:left w:val="nil"/>
              <w:bottom w:val="nil"/>
              <w:right w:val="nil"/>
            </w:tcBorders>
            <w:shd w:val="clear" w:color="auto" w:fill="auto"/>
            <w:hideMark/>
          </w:tcPr>
          <w:p w14:paraId="03B7D43C" w14:textId="77777777" w:rsidR="00B1226D" w:rsidRPr="009147F6" w:rsidRDefault="00B1226D">
            <w:pPr>
              <w:keepNext/>
              <w:keepLines/>
              <w:tabs>
                <w:tab w:val="clear" w:pos="567"/>
              </w:tabs>
              <w:spacing w:before="0" w:line="240" w:lineRule="auto"/>
              <w:rPr>
                <w:rFonts w:eastAsia="Times New Roman" w:cs="Open Sans Light"/>
                <w:b/>
                <w:bCs/>
                <w:color w:val="000000"/>
                <w:sz w:val="16"/>
                <w:szCs w:val="16"/>
                <w:lang w:eastAsia="en-AU"/>
              </w:rPr>
            </w:pPr>
            <w:r w:rsidRPr="009147F6">
              <w:rPr>
                <w:rFonts w:eastAsia="Times New Roman" w:cs="Open Sans Light"/>
                <w:b/>
                <w:bCs/>
                <w:color w:val="000000"/>
                <w:sz w:val="16"/>
                <w:szCs w:val="16"/>
                <w:lang w:eastAsia="en-AU"/>
              </w:rPr>
              <w:t>Environmental protection</w:t>
            </w:r>
          </w:p>
        </w:tc>
        <w:tc>
          <w:tcPr>
            <w:tcW w:w="1530" w:type="dxa"/>
            <w:tcBorders>
              <w:top w:val="single" w:sz="4" w:space="0" w:color="ADD6EA"/>
              <w:left w:val="nil"/>
              <w:bottom w:val="nil"/>
              <w:right w:val="nil"/>
            </w:tcBorders>
            <w:shd w:val="clear" w:color="auto" w:fill="auto"/>
            <w:vAlign w:val="bottom"/>
            <w:hideMark/>
          </w:tcPr>
          <w:p w14:paraId="3E55A3BD" w14:textId="50D6AD6C"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Non-deliberative </w:t>
            </w:r>
            <w:r w:rsidR="00D82AF9">
              <w:rPr>
                <w:rFonts w:eastAsia="Times New Roman" w:cs="Open Sans Light"/>
                <w:color w:val="000000"/>
                <w:sz w:val="16"/>
                <w:szCs w:val="16"/>
                <w:lang w:eastAsia="en-AU"/>
              </w:rPr>
              <w:t>Equal per capita</w:t>
            </w:r>
            <w:r w:rsidR="00D82AF9" w:rsidRPr="009147F6">
              <w:rPr>
                <w:rFonts w:eastAsia="Times New Roman" w:cs="Open Sans Light"/>
                <w:color w:val="000000"/>
                <w:sz w:val="16"/>
                <w:szCs w:val="16"/>
                <w:lang w:eastAsia="en-AU"/>
              </w:rPr>
              <w:t> </w:t>
            </w:r>
          </w:p>
        </w:tc>
        <w:tc>
          <w:tcPr>
            <w:tcW w:w="5614" w:type="dxa"/>
            <w:tcBorders>
              <w:top w:val="single" w:sz="4" w:space="0" w:color="ADD6EA"/>
              <w:left w:val="nil"/>
              <w:bottom w:val="nil"/>
              <w:right w:val="nil"/>
            </w:tcBorders>
            <w:shd w:val="clear" w:color="auto" w:fill="auto"/>
            <w:vAlign w:val="bottom"/>
          </w:tcPr>
          <w:p w14:paraId="76776E5C" w14:textId="03063CA3" w:rsidR="00B1226D" w:rsidRPr="009147F6" w:rsidRDefault="00B1226D">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These expenses are not differentially assessed.</w:t>
            </w:r>
          </w:p>
        </w:tc>
      </w:tr>
      <w:tr w:rsidR="004E08F3" w:rsidRPr="009147F6" w14:paraId="75B70BA9" w14:textId="77777777" w:rsidTr="003C1E6F">
        <w:trPr>
          <w:trHeight w:val="315"/>
        </w:trPr>
        <w:tc>
          <w:tcPr>
            <w:tcW w:w="1815" w:type="dxa"/>
            <w:vMerge/>
            <w:tcBorders>
              <w:top w:val="single" w:sz="4" w:space="0" w:color="ADD6EA"/>
              <w:left w:val="nil"/>
              <w:right w:val="nil"/>
            </w:tcBorders>
            <w:vAlign w:val="center"/>
            <w:hideMark/>
          </w:tcPr>
          <w:p w14:paraId="4CFA7A5F" w14:textId="77777777" w:rsidR="004E08F3" w:rsidRPr="009147F6" w:rsidRDefault="004E08F3" w:rsidP="004E08F3">
            <w:pPr>
              <w:keepNext/>
              <w:keepLines/>
              <w:tabs>
                <w:tab w:val="clear" w:pos="567"/>
              </w:tabs>
              <w:spacing w:before="0" w:line="240" w:lineRule="auto"/>
              <w:rPr>
                <w:rFonts w:eastAsia="Times New Roman" w:cs="Open Sans Light"/>
                <w:color w:val="000000"/>
                <w:sz w:val="16"/>
                <w:szCs w:val="16"/>
                <w:lang w:eastAsia="en-AU"/>
              </w:rPr>
            </w:pPr>
          </w:p>
        </w:tc>
        <w:tc>
          <w:tcPr>
            <w:tcW w:w="1530" w:type="dxa"/>
            <w:tcBorders>
              <w:top w:val="single" w:sz="4" w:space="0" w:color="ADD6EA"/>
              <w:left w:val="nil"/>
              <w:bottom w:val="single" w:sz="4" w:space="0" w:color="ADD6EA"/>
              <w:right w:val="nil"/>
            </w:tcBorders>
            <w:shd w:val="clear" w:color="auto" w:fill="auto"/>
            <w:vAlign w:val="bottom"/>
            <w:hideMark/>
          </w:tcPr>
          <w:p w14:paraId="40357098" w14:textId="4AF202AB" w:rsidR="004E08F3" w:rsidRPr="009147F6" w:rsidRDefault="004E08F3" w:rsidP="004E08F3">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Regional costs (a)</w:t>
            </w:r>
          </w:p>
        </w:tc>
        <w:tc>
          <w:tcPr>
            <w:tcW w:w="5614" w:type="dxa"/>
            <w:tcBorders>
              <w:top w:val="single" w:sz="4" w:space="0" w:color="ADD6EA"/>
              <w:left w:val="nil"/>
              <w:bottom w:val="single" w:sz="4" w:space="0" w:color="ADD6EA"/>
              <w:right w:val="nil"/>
            </w:tcBorders>
            <w:shd w:val="clear" w:color="auto" w:fill="auto"/>
            <w:vAlign w:val="bottom"/>
          </w:tcPr>
          <w:p w14:paraId="5D2D4824" w14:textId="2E7FC2F9" w:rsidR="004E08F3" w:rsidRPr="009147F6" w:rsidRDefault="004E08F3" w:rsidP="004E08F3">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The cost of providing services increases as the level of remoteness increases.</w:t>
            </w:r>
          </w:p>
        </w:tc>
      </w:tr>
      <w:tr w:rsidR="004E08F3" w:rsidRPr="009147F6" w14:paraId="082E62FE" w14:textId="77777777" w:rsidTr="003C1E6F">
        <w:trPr>
          <w:trHeight w:val="270"/>
        </w:trPr>
        <w:tc>
          <w:tcPr>
            <w:tcW w:w="1815" w:type="dxa"/>
            <w:tcBorders>
              <w:top w:val="nil"/>
              <w:left w:val="nil"/>
              <w:bottom w:val="single" w:sz="4" w:space="0" w:color="ADD6EA"/>
              <w:right w:val="nil"/>
            </w:tcBorders>
            <w:shd w:val="clear" w:color="auto" w:fill="auto"/>
            <w:vAlign w:val="bottom"/>
            <w:hideMark/>
          </w:tcPr>
          <w:p w14:paraId="0A4740C4" w14:textId="77777777" w:rsidR="004E08F3" w:rsidRPr="009147F6" w:rsidRDefault="004E08F3" w:rsidP="004E08F3">
            <w:pPr>
              <w:keepNext/>
              <w:keepLines/>
              <w:tabs>
                <w:tab w:val="clear" w:pos="567"/>
              </w:tabs>
              <w:spacing w:before="0" w:line="240" w:lineRule="auto"/>
              <w:rPr>
                <w:rFonts w:eastAsia="Times New Roman" w:cs="Open Sans Light"/>
                <w:color w:val="000000"/>
                <w:sz w:val="16"/>
                <w:szCs w:val="16"/>
                <w:lang w:eastAsia="en-AU"/>
              </w:rPr>
            </w:pPr>
            <w:r w:rsidRPr="009147F6">
              <w:rPr>
                <w:rFonts w:eastAsia="Times New Roman" w:cs="Open Sans Light"/>
                <w:color w:val="000000"/>
                <w:sz w:val="16"/>
                <w:szCs w:val="16"/>
                <w:lang w:eastAsia="en-AU"/>
              </w:rPr>
              <w:t> </w:t>
            </w:r>
          </w:p>
        </w:tc>
        <w:tc>
          <w:tcPr>
            <w:tcW w:w="1530" w:type="dxa"/>
            <w:tcBorders>
              <w:top w:val="single" w:sz="4" w:space="0" w:color="ADD6EA"/>
              <w:left w:val="nil"/>
              <w:bottom w:val="single" w:sz="4" w:space="0" w:color="ADD6EA"/>
              <w:right w:val="nil"/>
            </w:tcBorders>
            <w:shd w:val="clear" w:color="auto" w:fill="auto"/>
            <w:vAlign w:val="bottom"/>
            <w:hideMark/>
          </w:tcPr>
          <w:p w14:paraId="6A8C681B" w14:textId="5A12DB06" w:rsidR="004E08F3" w:rsidRPr="009147F6" w:rsidRDefault="004E08F3" w:rsidP="004E08F3">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Wage costs </w:t>
            </w:r>
            <w:r w:rsidR="006A1CF5">
              <w:rPr>
                <w:rFonts w:eastAsia="Times New Roman" w:cs="Open Sans Light"/>
                <w:color w:val="000000"/>
                <w:sz w:val="16"/>
                <w:szCs w:val="16"/>
                <w:lang w:eastAsia="en-AU"/>
              </w:rPr>
              <w:t>(a)</w:t>
            </w:r>
          </w:p>
        </w:tc>
        <w:tc>
          <w:tcPr>
            <w:tcW w:w="5614" w:type="dxa"/>
            <w:tcBorders>
              <w:top w:val="single" w:sz="4" w:space="0" w:color="ADD6EA"/>
              <w:left w:val="nil"/>
              <w:bottom w:val="single" w:sz="4" w:space="0" w:color="ADD6EA"/>
              <w:right w:val="nil"/>
            </w:tcBorders>
            <w:shd w:val="clear" w:color="auto" w:fill="auto"/>
            <w:vAlign w:val="bottom"/>
            <w:hideMark/>
          </w:tcPr>
          <w:p w14:paraId="2782C9E6" w14:textId="49A0AB44" w:rsidR="004E08F3" w:rsidRPr="009147F6" w:rsidRDefault="004E08F3" w:rsidP="004E08F3">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Differences</w:t>
            </w:r>
            <w:r w:rsidRPr="003A6167">
              <w:rPr>
                <w:rFonts w:eastAsia="Times New Roman" w:cs="Open Sans Light"/>
                <w:color w:val="000000"/>
                <w:sz w:val="16"/>
                <w:szCs w:val="16"/>
                <w:lang w:eastAsia="en-AU"/>
              </w:rPr>
              <w:t xml:space="preserve"> in wage costs between </w:t>
            </w:r>
            <w:r>
              <w:rPr>
                <w:rFonts w:eastAsia="Times New Roman" w:cs="Open Sans Light"/>
                <w:color w:val="000000"/>
                <w:sz w:val="16"/>
                <w:szCs w:val="16"/>
                <w:lang w:eastAsia="en-AU"/>
              </w:rPr>
              <w:t>s</w:t>
            </w:r>
            <w:r w:rsidRPr="003A6167">
              <w:rPr>
                <w:rFonts w:eastAsia="Times New Roman" w:cs="Open Sans Light"/>
                <w:color w:val="000000"/>
                <w:sz w:val="16"/>
                <w:szCs w:val="16"/>
                <w:lang w:eastAsia="en-AU"/>
              </w:rPr>
              <w:t>tates</w:t>
            </w:r>
            <w:r>
              <w:rPr>
                <w:rFonts w:eastAsia="Times New Roman" w:cs="Open Sans Light"/>
                <w:color w:val="000000"/>
                <w:sz w:val="16"/>
                <w:szCs w:val="16"/>
                <w:lang w:eastAsia="en-AU"/>
              </w:rPr>
              <w:t xml:space="preserve"> affect costs.</w:t>
            </w:r>
          </w:p>
        </w:tc>
      </w:tr>
    </w:tbl>
    <w:p w14:paraId="76986C48" w14:textId="463E1642" w:rsidR="0048370A" w:rsidRDefault="0048370A" w:rsidP="0048370A">
      <w:pPr>
        <w:pStyle w:val="CGC2025TableNote"/>
        <w:numPr>
          <w:ilvl w:val="0"/>
          <w:numId w:val="17"/>
        </w:numPr>
      </w:pPr>
      <w:r w:rsidRPr="0039780B">
        <w:t>Applied only to the protection of biodiversity and landscape sub-</w:t>
      </w:r>
      <w:r w:rsidR="004C08E7" w:rsidRPr="0039780B">
        <w:t>component.</w:t>
      </w:r>
    </w:p>
    <w:p w14:paraId="44108C33" w14:textId="61C93779" w:rsidR="00D71CD8" w:rsidRPr="00075917" w:rsidRDefault="00D71CD8" w:rsidP="00D9527B">
      <w:pPr>
        <w:pStyle w:val="Heading2"/>
        <w:keepNext/>
      </w:pPr>
      <w:r w:rsidRPr="00075917">
        <w:lastRenderedPageBreak/>
        <w:t>Data</w:t>
      </w:r>
    </w:p>
    <w:p w14:paraId="64B54814" w14:textId="3BEC87A7" w:rsidR="007E52CB" w:rsidRDefault="00D71CD8" w:rsidP="00FC4209">
      <w:pPr>
        <w:pStyle w:val="CGC2025ParaNumbers"/>
        <w:keepNext/>
      </w:pPr>
      <w:bookmarkStart w:id="7" w:name="_Ref168043836"/>
      <w:r w:rsidRPr="00C87FD3">
        <w:t xml:space="preserve">The data used in the </w:t>
      </w:r>
      <w:r w:rsidR="004A59DE">
        <w:t>s</w:t>
      </w:r>
      <w:r w:rsidR="004A59DE" w:rsidRPr="00B97DAB">
        <w:t xml:space="preserve">ervices to </w:t>
      </w:r>
      <w:r w:rsidR="004A59DE">
        <w:t>c</w:t>
      </w:r>
      <w:r w:rsidR="004A59DE" w:rsidRPr="00B97DAB">
        <w:t>ommunities</w:t>
      </w:r>
      <w:r w:rsidRPr="00C87FD3">
        <w:t xml:space="preserve"> assessment are outlined in</w:t>
      </w:r>
      <w:r w:rsidR="003F0591">
        <w:t xml:space="preserve"> </w:t>
      </w:r>
      <w:r w:rsidR="00976FFD">
        <w:t>Table 4</w:t>
      </w:r>
      <w:r w:rsidRPr="00C87FD3">
        <w:t>.</w:t>
      </w:r>
      <w:bookmarkStart w:id="8" w:name="_Ref168059099"/>
      <w:bookmarkEnd w:id="7"/>
    </w:p>
    <w:p w14:paraId="197DAF9B" w14:textId="3C84C033" w:rsidR="00D71CD8" w:rsidRPr="00A72F2D" w:rsidRDefault="00D71CD8" w:rsidP="00D9527B">
      <w:pPr>
        <w:pStyle w:val="CGC2025Caption"/>
        <w:keepNext/>
      </w:pPr>
      <w:r w:rsidRPr="00A72F2D">
        <w:t xml:space="preserve">Table </w:t>
      </w:r>
      <w:r>
        <w:fldChar w:fldCharType="begin"/>
      </w:r>
      <w:r>
        <w:instrText xml:space="preserve"> SEQ Table \* ARABIC </w:instrText>
      </w:r>
      <w:r>
        <w:fldChar w:fldCharType="separate"/>
      </w:r>
      <w:r w:rsidR="00E057AA">
        <w:rPr>
          <w:noProof/>
        </w:rPr>
        <w:t>4</w:t>
      </w:r>
      <w:r>
        <w:fldChar w:fldCharType="end"/>
      </w:r>
      <w:bookmarkEnd w:id="8"/>
      <w:r w:rsidRPr="00A72F2D">
        <w:tab/>
        <w:t xml:space="preserve">Data used in the </w:t>
      </w:r>
      <w:r w:rsidR="004A59DE">
        <w:t>s</w:t>
      </w:r>
      <w:r w:rsidR="004A59DE" w:rsidRPr="00B97DAB">
        <w:t xml:space="preserve">ervices to </w:t>
      </w:r>
      <w:proofErr w:type="gramStart"/>
      <w:r w:rsidR="004A59DE">
        <w:t>c</w:t>
      </w:r>
      <w:r w:rsidR="004A59DE" w:rsidRPr="00B97DAB">
        <w:t>ommunities</w:t>
      </w:r>
      <w:proofErr w:type="gramEnd"/>
      <w:r w:rsidRPr="00A72F2D">
        <w:t xml:space="preserve"> assessment</w:t>
      </w:r>
    </w:p>
    <w:tbl>
      <w:tblPr>
        <w:tblW w:w="8960" w:type="dxa"/>
        <w:tblLook w:val="04A0" w:firstRow="1" w:lastRow="0" w:firstColumn="1" w:lastColumn="0" w:noHBand="0" w:noVBand="1"/>
      </w:tblPr>
      <w:tblGrid>
        <w:gridCol w:w="1560"/>
        <w:gridCol w:w="1842"/>
        <w:gridCol w:w="1985"/>
        <w:gridCol w:w="3573"/>
      </w:tblGrid>
      <w:tr w:rsidR="00713F8A" w:rsidRPr="00314F98" w14:paraId="1908ADF0" w14:textId="77777777">
        <w:trPr>
          <w:trHeight w:val="377"/>
        </w:trPr>
        <w:tc>
          <w:tcPr>
            <w:tcW w:w="1560" w:type="dxa"/>
            <w:tcBorders>
              <w:top w:val="nil"/>
              <w:left w:val="nil"/>
              <w:bottom w:val="nil"/>
              <w:right w:val="nil"/>
            </w:tcBorders>
            <w:shd w:val="clear" w:color="000000" w:fill="006991"/>
            <w:vAlign w:val="center"/>
            <w:hideMark/>
          </w:tcPr>
          <w:p w14:paraId="1DF5C2B1" w14:textId="77777777" w:rsidR="00713F8A" w:rsidRPr="00037B79" w:rsidRDefault="00713F8A" w:rsidP="00D9527B">
            <w:pPr>
              <w:keepNext/>
              <w:keepLines/>
              <w:spacing w:before="0" w:line="240" w:lineRule="auto"/>
              <w:rPr>
                <w:rFonts w:ascii="Open Sans Semibold" w:eastAsia="Times New Roman" w:hAnsi="Open Sans Semibold" w:cs="Open Sans Semibold"/>
                <w:color w:val="FFFFFF"/>
                <w:sz w:val="16"/>
                <w:szCs w:val="16"/>
                <w:lang w:eastAsia="en-AU"/>
              </w:rPr>
            </w:pPr>
            <w:r w:rsidRPr="00037B79">
              <w:rPr>
                <w:rFonts w:ascii="Open Sans Semibold" w:eastAsia="Times New Roman" w:hAnsi="Open Sans Semibold" w:cs="Open Sans Semibold"/>
                <w:color w:val="FFFFFF"/>
                <w:sz w:val="16"/>
                <w:szCs w:val="16"/>
                <w:lang w:eastAsia="en-AU"/>
              </w:rPr>
              <w:t>Source</w:t>
            </w:r>
          </w:p>
        </w:tc>
        <w:tc>
          <w:tcPr>
            <w:tcW w:w="1842" w:type="dxa"/>
            <w:tcBorders>
              <w:top w:val="nil"/>
              <w:left w:val="nil"/>
              <w:bottom w:val="nil"/>
              <w:right w:val="nil"/>
            </w:tcBorders>
            <w:shd w:val="clear" w:color="000000" w:fill="006991"/>
            <w:vAlign w:val="center"/>
            <w:hideMark/>
          </w:tcPr>
          <w:p w14:paraId="783ACE39" w14:textId="77777777" w:rsidR="00713F8A" w:rsidRPr="00037B79" w:rsidRDefault="00713F8A" w:rsidP="00D9527B">
            <w:pPr>
              <w:keepNext/>
              <w:keepLines/>
              <w:spacing w:before="0" w:line="240" w:lineRule="auto"/>
              <w:rPr>
                <w:rFonts w:ascii="Open Sans Semibold" w:eastAsia="Times New Roman" w:hAnsi="Open Sans Semibold" w:cs="Open Sans Semibold"/>
                <w:color w:val="FFFFFF"/>
                <w:sz w:val="16"/>
                <w:szCs w:val="16"/>
                <w:lang w:eastAsia="en-AU"/>
              </w:rPr>
            </w:pPr>
            <w:r w:rsidRPr="00037B79">
              <w:rPr>
                <w:rFonts w:ascii="Open Sans Semibold" w:eastAsia="Times New Roman" w:hAnsi="Open Sans Semibold" w:cs="Open Sans Semibold"/>
                <w:color w:val="FFFFFF"/>
                <w:sz w:val="16"/>
                <w:szCs w:val="16"/>
                <w:lang w:eastAsia="en-AU"/>
              </w:rPr>
              <w:t>Data</w:t>
            </w:r>
          </w:p>
        </w:tc>
        <w:tc>
          <w:tcPr>
            <w:tcW w:w="1985" w:type="dxa"/>
            <w:tcBorders>
              <w:top w:val="nil"/>
              <w:left w:val="nil"/>
              <w:bottom w:val="nil"/>
              <w:right w:val="nil"/>
            </w:tcBorders>
            <w:shd w:val="clear" w:color="000000" w:fill="006991"/>
            <w:vAlign w:val="center"/>
            <w:hideMark/>
          </w:tcPr>
          <w:p w14:paraId="03065D51" w14:textId="77777777" w:rsidR="00713F8A" w:rsidRPr="00037B79" w:rsidRDefault="00713F8A" w:rsidP="00D9527B">
            <w:pPr>
              <w:keepNext/>
              <w:keepLines/>
              <w:spacing w:before="0" w:line="240" w:lineRule="auto"/>
              <w:rPr>
                <w:rFonts w:ascii="Open Sans Semibold" w:eastAsia="Times New Roman" w:hAnsi="Open Sans Semibold" w:cs="Open Sans Semibold"/>
                <w:color w:val="FFFFFF"/>
                <w:sz w:val="16"/>
                <w:szCs w:val="16"/>
                <w:lang w:eastAsia="en-AU"/>
              </w:rPr>
            </w:pPr>
            <w:r w:rsidRPr="00037B79">
              <w:rPr>
                <w:rFonts w:ascii="Open Sans Semibold" w:eastAsia="Times New Roman" w:hAnsi="Open Sans Semibold" w:cs="Open Sans Semibold"/>
                <w:color w:val="FFFFFF"/>
                <w:sz w:val="16"/>
                <w:szCs w:val="16"/>
                <w:lang w:eastAsia="en-AU"/>
              </w:rPr>
              <w:t>Updated</w:t>
            </w:r>
          </w:p>
        </w:tc>
        <w:tc>
          <w:tcPr>
            <w:tcW w:w="3573" w:type="dxa"/>
            <w:tcBorders>
              <w:top w:val="nil"/>
              <w:left w:val="nil"/>
              <w:bottom w:val="nil"/>
              <w:right w:val="nil"/>
            </w:tcBorders>
            <w:shd w:val="clear" w:color="000000" w:fill="006991"/>
            <w:vAlign w:val="center"/>
            <w:hideMark/>
          </w:tcPr>
          <w:p w14:paraId="2636A29A" w14:textId="77777777" w:rsidR="00713F8A" w:rsidRPr="00037B79" w:rsidRDefault="00713F8A" w:rsidP="00D9527B">
            <w:pPr>
              <w:keepNext/>
              <w:keepLines/>
              <w:spacing w:before="0" w:line="240" w:lineRule="auto"/>
              <w:rPr>
                <w:rFonts w:ascii="Open Sans Semibold" w:eastAsia="Times New Roman" w:hAnsi="Open Sans Semibold" w:cs="Open Sans Semibold"/>
                <w:color w:val="FFFFFF"/>
                <w:sz w:val="16"/>
                <w:szCs w:val="16"/>
                <w:lang w:eastAsia="en-AU"/>
              </w:rPr>
            </w:pPr>
            <w:r w:rsidRPr="00037B79">
              <w:rPr>
                <w:rFonts w:ascii="Open Sans Semibold" w:eastAsia="Times New Roman" w:hAnsi="Open Sans Semibold" w:cs="Open Sans Semibold"/>
                <w:color w:val="FFFFFF"/>
                <w:sz w:val="16"/>
                <w:szCs w:val="16"/>
                <w:lang w:eastAsia="en-AU"/>
              </w:rPr>
              <w:t>Component</w:t>
            </w:r>
          </w:p>
        </w:tc>
      </w:tr>
      <w:tr w:rsidR="004F0203" w:rsidRPr="00314F98" w14:paraId="202B0B8A" w14:textId="77777777">
        <w:trPr>
          <w:trHeight w:val="420"/>
        </w:trPr>
        <w:tc>
          <w:tcPr>
            <w:tcW w:w="1560" w:type="dxa"/>
            <w:vMerge w:val="restart"/>
            <w:tcBorders>
              <w:top w:val="single" w:sz="8" w:space="0" w:color="ADD6EA"/>
              <w:left w:val="nil"/>
              <w:right w:val="nil"/>
            </w:tcBorders>
            <w:shd w:val="clear" w:color="auto" w:fill="auto"/>
            <w:vAlign w:val="center"/>
            <w:hideMark/>
          </w:tcPr>
          <w:p w14:paraId="7D059F4F" w14:textId="0B6FB258" w:rsidR="004F0203" w:rsidRPr="00597575" w:rsidRDefault="004F0203" w:rsidP="00D9527B">
            <w:pPr>
              <w:keepNext/>
              <w:keepLines/>
              <w:spacing w:before="0" w:line="240" w:lineRule="auto"/>
              <w:rPr>
                <w:rFonts w:eastAsia="Times New Roman" w:cs="Open Sans Light"/>
                <w:color w:val="000000"/>
                <w:sz w:val="16"/>
                <w:szCs w:val="18"/>
                <w:lang w:eastAsia="en-AU"/>
              </w:rPr>
            </w:pPr>
            <w:r w:rsidRPr="00597575">
              <w:rPr>
                <w:rFonts w:eastAsia="Times New Roman" w:cs="Open Sans Light"/>
                <w:color w:val="000000"/>
                <w:sz w:val="16"/>
                <w:szCs w:val="18"/>
                <w:lang w:eastAsia="en-AU"/>
              </w:rPr>
              <w:t xml:space="preserve">States </w:t>
            </w:r>
          </w:p>
        </w:tc>
        <w:tc>
          <w:tcPr>
            <w:tcW w:w="1842" w:type="dxa"/>
            <w:tcBorders>
              <w:top w:val="single" w:sz="8" w:space="0" w:color="ADD6EA"/>
              <w:left w:val="nil"/>
              <w:bottom w:val="single" w:sz="8" w:space="0" w:color="ADD6EA"/>
              <w:right w:val="nil"/>
            </w:tcBorders>
            <w:shd w:val="clear" w:color="auto" w:fill="auto"/>
            <w:vAlign w:val="center"/>
            <w:hideMark/>
          </w:tcPr>
          <w:p w14:paraId="5BBD92B5" w14:textId="3D8E7A70" w:rsidR="004F0203" w:rsidRPr="00597575" w:rsidRDefault="004F0203" w:rsidP="00D9527B">
            <w:pPr>
              <w:keepNext/>
              <w:keepLines/>
              <w:spacing w:before="0" w:line="240" w:lineRule="auto"/>
              <w:rPr>
                <w:rFonts w:eastAsia="Times New Roman" w:cs="Open Sans Light"/>
                <w:color w:val="000000"/>
                <w:sz w:val="16"/>
                <w:szCs w:val="18"/>
                <w:lang w:eastAsia="en-AU"/>
              </w:rPr>
            </w:pPr>
            <w:r w:rsidRPr="00597575">
              <w:rPr>
                <w:rFonts w:eastAsia="Times New Roman" w:cs="Open Sans Light"/>
                <w:color w:val="000000"/>
                <w:sz w:val="16"/>
                <w:szCs w:val="18"/>
                <w:lang w:eastAsia="en-AU"/>
              </w:rPr>
              <w:t xml:space="preserve">Electricity subsidies </w:t>
            </w:r>
          </w:p>
        </w:tc>
        <w:tc>
          <w:tcPr>
            <w:tcW w:w="1985" w:type="dxa"/>
            <w:tcBorders>
              <w:top w:val="single" w:sz="8" w:space="0" w:color="ADD6EA"/>
              <w:left w:val="nil"/>
              <w:bottom w:val="single" w:sz="8" w:space="0" w:color="ADD6EA"/>
              <w:right w:val="nil"/>
            </w:tcBorders>
            <w:shd w:val="clear" w:color="auto" w:fill="auto"/>
            <w:vAlign w:val="center"/>
            <w:hideMark/>
          </w:tcPr>
          <w:p w14:paraId="12B21115" w14:textId="0B21C6D4" w:rsidR="004F0203" w:rsidRPr="00364B37" w:rsidRDefault="004F0203" w:rsidP="00D9527B">
            <w:pPr>
              <w:keepNext/>
              <w:keepLines/>
              <w:spacing w:before="0" w:line="240" w:lineRule="auto"/>
              <w:rPr>
                <w:rFonts w:eastAsia="Times New Roman" w:cs="Open Sans Light"/>
                <w:color w:val="000000"/>
                <w:sz w:val="16"/>
                <w:szCs w:val="18"/>
                <w:lang w:eastAsia="en-AU"/>
              </w:rPr>
            </w:pPr>
            <w:r>
              <w:rPr>
                <w:rFonts w:eastAsia="Times New Roman" w:cs="Open Sans Light"/>
                <w:color w:val="000000"/>
                <w:sz w:val="16"/>
                <w:szCs w:val="18"/>
                <w:lang w:eastAsia="en-AU"/>
              </w:rPr>
              <w:t xml:space="preserve">Annually </w:t>
            </w:r>
          </w:p>
        </w:tc>
        <w:tc>
          <w:tcPr>
            <w:tcW w:w="3573" w:type="dxa"/>
            <w:tcBorders>
              <w:top w:val="single" w:sz="8" w:space="0" w:color="ADD6EA"/>
              <w:left w:val="nil"/>
              <w:bottom w:val="single" w:sz="8" w:space="0" w:color="ADD6EA"/>
              <w:right w:val="nil"/>
            </w:tcBorders>
            <w:shd w:val="clear" w:color="auto" w:fill="auto"/>
            <w:vAlign w:val="center"/>
          </w:tcPr>
          <w:p w14:paraId="5446189C" w14:textId="7CED3D3F" w:rsidR="004F0203" w:rsidRPr="00F60B63" w:rsidRDefault="00DF6BA0" w:rsidP="00D9527B">
            <w:pPr>
              <w:keepNext/>
              <w:keepLines/>
              <w:spacing w:before="0" w:line="240" w:lineRule="auto"/>
              <w:rPr>
                <w:rFonts w:eastAsia="Times New Roman" w:cs="Open Sans Light"/>
                <w:color w:val="000000"/>
                <w:sz w:val="16"/>
                <w:szCs w:val="18"/>
                <w:lang w:eastAsia="en-AU"/>
              </w:rPr>
            </w:pPr>
            <w:r w:rsidRPr="00DF6BA0">
              <w:rPr>
                <w:rFonts w:eastAsia="Times New Roman" w:cs="Open Sans Light"/>
                <w:color w:val="000000"/>
                <w:sz w:val="16"/>
                <w:szCs w:val="18"/>
                <w:lang w:eastAsia="en-AU"/>
              </w:rPr>
              <w:t>Electricity — remote community subsidies</w:t>
            </w:r>
          </w:p>
        </w:tc>
      </w:tr>
      <w:tr w:rsidR="004F0203" w:rsidRPr="00314F98" w14:paraId="3CABF709" w14:textId="77777777">
        <w:trPr>
          <w:trHeight w:val="465"/>
        </w:trPr>
        <w:tc>
          <w:tcPr>
            <w:tcW w:w="1560" w:type="dxa"/>
            <w:vMerge/>
            <w:tcBorders>
              <w:left w:val="nil"/>
              <w:right w:val="nil"/>
            </w:tcBorders>
            <w:vAlign w:val="center"/>
            <w:hideMark/>
          </w:tcPr>
          <w:p w14:paraId="2E667211" w14:textId="77777777" w:rsidR="004F0203" w:rsidRPr="00597575" w:rsidRDefault="004F0203" w:rsidP="00D9527B">
            <w:pPr>
              <w:keepNext/>
              <w:keepLines/>
              <w:spacing w:before="0" w:line="240" w:lineRule="auto"/>
              <w:rPr>
                <w:rFonts w:eastAsia="Times New Roman" w:cs="Open Sans Light"/>
                <w:color w:val="000000"/>
                <w:sz w:val="16"/>
                <w:szCs w:val="18"/>
                <w:lang w:eastAsia="en-AU"/>
              </w:rPr>
            </w:pPr>
          </w:p>
        </w:tc>
        <w:tc>
          <w:tcPr>
            <w:tcW w:w="1842" w:type="dxa"/>
            <w:tcBorders>
              <w:top w:val="nil"/>
              <w:left w:val="nil"/>
              <w:bottom w:val="single" w:sz="8" w:space="0" w:color="ADD6EA"/>
              <w:right w:val="nil"/>
            </w:tcBorders>
            <w:shd w:val="clear" w:color="auto" w:fill="auto"/>
            <w:vAlign w:val="center"/>
            <w:hideMark/>
          </w:tcPr>
          <w:p w14:paraId="2B32D436" w14:textId="49A67095" w:rsidR="004F0203" w:rsidRPr="00597575" w:rsidRDefault="004F0203" w:rsidP="00D9527B">
            <w:pPr>
              <w:keepNext/>
              <w:keepLines/>
              <w:spacing w:before="0" w:line="240" w:lineRule="auto"/>
              <w:rPr>
                <w:rFonts w:eastAsia="Times New Roman" w:cs="Open Sans Light"/>
                <w:color w:val="000000"/>
                <w:sz w:val="16"/>
                <w:szCs w:val="18"/>
                <w:lang w:eastAsia="en-AU"/>
              </w:rPr>
            </w:pPr>
            <w:r w:rsidRPr="00597575">
              <w:rPr>
                <w:rFonts w:eastAsia="Times New Roman" w:cs="Open Sans Light"/>
                <w:color w:val="000000"/>
                <w:sz w:val="16"/>
                <w:szCs w:val="18"/>
                <w:lang w:eastAsia="en-AU"/>
              </w:rPr>
              <w:t xml:space="preserve">Water subsidies </w:t>
            </w:r>
          </w:p>
        </w:tc>
        <w:tc>
          <w:tcPr>
            <w:tcW w:w="1985" w:type="dxa"/>
            <w:tcBorders>
              <w:top w:val="nil"/>
              <w:left w:val="nil"/>
              <w:bottom w:val="single" w:sz="8" w:space="0" w:color="ADD6EA"/>
              <w:right w:val="nil"/>
            </w:tcBorders>
            <w:shd w:val="clear" w:color="auto" w:fill="auto"/>
            <w:vAlign w:val="center"/>
            <w:hideMark/>
          </w:tcPr>
          <w:p w14:paraId="5803F3E2" w14:textId="7BEC1461" w:rsidR="004F0203" w:rsidRPr="00314F98" w:rsidRDefault="004F0203" w:rsidP="00D9527B">
            <w:pPr>
              <w:keepNext/>
              <w:keepLines/>
              <w:spacing w:before="0" w:line="240" w:lineRule="auto"/>
              <w:rPr>
                <w:rFonts w:eastAsia="Times New Roman" w:cs="Open Sans Light"/>
                <w:color w:val="000000"/>
                <w:sz w:val="16"/>
                <w:szCs w:val="18"/>
                <w:highlight w:val="yellow"/>
                <w:lang w:eastAsia="en-AU"/>
              </w:rPr>
            </w:pPr>
            <w:r>
              <w:rPr>
                <w:rFonts w:eastAsia="Times New Roman" w:cs="Open Sans Light"/>
                <w:color w:val="000000"/>
                <w:sz w:val="16"/>
                <w:szCs w:val="18"/>
                <w:lang w:eastAsia="en-AU"/>
              </w:rPr>
              <w:t>Annually</w:t>
            </w:r>
          </w:p>
        </w:tc>
        <w:tc>
          <w:tcPr>
            <w:tcW w:w="3573" w:type="dxa"/>
            <w:tcBorders>
              <w:top w:val="nil"/>
              <w:left w:val="nil"/>
              <w:bottom w:val="single" w:sz="8" w:space="0" w:color="ADD6EA"/>
              <w:right w:val="nil"/>
            </w:tcBorders>
            <w:shd w:val="clear" w:color="auto" w:fill="auto"/>
            <w:vAlign w:val="center"/>
          </w:tcPr>
          <w:p w14:paraId="2AAFFDE5" w14:textId="4C10DEFE" w:rsidR="004F0203" w:rsidRPr="00314F98" w:rsidRDefault="00DF6BA0" w:rsidP="00D9527B">
            <w:pPr>
              <w:keepNext/>
              <w:keepLines/>
              <w:spacing w:before="0" w:line="240" w:lineRule="auto"/>
              <w:rPr>
                <w:rFonts w:eastAsia="Times New Roman" w:cs="Open Sans Light"/>
                <w:color w:val="000000"/>
                <w:sz w:val="16"/>
                <w:szCs w:val="18"/>
                <w:highlight w:val="yellow"/>
                <w:lang w:eastAsia="en-AU"/>
              </w:rPr>
            </w:pPr>
            <w:r w:rsidRPr="00DF6BA0">
              <w:rPr>
                <w:rFonts w:eastAsia="Times New Roman" w:cs="Open Sans Light"/>
                <w:color w:val="000000"/>
                <w:sz w:val="16"/>
                <w:szCs w:val="18"/>
                <w:lang w:eastAsia="en-AU"/>
              </w:rPr>
              <w:t>Water — small community subsidies</w:t>
            </w:r>
          </w:p>
        </w:tc>
      </w:tr>
      <w:tr w:rsidR="00592BA1" w:rsidRPr="00314F98" w14:paraId="0FA565FC" w14:textId="77777777">
        <w:trPr>
          <w:trHeight w:val="465"/>
        </w:trPr>
        <w:tc>
          <w:tcPr>
            <w:tcW w:w="1560" w:type="dxa"/>
            <w:vMerge/>
            <w:tcBorders>
              <w:left w:val="nil"/>
              <w:bottom w:val="single" w:sz="8" w:space="0" w:color="ADD6EA"/>
              <w:right w:val="nil"/>
            </w:tcBorders>
            <w:vAlign w:val="center"/>
          </w:tcPr>
          <w:p w14:paraId="622EDA8E" w14:textId="77777777" w:rsidR="00592BA1" w:rsidRPr="00597575" w:rsidRDefault="00592BA1" w:rsidP="00D9527B">
            <w:pPr>
              <w:keepNext/>
              <w:keepLines/>
              <w:spacing w:before="0" w:line="240" w:lineRule="auto"/>
              <w:rPr>
                <w:rFonts w:eastAsia="Times New Roman" w:cs="Open Sans Light"/>
                <w:color w:val="000000"/>
                <w:sz w:val="16"/>
                <w:szCs w:val="18"/>
                <w:lang w:eastAsia="en-AU"/>
              </w:rPr>
            </w:pPr>
          </w:p>
        </w:tc>
        <w:tc>
          <w:tcPr>
            <w:tcW w:w="1842" w:type="dxa"/>
            <w:tcBorders>
              <w:top w:val="nil"/>
              <w:left w:val="nil"/>
              <w:bottom w:val="single" w:sz="8" w:space="0" w:color="ADD6EA"/>
              <w:right w:val="nil"/>
            </w:tcBorders>
            <w:shd w:val="clear" w:color="auto" w:fill="auto"/>
            <w:vAlign w:val="center"/>
          </w:tcPr>
          <w:p w14:paraId="3A835FB7" w14:textId="0A419CAC" w:rsidR="00592BA1" w:rsidRPr="004074D1" w:rsidRDefault="00DF6BA0" w:rsidP="00D9527B">
            <w:pPr>
              <w:keepNext/>
              <w:keepLines/>
              <w:spacing w:before="0" w:line="240" w:lineRule="auto"/>
              <w:rPr>
                <w:rFonts w:eastAsia="Times New Roman" w:cs="Open Sans Light"/>
                <w:color w:val="000000"/>
                <w:sz w:val="16"/>
                <w:szCs w:val="18"/>
                <w:lang w:eastAsia="en-AU"/>
              </w:rPr>
            </w:pPr>
            <w:r>
              <w:rPr>
                <w:rFonts w:eastAsia="Times New Roman" w:cs="Open Sans Light"/>
                <w:color w:val="000000"/>
                <w:sz w:val="16"/>
                <w:szCs w:val="18"/>
                <w:lang w:eastAsia="en-AU"/>
              </w:rPr>
              <w:t xml:space="preserve">First Nations community development expenses </w:t>
            </w:r>
          </w:p>
        </w:tc>
        <w:tc>
          <w:tcPr>
            <w:tcW w:w="1985" w:type="dxa"/>
            <w:tcBorders>
              <w:top w:val="nil"/>
              <w:left w:val="nil"/>
              <w:bottom w:val="single" w:sz="8" w:space="0" w:color="ADD6EA"/>
              <w:right w:val="nil"/>
            </w:tcBorders>
            <w:shd w:val="clear" w:color="auto" w:fill="auto"/>
            <w:vAlign w:val="center"/>
          </w:tcPr>
          <w:p w14:paraId="5CFBB90F" w14:textId="0E8C4EA8" w:rsidR="00592BA1" w:rsidRDefault="00DF6BA0" w:rsidP="00D9527B">
            <w:pPr>
              <w:keepNext/>
              <w:keepLines/>
              <w:spacing w:before="0" w:line="240" w:lineRule="auto"/>
              <w:rPr>
                <w:rFonts w:eastAsia="Times New Roman" w:cs="Open Sans Light"/>
                <w:color w:val="000000"/>
                <w:sz w:val="16"/>
                <w:szCs w:val="18"/>
                <w:lang w:eastAsia="en-AU"/>
              </w:rPr>
            </w:pPr>
            <w:r>
              <w:rPr>
                <w:rFonts w:eastAsia="Times New Roman" w:cs="Open Sans Light"/>
                <w:color w:val="000000"/>
                <w:sz w:val="16"/>
                <w:szCs w:val="18"/>
                <w:lang w:eastAsia="en-AU"/>
              </w:rPr>
              <w:t>Annually</w:t>
            </w:r>
          </w:p>
        </w:tc>
        <w:tc>
          <w:tcPr>
            <w:tcW w:w="3573" w:type="dxa"/>
            <w:tcBorders>
              <w:top w:val="nil"/>
              <w:left w:val="nil"/>
              <w:bottom w:val="single" w:sz="8" w:space="0" w:color="ADD6EA"/>
              <w:right w:val="nil"/>
            </w:tcBorders>
            <w:shd w:val="clear" w:color="auto" w:fill="auto"/>
            <w:vAlign w:val="center"/>
          </w:tcPr>
          <w:p w14:paraId="3FF75C86" w14:textId="103BA91E" w:rsidR="00592BA1" w:rsidRPr="00314F98" w:rsidRDefault="00DF6BA0" w:rsidP="00D9527B">
            <w:pPr>
              <w:keepNext/>
              <w:keepLines/>
              <w:spacing w:before="0" w:line="240" w:lineRule="auto"/>
              <w:rPr>
                <w:rFonts w:eastAsia="Times New Roman" w:cs="Open Sans Light"/>
                <w:color w:val="000000"/>
                <w:sz w:val="16"/>
                <w:szCs w:val="18"/>
                <w:highlight w:val="yellow"/>
                <w:lang w:eastAsia="en-AU"/>
              </w:rPr>
            </w:pPr>
            <w:r w:rsidRPr="00DF6BA0">
              <w:rPr>
                <w:rFonts w:eastAsia="Times New Roman" w:cs="Open Sans Light"/>
                <w:color w:val="000000"/>
                <w:sz w:val="16"/>
                <w:szCs w:val="18"/>
                <w:lang w:eastAsia="en-AU"/>
              </w:rPr>
              <w:t>First Nations community development</w:t>
            </w:r>
          </w:p>
        </w:tc>
      </w:tr>
      <w:tr w:rsidR="004C196F" w:rsidRPr="00F60B63" w14:paraId="4930A9B2" w14:textId="77777777">
        <w:trPr>
          <w:trHeight w:val="420"/>
        </w:trPr>
        <w:tc>
          <w:tcPr>
            <w:tcW w:w="1560" w:type="dxa"/>
            <w:vMerge w:val="restart"/>
            <w:tcBorders>
              <w:top w:val="single" w:sz="8" w:space="0" w:color="ADD6EA"/>
              <w:left w:val="nil"/>
              <w:right w:val="nil"/>
            </w:tcBorders>
            <w:shd w:val="clear" w:color="auto" w:fill="auto"/>
            <w:vAlign w:val="center"/>
            <w:hideMark/>
          </w:tcPr>
          <w:p w14:paraId="467BE73C" w14:textId="46794F03" w:rsidR="004C196F" w:rsidRPr="00314F98" w:rsidRDefault="004C196F" w:rsidP="00D9527B">
            <w:pPr>
              <w:keepNext/>
              <w:keepLines/>
              <w:spacing w:before="0" w:line="240" w:lineRule="auto"/>
              <w:rPr>
                <w:rFonts w:eastAsia="Times New Roman" w:cs="Open Sans Light"/>
                <w:color w:val="000000"/>
                <w:sz w:val="16"/>
                <w:szCs w:val="18"/>
                <w:highlight w:val="yellow"/>
                <w:lang w:eastAsia="en-AU"/>
              </w:rPr>
            </w:pPr>
            <w:r>
              <w:rPr>
                <w:rFonts w:eastAsia="Times New Roman" w:cs="Open Sans Light"/>
                <w:color w:val="000000"/>
                <w:sz w:val="16"/>
                <w:szCs w:val="18"/>
                <w:lang w:eastAsia="en-AU"/>
              </w:rPr>
              <w:t>ABS</w:t>
            </w:r>
          </w:p>
        </w:tc>
        <w:tc>
          <w:tcPr>
            <w:tcW w:w="1842" w:type="dxa"/>
            <w:vMerge w:val="restart"/>
            <w:tcBorders>
              <w:top w:val="single" w:sz="8" w:space="0" w:color="ADD6EA"/>
              <w:left w:val="nil"/>
              <w:right w:val="nil"/>
            </w:tcBorders>
            <w:shd w:val="clear" w:color="auto" w:fill="auto"/>
            <w:vAlign w:val="center"/>
            <w:hideMark/>
          </w:tcPr>
          <w:p w14:paraId="09FBF563" w14:textId="6080FD3A" w:rsidR="004C196F" w:rsidRPr="00364B37" w:rsidRDefault="004C196F" w:rsidP="00D9527B">
            <w:pPr>
              <w:keepNext/>
              <w:keepLines/>
              <w:spacing w:before="0" w:line="240" w:lineRule="auto"/>
              <w:rPr>
                <w:rFonts w:eastAsia="Times New Roman" w:cs="Open Sans Light"/>
                <w:color w:val="000000"/>
                <w:sz w:val="16"/>
                <w:szCs w:val="18"/>
                <w:lang w:eastAsia="en-AU"/>
              </w:rPr>
            </w:pPr>
          </w:p>
          <w:p w14:paraId="220187D2" w14:textId="77777777" w:rsidR="004C196F" w:rsidRPr="00314F98" w:rsidRDefault="004C196F" w:rsidP="00D9527B">
            <w:pPr>
              <w:keepNext/>
              <w:keepLines/>
              <w:spacing w:before="0" w:line="240" w:lineRule="auto"/>
              <w:rPr>
                <w:rFonts w:eastAsia="Times New Roman" w:cs="Open Sans Light"/>
                <w:color w:val="000000"/>
                <w:sz w:val="16"/>
                <w:szCs w:val="18"/>
                <w:highlight w:val="yellow"/>
                <w:lang w:eastAsia="en-AU"/>
              </w:rPr>
            </w:pPr>
            <w:r w:rsidRPr="00364B37">
              <w:rPr>
                <w:rFonts w:eastAsia="Times New Roman" w:cs="Open Sans Light"/>
                <w:color w:val="000000"/>
                <w:sz w:val="16"/>
                <w:szCs w:val="18"/>
                <w:lang w:eastAsia="en-AU"/>
              </w:rPr>
              <w:t xml:space="preserve">2021 Census </w:t>
            </w:r>
          </w:p>
          <w:p w14:paraId="1A62BF54" w14:textId="5A87B5B0" w:rsidR="004C196F" w:rsidRPr="00364B37" w:rsidRDefault="004C196F" w:rsidP="00D9527B">
            <w:pPr>
              <w:keepNext/>
              <w:keepLines/>
              <w:spacing w:before="0" w:line="240" w:lineRule="auto"/>
              <w:rPr>
                <w:rFonts w:eastAsia="Times New Roman" w:cs="Open Sans Light"/>
                <w:color w:val="000000"/>
                <w:sz w:val="16"/>
                <w:szCs w:val="18"/>
                <w:lang w:eastAsia="en-AU"/>
              </w:rPr>
            </w:pPr>
          </w:p>
        </w:tc>
        <w:tc>
          <w:tcPr>
            <w:tcW w:w="1985" w:type="dxa"/>
            <w:vMerge w:val="restart"/>
            <w:tcBorders>
              <w:top w:val="single" w:sz="8" w:space="0" w:color="ADD6EA"/>
              <w:left w:val="nil"/>
              <w:right w:val="nil"/>
            </w:tcBorders>
            <w:shd w:val="clear" w:color="auto" w:fill="auto"/>
            <w:vAlign w:val="center"/>
            <w:hideMark/>
          </w:tcPr>
          <w:p w14:paraId="70F998AF" w14:textId="0B24DFAD" w:rsidR="004C196F" w:rsidRPr="00364B37" w:rsidRDefault="004C196F" w:rsidP="00D9527B">
            <w:pPr>
              <w:keepNext/>
              <w:keepLines/>
              <w:spacing w:before="0" w:line="240" w:lineRule="auto"/>
              <w:rPr>
                <w:rFonts w:eastAsia="Times New Roman" w:cs="Open Sans Light"/>
                <w:color w:val="000000"/>
                <w:sz w:val="16"/>
                <w:szCs w:val="18"/>
                <w:lang w:eastAsia="en-AU"/>
              </w:rPr>
            </w:pPr>
          </w:p>
          <w:p w14:paraId="32635694" w14:textId="1FF5139F" w:rsidR="004C196F" w:rsidRPr="00314F98" w:rsidRDefault="004C196F" w:rsidP="00D9527B">
            <w:pPr>
              <w:keepNext/>
              <w:keepLines/>
              <w:spacing w:before="0" w:line="240" w:lineRule="auto"/>
              <w:rPr>
                <w:rFonts w:eastAsia="Times New Roman" w:cs="Open Sans Light"/>
                <w:color w:val="000000"/>
                <w:sz w:val="16"/>
                <w:szCs w:val="18"/>
                <w:highlight w:val="yellow"/>
                <w:lang w:eastAsia="en-AU"/>
              </w:rPr>
            </w:pPr>
            <w:r w:rsidRPr="00364B37">
              <w:rPr>
                <w:rFonts w:eastAsia="Times New Roman" w:cs="Open Sans Light"/>
                <w:color w:val="000000"/>
                <w:sz w:val="16"/>
                <w:szCs w:val="18"/>
                <w:lang w:eastAsia="en-AU"/>
              </w:rPr>
              <w:t>5</w:t>
            </w:r>
            <w:r>
              <w:rPr>
                <w:rFonts w:eastAsia="Times New Roman" w:cs="Open Sans Light"/>
                <w:color w:val="000000"/>
                <w:sz w:val="16"/>
                <w:szCs w:val="18"/>
                <w:lang w:eastAsia="en-AU"/>
              </w:rPr>
              <w:t>-</w:t>
            </w:r>
            <w:r w:rsidRPr="00364B37">
              <w:rPr>
                <w:rFonts w:eastAsia="Times New Roman" w:cs="Open Sans Light"/>
                <w:color w:val="000000"/>
                <w:sz w:val="16"/>
                <w:szCs w:val="18"/>
                <w:lang w:eastAsia="en-AU"/>
              </w:rPr>
              <w:t xml:space="preserve">yearly </w:t>
            </w:r>
          </w:p>
          <w:p w14:paraId="5952CB90" w14:textId="3125AC4F" w:rsidR="004C196F" w:rsidRPr="00364B37" w:rsidRDefault="004C196F" w:rsidP="00D9527B">
            <w:pPr>
              <w:keepNext/>
              <w:keepLines/>
              <w:spacing w:before="0" w:line="240" w:lineRule="auto"/>
              <w:rPr>
                <w:rFonts w:eastAsia="Times New Roman" w:cs="Open Sans Light"/>
                <w:color w:val="000000"/>
                <w:sz w:val="16"/>
                <w:szCs w:val="18"/>
                <w:lang w:eastAsia="en-AU"/>
              </w:rPr>
            </w:pPr>
          </w:p>
        </w:tc>
        <w:tc>
          <w:tcPr>
            <w:tcW w:w="3573" w:type="dxa"/>
            <w:tcBorders>
              <w:top w:val="single" w:sz="8" w:space="0" w:color="ADD6EA"/>
              <w:left w:val="nil"/>
              <w:bottom w:val="single" w:sz="8" w:space="0" w:color="ADD6EA"/>
              <w:right w:val="nil"/>
            </w:tcBorders>
            <w:shd w:val="clear" w:color="auto" w:fill="auto"/>
            <w:vAlign w:val="center"/>
            <w:hideMark/>
          </w:tcPr>
          <w:p w14:paraId="5858292E" w14:textId="3D94247F" w:rsidR="004C196F" w:rsidRPr="00F60B63" w:rsidRDefault="004C196F" w:rsidP="00D9527B">
            <w:pPr>
              <w:keepNext/>
              <w:keepLines/>
              <w:spacing w:before="0" w:line="240" w:lineRule="auto"/>
              <w:rPr>
                <w:rFonts w:eastAsia="Times New Roman" w:cs="Open Sans Light"/>
                <w:color w:val="000000"/>
                <w:sz w:val="16"/>
                <w:szCs w:val="18"/>
                <w:lang w:eastAsia="en-AU"/>
              </w:rPr>
            </w:pPr>
            <w:r w:rsidRPr="00DF6BA0">
              <w:rPr>
                <w:rFonts w:eastAsia="Times New Roman" w:cs="Open Sans Light"/>
                <w:color w:val="000000"/>
                <w:sz w:val="16"/>
                <w:szCs w:val="18"/>
                <w:lang w:eastAsia="en-AU"/>
              </w:rPr>
              <w:t>Electricity — remote community subsidies</w:t>
            </w:r>
          </w:p>
        </w:tc>
      </w:tr>
      <w:tr w:rsidR="004C196F" w:rsidRPr="00314F98" w14:paraId="6D5CC2C2" w14:textId="77777777">
        <w:trPr>
          <w:trHeight w:val="465"/>
        </w:trPr>
        <w:tc>
          <w:tcPr>
            <w:tcW w:w="1560" w:type="dxa"/>
            <w:vMerge/>
            <w:tcBorders>
              <w:left w:val="nil"/>
              <w:right w:val="nil"/>
            </w:tcBorders>
            <w:vAlign w:val="center"/>
            <w:hideMark/>
          </w:tcPr>
          <w:p w14:paraId="6AEADF4A" w14:textId="77777777" w:rsidR="004C196F" w:rsidRPr="00314F98" w:rsidRDefault="004C196F" w:rsidP="00D9527B">
            <w:pPr>
              <w:keepNext/>
              <w:keepLines/>
              <w:spacing w:before="0" w:line="240" w:lineRule="auto"/>
              <w:rPr>
                <w:rFonts w:eastAsia="Times New Roman" w:cs="Open Sans Light"/>
                <w:color w:val="000000"/>
                <w:sz w:val="16"/>
                <w:szCs w:val="18"/>
                <w:highlight w:val="yellow"/>
                <w:lang w:eastAsia="en-AU"/>
              </w:rPr>
            </w:pPr>
          </w:p>
        </w:tc>
        <w:tc>
          <w:tcPr>
            <w:tcW w:w="1842" w:type="dxa"/>
            <w:vMerge/>
            <w:tcBorders>
              <w:left w:val="nil"/>
              <w:right w:val="nil"/>
            </w:tcBorders>
            <w:shd w:val="clear" w:color="auto" w:fill="auto"/>
            <w:vAlign w:val="center"/>
          </w:tcPr>
          <w:p w14:paraId="4F84FA9D" w14:textId="11E18C78" w:rsidR="004C196F" w:rsidRPr="00314F98" w:rsidRDefault="004C196F" w:rsidP="00D9527B">
            <w:pPr>
              <w:keepNext/>
              <w:keepLines/>
              <w:spacing w:before="0" w:line="240" w:lineRule="auto"/>
              <w:rPr>
                <w:rFonts w:eastAsia="Times New Roman" w:cs="Open Sans Light"/>
                <w:color w:val="000000"/>
                <w:sz w:val="16"/>
                <w:szCs w:val="18"/>
                <w:highlight w:val="yellow"/>
                <w:lang w:eastAsia="en-AU"/>
              </w:rPr>
            </w:pPr>
          </w:p>
        </w:tc>
        <w:tc>
          <w:tcPr>
            <w:tcW w:w="1985" w:type="dxa"/>
            <w:vMerge/>
            <w:tcBorders>
              <w:left w:val="nil"/>
              <w:right w:val="nil"/>
            </w:tcBorders>
            <w:shd w:val="clear" w:color="auto" w:fill="auto"/>
            <w:vAlign w:val="center"/>
          </w:tcPr>
          <w:p w14:paraId="3B8F460E" w14:textId="61B8E7D9" w:rsidR="004C196F" w:rsidRPr="00314F98" w:rsidRDefault="004C196F" w:rsidP="00D9527B">
            <w:pPr>
              <w:keepNext/>
              <w:keepLines/>
              <w:spacing w:before="0" w:line="240" w:lineRule="auto"/>
              <w:rPr>
                <w:rFonts w:eastAsia="Times New Roman" w:cs="Open Sans Light"/>
                <w:color w:val="000000"/>
                <w:sz w:val="16"/>
                <w:szCs w:val="18"/>
                <w:highlight w:val="yellow"/>
                <w:lang w:eastAsia="en-AU"/>
              </w:rPr>
            </w:pPr>
          </w:p>
        </w:tc>
        <w:tc>
          <w:tcPr>
            <w:tcW w:w="3573" w:type="dxa"/>
            <w:tcBorders>
              <w:top w:val="nil"/>
              <w:left w:val="nil"/>
              <w:bottom w:val="single" w:sz="8" w:space="0" w:color="ADD6EA"/>
              <w:right w:val="nil"/>
            </w:tcBorders>
            <w:shd w:val="clear" w:color="auto" w:fill="auto"/>
            <w:vAlign w:val="center"/>
          </w:tcPr>
          <w:p w14:paraId="027F6BF2" w14:textId="5DE6761D" w:rsidR="004C196F" w:rsidRPr="00314F98" w:rsidRDefault="004C196F" w:rsidP="00D9527B">
            <w:pPr>
              <w:keepNext/>
              <w:keepLines/>
              <w:spacing w:before="0" w:line="240" w:lineRule="auto"/>
              <w:rPr>
                <w:rFonts w:eastAsia="Times New Roman" w:cs="Open Sans Light"/>
                <w:color w:val="000000"/>
                <w:sz w:val="16"/>
                <w:szCs w:val="18"/>
                <w:highlight w:val="yellow"/>
                <w:lang w:eastAsia="en-AU"/>
              </w:rPr>
            </w:pPr>
            <w:r w:rsidRPr="00DF6BA0">
              <w:rPr>
                <w:rFonts w:eastAsia="Times New Roman" w:cs="Open Sans Light"/>
                <w:color w:val="000000"/>
                <w:sz w:val="16"/>
                <w:szCs w:val="18"/>
                <w:lang w:eastAsia="en-AU"/>
              </w:rPr>
              <w:t>Water — small community subsidies</w:t>
            </w:r>
          </w:p>
        </w:tc>
      </w:tr>
      <w:tr w:rsidR="004C196F" w:rsidRPr="006333F0" w14:paraId="46F4D9FE" w14:textId="77777777">
        <w:trPr>
          <w:trHeight w:val="465"/>
        </w:trPr>
        <w:tc>
          <w:tcPr>
            <w:tcW w:w="1560" w:type="dxa"/>
            <w:vMerge/>
            <w:tcBorders>
              <w:left w:val="nil"/>
              <w:bottom w:val="single" w:sz="8" w:space="0" w:color="ADD6EA"/>
              <w:right w:val="nil"/>
            </w:tcBorders>
            <w:shd w:val="clear" w:color="auto" w:fill="auto"/>
            <w:vAlign w:val="center"/>
            <w:hideMark/>
          </w:tcPr>
          <w:p w14:paraId="5ED7EC5B" w14:textId="496126B5" w:rsidR="004C196F" w:rsidRPr="006333F0" w:rsidRDefault="004C196F" w:rsidP="00D9527B">
            <w:pPr>
              <w:keepNext/>
              <w:keepLines/>
              <w:spacing w:before="0" w:line="240" w:lineRule="auto"/>
              <w:rPr>
                <w:rFonts w:eastAsia="Times New Roman" w:cs="Open Sans Light"/>
                <w:color w:val="000000"/>
                <w:sz w:val="16"/>
                <w:szCs w:val="18"/>
                <w:lang w:eastAsia="en-AU"/>
              </w:rPr>
            </w:pPr>
          </w:p>
        </w:tc>
        <w:tc>
          <w:tcPr>
            <w:tcW w:w="1842" w:type="dxa"/>
            <w:vMerge/>
            <w:tcBorders>
              <w:left w:val="nil"/>
              <w:bottom w:val="single" w:sz="8" w:space="0" w:color="ADD6EA"/>
              <w:right w:val="nil"/>
            </w:tcBorders>
            <w:shd w:val="clear" w:color="auto" w:fill="auto"/>
            <w:vAlign w:val="center"/>
          </w:tcPr>
          <w:p w14:paraId="1C935140" w14:textId="0FFA73AC" w:rsidR="004C196F" w:rsidRPr="006333F0" w:rsidRDefault="004C196F" w:rsidP="00D9527B">
            <w:pPr>
              <w:keepNext/>
              <w:keepLines/>
              <w:spacing w:before="0" w:line="240" w:lineRule="auto"/>
              <w:rPr>
                <w:rFonts w:eastAsia="Times New Roman" w:cs="Open Sans Light"/>
                <w:color w:val="000000"/>
                <w:sz w:val="16"/>
                <w:szCs w:val="18"/>
                <w:lang w:eastAsia="en-AU"/>
              </w:rPr>
            </w:pPr>
          </w:p>
        </w:tc>
        <w:tc>
          <w:tcPr>
            <w:tcW w:w="1985" w:type="dxa"/>
            <w:vMerge/>
            <w:tcBorders>
              <w:left w:val="nil"/>
              <w:bottom w:val="single" w:sz="8" w:space="0" w:color="ADD6EA"/>
              <w:right w:val="nil"/>
            </w:tcBorders>
            <w:shd w:val="clear" w:color="auto" w:fill="auto"/>
            <w:vAlign w:val="center"/>
          </w:tcPr>
          <w:p w14:paraId="5AA0D732" w14:textId="63C12AF8" w:rsidR="004C196F" w:rsidRPr="006333F0" w:rsidRDefault="004C196F" w:rsidP="00D9527B">
            <w:pPr>
              <w:keepNext/>
              <w:keepLines/>
              <w:spacing w:before="0" w:line="240" w:lineRule="auto"/>
              <w:rPr>
                <w:rFonts w:eastAsia="Times New Roman" w:cs="Open Sans Light"/>
                <w:color w:val="000000"/>
                <w:sz w:val="16"/>
                <w:szCs w:val="18"/>
                <w:lang w:eastAsia="en-AU"/>
              </w:rPr>
            </w:pPr>
          </w:p>
        </w:tc>
        <w:tc>
          <w:tcPr>
            <w:tcW w:w="3573" w:type="dxa"/>
            <w:tcBorders>
              <w:top w:val="nil"/>
              <w:left w:val="nil"/>
              <w:bottom w:val="single" w:sz="8" w:space="0" w:color="ADD6EA"/>
              <w:right w:val="nil"/>
            </w:tcBorders>
            <w:shd w:val="clear" w:color="auto" w:fill="auto"/>
            <w:vAlign w:val="center"/>
          </w:tcPr>
          <w:p w14:paraId="676C75EC" w14:textId="37C1454D" w:rsidR="004C196F" w:rsidRPr="006333F0" w:rsidRDefault="004C196F" w:rsidP="00D9527B">
            <w:pPr>
              <w:keepNext/>
              <w:keepLines/>
              <w:spacing w:before="0" w:line="240" w:lineRule="auto"/>
              <w:rPr>
                <w:rFonts w:eastAsia="Times New Roman" w:cs="Open Sans Light"/>
                <w:color w:val="000000"/>
                <w:sz w:val="16"/>
                <w:szCs w:val="18"/>
                <w:lang w:eastAsia="en-AU"/>
              </w:rPr>
            </w:pPr>
            <w:r w:rsidRPr="00DF6BA0">
              <w:rPr>
                <w:rFonts w:eastAsia="Times New Roman" w:cs="Open Sans Light"/>
                <w:color w:val="000000"/>
                <w:sz w:val="16"/>
                <w:szCs w:val="18"/>
                <w:lang w:eastAsia="en-AU"/>
              </w:rPr>
              <w:t>First Nations community development</w:t>
            </w:r>
            <w:r>
              <w:rPr>
                <w:rFonts w:eastAsia="Times New Roman" w:cs="Open Sans Light"/>
                <w:color w:val="000000"/>
                <w:sz w:val="16"/>
                <w:szCs w:val="18"/>
                <w:lang w:eastAsia="en-AU"/>
              </w:rPr>
              <w:t xml:space="preserve"> </w:t>
            </w:r>
          </w:p>
        </w:tc>
      </w:tr>
    </w:tbl>
    <w:p w14:paraId="19197CB0" w14:textId="6E11861A" w:rsidR="00D30D52" w:rsidRDefault="00D4345C" w:rsidP="00D4345C">
      <w:pPr>
        <w:pStyle w:val="CGC2025TableNote"/>
      </w:pPr>
      <w:r w:rsidRPr="00EA1C58">
        <w:t>Note:</w:t>
      </w:r>
      <w:r w:rsidRPr="00EA1C58">
        <w:tab/>
      </w:r>
      <w:r w:rsidR="00D30D52">
        <w:t xml:space="preserve">Data for the wage costs adjustment </w:t>
      </w:r>
      <w:r w:rsidR="00575678">
        <w:t>are</w:t>
      </w:r>
      <w:r w:rsidR="00D30D52">
        <w:t xml:space="preserve"> also included in this assessment. </w:t>
      </w:r>
    </w:p>
    <w:p w14:paraId="08BF025A" w14:textId="1F5CFD8E" w:rsidR="007C6D1B" w:rsidRPr="00D4345C" w:rsidRDefault="003031B3" w:rsidP="0061282F">
      <w:pPr>
        <w:pStyle w:val="CGC2025TableNote"/>
        <w:ind w:left="567"/>
      </w:pPr>
      <w:r>
        <w:tab/>
      </w:r>
      <w:r w:rsidR="00D4345C" w:rsidRPr="00070A32">
        <w:t>The adjusted budget data sources are outlined in the adjusted budget chapter</w:t>
      </w:r>
      <w:r w:rsidR="0051382C">
        <w:t xml:space="preserve"> of the </w:t>
      </w:r>
      <w:r w:rsidR="0051382C" w:rsidRPr="00ED5478">
        <w:rPr>
          <w:i/>
          <w:iCs/>
        </w:rPr>
        <w:t xml:space="preserve">Commission’s </w:t>
      </w:r>
      <w:r w:rsidR="00ED5478">
        <w:rPr>
          <w:i/>
          <w:iCs/>
        </w:rPr>
        <w:t>A</w:t>
      </w:r>
      <w:r w:rsidR="0051382C" w:rsidRPr="00ED5478">
        <w:rPr>
          <w:i/>
          <w:iCs/>
        </w:rPr>
        <w:t xml:space="preserve">ssessment </w:t>
      </w:r>
      <w:r w:rsidR="00ED5478">
        <w:rPr>
          <w:i/>
          <w:iCs/>
        </w:rPr>
        <w:t>M</w:t>
      </w:r>
      <w:r w:rsidR="0051382C" w:rsidRPr="00ED5478">
        <w:rPr>
          <w:i/>
          <w:iCs/>
        </w:rPr>
        <w:t>ethodology</w:t>
      </w:r>
      <w:r w:rsidR="00D4345C" w:rsidRPr="00070A32">
        <w:t>.</w:t>
      </w:r>
      <w:r w:rsidR="00D4345C">
        <w:t xml:space="preserve"> </w:t>
      </w:r>
    </w:p>
    <w:p w14:paraId="5BDEA8BE" w14:textId="51C4DF80" w:rsidR="00F63E28" w:rsidRPr="00885897" w:rsidRDefault="00F63E28" w:rsidP="00F63E28">
      <w:pPr>
        <w:pStyle w:val="Heading2"/>
      </w:pPr>
      <w:r w:rsidRPr="00885897">
        <w:t xml:space="preserve">Assessment method </w:t>
      </w:r>
    </w:p>
    <w:p w14:paraId="5B996469" w14:textId="56C73859" w:rsidR="00F3732C" w:rsidRDefault="00F3732C" w:rsidP="00F3732C">
      <w:pPr>
        <w:pStyle w:val="Heading3"/>
      </w:pPr>
      <w:r>
        <w:t xml:space="preserve">Electricity subsidies </w:t>
      </w:r>
    </w:p>
    <w:p w14:paraId="5CA7AB5D" w14:textId="6E508A21" w:rsidR="00385106" w:rsidRDefault="00B2024C" w:rsidP="007257B3">
      <w:pPr>
        <w:pStyle w:val="CGC2025ParaNumbers"/>
      </w:pPr>
      <w:r>
        <w:t>Expenses for this component include subsidies to electricity service providers for services to households</w:t>
      </w:r>
      <w:r w:rsidR="004302D0">
        <w:t xml:space="preserve"> as well as </w:t>
      </w:r>
      <w:r w:rsidR="00187332">
        <w:t xml:space="preserve">general </w:t>
      </w:r>
      <w:r w:rsidR="004302D0">
        <w:t xml:space="preserve">subsidies </w:t>
      </w:r>
      <w:r w:rsidR="008254CB">
        <w:t>to</w:t>
      </w:r>
      <w:r w:rsidR="00187332">
        <w:t xml:space="preserve"> </w:t>
      </w:r>
      <w:r w:rsidR="004C747D">
        <w:t>households</w:t>
      </w:r>
      <w:r w:rsidR="008254CB">
        <w:t xml:space="preserve"> </w:t>
      </w:r>
      <w:r w:rsidR="00BE0995">
        <w:t>related to the supply of electricity</w:t>
      </w:r>
      <w:r>
        <w:t xml:space="preserve">. Subsidies include both operating subsidies and capital subsidies. </w:t>
      </w:r>
      <w:r w:rsidR="0078127E">
        <w:t>The comp</w:t>
      </w:r>
      <w:r w:rsidR="007F6A1E">
        <w:t xml:space="preserve">onent </w:t>
      </w:r>
      <w:r w:rsidR="00080592">
        <w:t xml:space="preserve">does not include concession payments to households for electricity (for example, to pensioners and healthcare card holders), which are assessed in the </w:t>
      </w:r>
      <w:r w:rsidR="0040265C">
        <w:t>w</w:t>
      </w:r>
      <w:r w:rsidR="00080592">
        <w:t>elfare category</w:t>
      </w:r>
      <w:r w:rsidR="0040265C">
        <w:t>.</w:t>
      </w:r>
      <w:r w:rsidR="00D4718D">
        <w:t xml:space="preserve"> </w:t>
      </w:r>
    </w:p>
    <w:p w14:paraId="0F864A60" w14:textId="6B26EA3C" w:rsidR="007F6897" w:rsidRDefault="007B01C2" w:rsidP="00205B84">
      <w:pPr>
        <w:pStyle w:val="CGC2025ParaNumbers"/>
      </w:pPr>
      <w:r w:rsidRPr="00410DC2">
        <w:t xml:space="preserve">There are separate assessments for remote community electricity subsidies and other electricity subsidies. </w:t>
      </w:r>
      <w:r w:rsidR="00402FA8" w:rsidRPr="00410DC2">
        <w:t xml:space="preserve">The component is </w:t>
      </w:r>
      <w:r w:rsidR="006927C5" w:rsidRPr="00410DC2">
        <w:t xml:space="preserve">split </w:t>
      </w:r>
      <w:r w:rsidR="00EA4746" w:rsidRPr="00410DC2">
        <w:t xml:space="preserve">because </w:t>
      </w:r>
      <w:r w:rsidR="0004175A">
        <w:t>t</w:t>
      </w:r>
      <w:r w:rsidR="00410DC2" w:rsidRPr="00410DC2">
        <w:t xml:space="preserve">he average electricity network subsidy per capita is </w:t>
      </w:r>
      <w:r w:rsidR="00D67C2A">
        <w:t xml:space="preserve">significantly </w:t>
      </w:r>
      <w:r w:rsidR="00410DC2" w:rsidRPr="00410DC2">
        <w:t>higher in remote and very remote areas</w:t>
      </w:r>
      <w:r w:rsidR="00F21A46">
        <w:t xml:space="preserve"> than in other areas</w:t>
      </w:r>
      <w:r w:rsidR="00410DC2" w:rsidRPr="00410DC2">
        <w:t xml:space="preserve">, which reflects a combination of higher </w:t>
      </w:r>
      <w:r w:rsidR="00FC5124">
        <w:t xml:space="preserve">generation, </w:t>
      </w:r>
      <w:r w:rsidR="00410DC2" w:rsidRPr="00410DC2">
        <w:t>transmission and</w:t>
      </w:r>
      <w:r w:rsidR="00FC5124">
        <w:t>/or</w:t>
      </w:r>
      <w:r w:rsidR="00410DC2" w:rsidRPr="00410DC2">
        <w:t xml:space="preserve"> distribution costs and </w:t>
      </w:r>
      <w:r w:rsidR="00A46490">
        <w:t xml:space="preserve">lack of </w:t>
      </w:r>
      <w:r w:rsidR="00410DC2" w:rsidRPr="00410DC2">
        <w:t>economies of scale</w:t>
      </w:r>
      <w:r w:rsidR="00ED3DB9">
        <w:t xml:space="preserve"> in smaller communities</w:t>
      </w:r>
      <w:r w:rsidR="00410DC2" w:rsidRPr="00410DC2">
        <w:t xml:space="preserve">. </w:t>
      </w:r>
    </w:p>
    <w:p w14:paraId="6CD45746" w14:textId="3572C34B" w:rsidR="001D4C04" w:rsidRDefault="001D4C04" w:rsidP="001D4C04">
      <w:pPr>
        <w:pStyle w:val="CGC2025ParaNumbers"/>
      </w:pPr>
      <w:r w:rsidRPr="003163AD">
        <w:t>State data are used to estimate actual electricity subsidies to remote and very remote communities and other electricity subsidies.</w:t>
      </w:r>
    </w:p>
    <w:p w14:paraId="49B5D8DF" w14:textId="28BBDA7C" w:rsidR="00441D4F" w:rsidRPr="00885897" w:rsidRDefault="006411EE" w:rsidP="00D7127A">
      <w:pPr>
        <w:pStyle w:val="Heading4"/>
      </w:pPr>
      <w:r>
        <w:t>R</w:t>
      </w:r>
      <w:r w:rsidR="008F476E">
        <w:t xml:space="preserve">emote community </w:t>
      </w:r>
      <w:r w:rsidR="000D267C" w:rsidRPr="00410DC2">
        <w:t>electricity</w:t>
      </w:r>
      <w:r w:rsidR="000D267C">
        <w:t xml:space="preserve"> </w:t>
      </w:r>
      <w:r w:rsidR="008F476E">
        <w:t>subsidies</w:t>
      </w:r>
    </w:p>
    <w:p w14:paraId="3313ECEF" w14:textId="3F7FFB4F" w:rsidR="00B85ECF" w:rsidRDefault="00B85ECF" w:rsidP="00F9532D">
      <w:pPr>
        <w:pStyle w:val="Heading5"/>
      </w:pPr>
      <w:r>
        <w:t>Driver</w:t>
      </w:r>
    </w:p>
    <w:p w14:paraId="044D0401" w14:textId="6137C1D5" w:rsidR="00F9532D" w:rsidRDefault="00F9532D" w:rsidP="00FA1730">
      <w:pPr>
        <w:pStyle w:val="Heading6"/>
      </w:pPr>
      <w:r>
        <w:t xml:space="preserve">Populations in remote and very remote communities </w:t>
      </w:r>
    </w:p>
    <w:p w14:paraId="3498336B" w14:textId="4B58B5D4" w:rsidR="00A07B4A" w:rsidRDefault="00AF5693" w:rsidP="009D449A">
      <w:pPr>
        <w:pStyle w:val="CGC2025ParaNumbers"/>
      </w:pPr>
      <w:r>
        <w:t>Remote community electricity subsidies include subsidies for off-grid communities in remote and very remote areas</w:t>
      </w:r>
      <w:r w:rsidR="000E20FA">
        <w:t>.</w:t>
      </w:r>
      <w:r>
        <w:t xml:space="preserve"> </w:t>
      </w:r>
      <w:r w:rsidR="00C81388">
        <w:t>O</w:t>
      </w:r>
      <w:r w:rsidR="006801C4">
        <w:t xml:space="preserve">ff-grid communities that are not connected to a </w:t>
      </w:r>
      <w:r w:rsidR="006801C4">
        <w:lastRenderedPageBreak/>
        <w:t>major electricity network are the most costly communities</w:t>
      </w:r>
      <w:r w:rsidR="000F17D7">
        <w:t xml:space="preserve"> </w:t>
      </w:r>
      <w:r w:rsidR="004E6154">
        <w:t>for the</w:t>
      </w:r>
      <w:r w:rsidR="00C81388">
        <w:t xml:space="preserve"> supply </w:t>
      </w:r>
      <w:r w:rsidR="004E6154">
        <w:t xml:space="preserve">of </w:t>
      </w:r>
      <w:r w:rsidR="00C81388">
        <w:t>electricity</w:t>
      </w:r>
      <w:r w:rsidR="006801C4">
        <w:t>.</w:t>
      </w:r>
      <w:r>
        <w:t xml:space="preserve"> </w:t>
      </w:r>
      <w:r w:rsidR="006801C4">
        <w:t>S</w:t>
      </w:r>
      <w:r>
        <w:t xml:space="preserve">ubsidies for remote parts of </w:t>
      </w:r>
      <w:r w:rsidR="00F645E1">
        <w:t xml:space="preserve">on-grid </w:t>
      </w:r>
      <w:r>
        <w:t>electricity networks</w:t>
      </w:r>
      <w:r w:rsidR="00BB54B5">
        <w:t>,</w:t>
      </w:r>
      <w:r>
        <w:t xml:space="preserve"> where subsidies are due to higher costs</w:t>
      </w:r>
      <w:r w:rsidR="00BB54B5">
        <w:t>,</w:t>
      </w:r>
      <w:r w:rsidR="00F645E1">
        <w:t xml:space="preserve"> are also included</w:t>
      </w:r>
      <w:r w:rsidR="00653A3C">
        <w:t xml:space="preserve"> in the assessment. </w:t>
      </w:r>
    </w:p>
    <w:p w14:paraId="0D62C69F" w14:textId="19D17A40" w:rsidR="002132B1" w:rsidRDefault="00E56261" w:rsidP="001003D1">
      <w:pPr>
        <w:pStyle w:val="CGC2025ParaNumbers"/>
      </w:pPr>
      <w:bookmarkStart w:id="9" w:name="_Hlk173222250"/>
      <w:r>
        <w:t>The high cost of supplying electricity to remote and very remote communities means that full cost recovery is not possible.</w:t>
      </w:r>
      <w:r w:rsidR="00A316C4">
        <w:t xml:space="preserve"> </w:t>
      </w:r>
      <w:r w:rsidR="00A95C44">
        <w:t>Average state policy is to subsidis</w:t>
      </w:r>
      <w:r w:rsidR="70B135C2">
        <w:t>e</w:t>
      </w:r>
      <w:r w:rsidR="00A95C44">
        <w:t xml:space="preserve"> the supply of electricity to </w:t>
      </w:r>
      <w:r w:rsidR="00DD671A">
        <w:t xml:space="preserve">these communities. </w:t>
      </w:r>
    </w:p>
    <w:p w14:paraId="0E08AEBF" w14:textId="6EB64755" w:rsidR="00BD1093" w:rsidRDefault="00A86493" w:rsidP="005120E5">
      <w:pPr>
        <w:pStyle w:val="CGC2025ParaNumbers"/>
      </w:pPr>
      <w:r>
        <w:t>The Commission uses the size of state populations in remote and very remote communities as t</w:t>
      </w:r>
      <w:r w:rsidR="007924FA">
        <w:t xml:space="preserve">he </w:t>
      </w:r>
      <w:r w:rsidR="00B92B5C">
        <w:t xml:space="preserve">driver of </w:t>
      </w:r>
      <w:r w:rsidR="00006D20">
        <w:t xml:space="preserve">need for </w:t>
      </w:r>
      <w:r w:rsidR="00B92B5C">
        <w:t xml:space="preserve">state </w:t>
      </w:r>
      <w:r w:rsidR="00006D20">
        <w:t xml:space="preserve">electricity subsidies. </w:t>
      </w:r>
      <w:r w:rsidR="008058EE">
        <w:t xml:space="preserve">Population estimates are obtained from </w:t>
      </w:r>
      <w:r w:rsidR="00664BEF">
        <w:t xml:space="preserve">ABS </w:t>
      </w:r>
      <w:r w:rsidR="00ED5478">
        <w:t>C</w:t>
      </w:r>
      <w:r w:rsidR="00FC6A89">
        <w:t>ensus data</w:t>
      </w:r>
      <w:r w:rsidR="008058EE">
        <w:t xml:space="preserve"> </w:t>
      </w:r>
      <w:r w:rsidR="00111FA2">
        <w:t>(</w:t>
      </w:r>
      <w:r w:rsidR="001415CD">
        <w:t>Table 5</w:t>
      </w:r>
      <w:r w:rsidR="00111FA2">
        <w:t>)</w:t>
      </w:r>
      <w:r w:rsidR="00610C36">
        <w:t xml:space="preserve">. </w:t>
      </w:r>
    </w:p>
    <w:p w14:paraId="604B2775" w14:textId="1FA42006" w:rsidR="00893369" w:rsidRDefault="00893369" w:rsidP="00111FA2">
      <w:pPr>
        <w:pStyle w:val="CGC2025Caption"/>
        <w:keepNext/>
      </w:pPr>
      <w:bookmarkStart w:id="10" w:name="_Ref173159439"/>
      <w:bookmarkEnd w:id="9"/>
      <w:r w:rsidRPr="00E01B13">
        <w:t xml:space="preserve">Table </w:t>
      </w:r>
      <w:r w:rsidRPr="00E01B13">
        <w:fldChar w:fldCharType="begin"/>
      </w:r>
      <w:r w:rsidRPr="00E01B13">
        <w:instrText xml:space="preserve"> SEQ Table \* ARABIC </w:instrText>
      </w:r>
      <w:r w:rsidRPr="00E01B13">
        <w:fldChar w:fldCharType="separate"/>
      </w:r>
      <w:r w:rsidR="00E057AA" w:rsidRPr="00E01B13">
        <w:rPr>
          <w:noProof/>
        </w:rPr>
        <w:t>5</w:t>
      </w:r>
      <w:r w:rsidRPr="00E01B13">
        <w:fldChar w:fldCharType="end"/>
      </w:r>
      <w:bookmarkEnd w:id="10"/>
      <w:r w:rsidR="00111FA2" w:rsidRPr="00E01B13">
        <w:tab/>
        <w:t>State population in remote and very remote communities</w:t>
      </w:r>
      <w:r w:rsidR="004947E2" w:rsidRPr="00E01B13">
        <w:t xml:space="preserve">, </w:t>
      </w:r>
      <w:r w:rsidR="007F077B" w:rsidRPr="00E01B13">
        <w:t>2021</w:t>
      </w:r>
      <w:r w:rsidR="00E4453E">
        <w:t>–</w:t>
      </w:r>
      <w:r w:rsidR="007F077B" w:rsidRPr="00E01B13">
        <w:t>22</w:t>
      </w:r>
    </w:p>
    <w:tbl>
      <w:tblPr>
        <w:tblW w:w="8942" w:type="dxa"/>
        <w:tblLook w:val="04A0" w:firstRow="1" w:lastRow="0" w:firstColumn="1" w:lastColumn="0" w:noHBand="0" w:noVBand="1"/>
      </w:tblPr>
      <w:tblGrid>
        <w:gridCol w:w="1244"/>
        <w:gridCol w:w="708"/>
        <w:gridCol w:w="848"/>
        <w:gridCol w:w="880"/>
        <w:gridCol w:w="880"/>
        <w:gridCol w:w="880"/>
        <w:gridCol w:w="847"/>
        <w:gridCol w:w="810"/>
        <w:gridCol w:w="880"/>
        <w:gridCol w:w="965"/>
      </w:tblGrid>
      <w:tr w:rsidR="004A58BB" w:rsidRPr="0063407D" w14:paraId="3EAF6F01" w14:textId="77777777" w:rsidTr="0C50E07D">
        <w:trPr>
          <w:trHeight w:val="300"/>
        </w:trPr>
        <w:tc>
          <w:tcPr>
            <w:tcW w:w="1276" w:type="dxa"/>
            <w:tcBorders>
              <w:top w:val="nil"/>
              <w:left w:val="nil"/>
              <w:bottom w:val="nil"/>
              <w:right w:val="nil"/>
            </w:tcBorders>
            <w:shd w:val="clear" w:color="auto" w:fill="006991"/>
            <w:vAlign w:val="center"/>
            <w:hideMark/>
          </w:tcPr>
          <w:p w14:paraId="452ACF07" w14:textId="77777777" w:rsidR="0063407D" w:rsidRPr="0063407D" w:rsidRDefault="0063407D" w:rsidP="0063407D">
            <w:pPr>
              <w:tabs>
                <w:tab w:val="clear" w:pos="567"/>
              </w:tabs>
              <w:spacing w:before="0" w:line="240" w:lineRule="auto"/>
              <w:rPr>
                <w:rFonts w:ascii="Open Sans Semibold" w:eastAsia="Times New Roman" w:hAnsi="Open Sans Semibold" w:cs="Open Sans Semibold"/>
                <w:color w:val="FFFFFF"/>
                <w:sz w:val="16"/>
                <w:szCs w:val="16"/>
                <w:lang w:eastAsia="en-AU"/>
              </w:rPr>
            </w:pPr>
            <w:r w:rsidRPr="0063407D">
              <w:rPr>
                <w:rFonts w:ascii="Open Sans Semibold" w:eastAsia="Times New Roman" w:hAnsi="Open Sans Semibold" w:cs="Open Sans Semibold"/>
                <w:color w:val="FFFFFF"/>
                <w:sz w:val="16"/>
                <w:szCs w:val="16"/>
                <w:lang w:eastAsia="en-AU"/>
              </w:rPr>
              <w:t> </w:t>
            </w:r>
          </w:p>
        </w:tc>
        <w:tc>
          <w:tcPr>
            <w:tcW w:w="525" w:type="dxa"/>
            <w:tcBorders>
              <w:top w:val="nil"/>
              <w:left w:val="nil"/>
              <w:bottom w:val="nil"/>
              <w:right w:val="nil"/>
            </w:tcBorders>
            <w:shd w:val="clear" w:color="auto" w:fill="006991"/>
            <w:vAlign w:val="center"/>
            <w:hideMark/>
          </w:tcPr>
          <w:p w14:paraId="16551E08" w14:textId="77777777" w:rsidR="0063407D" w:rsidRPr="0063407D" w:rsidRDefault="0063407D" w:rsidP="0063407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3407D">
              <w:rPr>
                <w:rFonts w:ascii="Open Sans Semibold" w:eastAsia="Times New Roman" w:hAnsi="Open Sans Semibold" w:cs="Open Sans Semibold"/>
                <w:color w:val="FFFFFF"/>
                <w:sz w:val="16"/>
                <w:szCs w:val="16"/>
                <w:lang w:eastAsia="en-AU"/>
              </w:rPr>
              <w:t>NSW</w:t>
            </w:r>
          </w:p>
        </w:tc>
        <w:tc>
          <w:tcPr>
            <w:tcW w:w="864" w:type="dxa"/>
            <w:tcBorders>
              <w:top w:val="nil"/>
              <w:left w:val="nil"/>
              <w:bottom w:val="nil"/>
              <w:right w:val="nil"/>
            </w:tcBorders>
            <w:shd w:val="clear" w:color="auto" w:fill="006991"/>
            <w:vAlign w:val="center"/>
            <w:hideMark/>
          </w:tcPr>
          <w:p w14:paraId="5A6DCE41" w14:textId="77777777" w:rsidR="0063407D" w:rsidRPr="0063407D" w:rsidRDefault="0063407D" w:rsidP="0063407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3407D">
              <w:rPr>
                <w:rFonts w:ascii="Open Sans Semibold" w:eastAsia="Times New Roman" w:hAnsi="Open Sans Semibold" w:cs="Open Sans Semibold"/>
                <w:color w:val="FFFFFF"/>
                <w:sz w:val="16"/>
                <w:szCs w:val="16"/>
                <w:lang w:eastAsia="en-AU"/>
              </w:rPr>
              <w:t>Vic</w:t>
            </w:r>
          </w:p>
        </w:tc>
        <w:tc>
          <w:tcPr>
            <w:tcW w:w="892" w:type="dxa"/>
            <w:tcBorders>
              <w:top w:val="nil"/>
              <w:left w:val="nil"/>
              <w:bottom w:val="nil"/>
              <w:right w:val="nil"/>
            </w:tcBorders>
            <w:shd w:val="clear" w:color="auto" w:fill="006991"/>
            <w:vAlign w:val="center"/>
            <w:hideMark/>
          </w:tcPr>
          <w:p w14:paraId="418E7A0A" w14:textId="77777777" w:rsidR="0063407D" w:rsidRPr="0063407D" w:rsidRDefault="0063407D" w:rsidP="0063407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3407D">
              <w:rPr>
                <w:rFonts w:ascii="Open Sans Semibold" w:eastAsia="Times New Roman" w:hAnsi="Open Sans Semibold" w:cs="Open Sans Semibold"/>
                <w:color w:val="FFFFFF"/>
                <w:sz w:val="16"/>
                <w:szCs w:val="16"/>
                <w:lang w:eastAsia="en-AU"/>
              </w:rPr>
              <w:t>Qld</w:t>
            </w:r>
          </w:p>
        </w:tc>
        <w:tc>
          <w:tcPr>
            <w:tcW w:w="892" w:type="dxa"/>
            <w:tcBorders>
              <w:top w:val="nil"/>
              <w:left w:val="nil"/>
              <w:bottom w:val="nil"/>
              <w:right w:val="nil"/>
            </w:tcBorders>
            <w:shd w:val="clear" w:color="auto" w:fill="006991"/>
            <w:vAlign w:val="center"/>
            <w:hideMark/>
          </w:tcPr>
          <w:p w14:paraId="11ECB717" w14:textId="77777777" w:rsidR="0063407D" w:rsidRPr="0063407D" w:rsidRDefault="0063407D" w:rsidP="0063407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3407D">
              <w:rPr>
                <w:rFonts w:ascii="Open Sans Semibold" w:eastAsia="Times New Roman" w:hAnsi="Open Sans Semibold" w:cs="Open Sans Semibold"/>
                <w:color w:val="FFFFFF"/>
                <w:sz w:val="16"/>
                <w:szCs w:val="16"/>
                <w:lang w:eastAsia="en-AU"/>
              </w:rPr>
              <w:t>WA</w:t>
            </w:r>
          </w:p>
        </w:tc>
        <w:tc>
          <w:tcPr>
            <w:tcW w:w="892" w:type="dxa"/>
            <w:tcBorders>
              <w:top w:val="nil"/>
              <w:left w:val="nil"/>
              <w:bottom w:val="nil"/>
              <w:right w:val="nil"/>
            </w:tcBorders>
            <w:shd w:val="clear" w:color="auto" w:fill="006991"/>
            <w:vAlign w:val="center"/>
            <w:hideMark/>
          </w:tcPr>
          <w:p w14:paraId="41389E95" w14:textId="77777777" w:rsidR="0063407D" w:rsidRPr="0063407D" w:rsidRDefault="0063407D" w:rsidP="0063407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3407D">
              <w:rPr>
                <w:rFonts w:ascii="Open Sans Semibold" w:eastAsia="Times New Roman" w:hAnsi="Open Sans Semibold" w:cs="Open Sans Semibold"/>
                <w:color w:val="FFFFFF"/>
                <w:sz w:val="16"/>
                <w:szCs w:val="16"/>
                <w:lang w:eastAsia="en-AU"/>
              </w:rPr>
              <w:t>SA</w:t>
            </w:r>
          </w:p>
        </w:tc>
        <w:tc>
          <w:tcPr>
            <w:tcW w:w="863" w:type="dxa"/>
            <w:tcBorders>
              <w:top w:val="nil"/>
              <w:left w:val="nil"/>
              <w:bottom w:val="nil"/>
              <w:right w:val="nil"/>
            </w:tcBorders>
            <w:shd w:val="clear" w:color="auto" w:fill="006991"/>
            <w:vAlign w:val="center"/>
            <w:hideMark/>
          </w:tcPr>
          <w:p w14:paraId="3428A0EE" w14:textId="77777777" w:rsidR="0063407D" w:rsidRPr="0063407D" w:rsidRDefault="0063407D" w:rsidP="0063407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3407D">
              <w:rPr>
                <w:rFonts w:ascii="Open Sans Semibold" w:eastAsia="Times New Roman" w:hAnsi="Open Sans Semibold" w:cs="Open Sans Semibold"/>
                <w:color w:val="FFFFFF"/>
                <w:sz w:val="16"/>
                <w:szCs w:val="16"/>
                <w:lang w:eastAsia="en-AU"/>
              </w:rPr>
              <w:t>Tas</w:t>
            </w:r>
          </w:p>
        </w:tc>
        <w:tc>
          <w:tcPr>
            <w:tcW w:w="830" w:type="dxa"/>
            <w:tcBorders>
              <w:top w:val="nil"/>
              <w:left w:val="nil"/>
              <w:bottom w:val="nil"/>
              <w:right w:val="nil"/>
            </w:tcBorders>
            <w:shd w:val="clear" w:color="auto" w:fill="006991"/>
            <w:vAlign w:val="center"/>
            <w:hideMark/>
          </w:tcPr>
          <w:p w14:paraId="15B2AC65" w14:textId="77777777" w:rsidR="0063407D" w:rsidRPr="0063407D" w:rsidRDefault="0063407D" w:rsidP="0063407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3407D">
              <w:rPr>
                <w:rFonts w:ascii="Open Sans Semibold" w:eastAsia="Times New Roman" w:hAnsi="Open Sans Semibold" w:cs="Open Sans Semibold"/>
                <w:color w:val="FFFFFF"/>
                <w:sz w:val="16"/>
                <w:szCs w:val="16"/>
                <w:lang w:eastAsia="en-AU"/>
              </w:rPr>
              <w:t>ACT</w:t>
            </w:r>
          </w:p>
        </w:tc>
        <w:tc>
          <w:tcPr>
            <w:tcW w:w="892" w:type="dxa"/>
            <w:tcBorders>
              <w:top w:val="nil"/>
              <w:left w:val="nil"/>
              <w:bottom w:val="nil"/>
              <w:right w:val="nil"/>
            </w:tcBorders>
            <w:shd w:val="clear" w:color="auto" w:fill="006991"/>
            <w:vAlign w:val="center"/>
            <w:hideMark/>
          </w:tcPr>
          <w:p w14:paraId="028C61AE" w14:textId="77777777" w:rsidR="0063407D" w:rsidRPr="0063407D" w:rsidRDefault="0063407D" w:rsidP="0063407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3407D">
              <w:rPr>
                <w:rFonts w:ascii="Open Sans Semibold" w:eastAsia="Times New Roman" w:hAnsi="Open Sans Semibold" w:cs="Open Sans Semibold"/>
                <w:color w:val="FFFFFF"/>
                <w:sz w:val="16"/>
                <w:szCs w:val="16"/>
                <w:lang w:eastAsia="en-AU"/>
              </w:rPr>
              <w:t>NT</w:t>
            </w:r>
          </w:p>
        </w:tc>
        <w:tc>
          <w:tcPr>
            <w:tcW w:w="976" w:type="dxa"/>
            <w:tcBorders>
              <w:top w:val="nil"/>
              <w:left w:val="nil"/>
              <w:bottom w:val="nil"/>
              <w:right w:val="nil"/>
            </w:tcBorders>
            <w:shd w:val="clear" w:color="auto" w:fill="006991"/>
            <w:vAlign w:val="center"/>
            <w:hideMark/>
          </w:tcPr>
          <w:p w14:paraId="5E8C1285" w14:textId="77777777" w:rsidR="0063407D" w:rsidRPr="0063407D" w:rsidRDefault="0063407D" w:rsidP="0063407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3407D">
              <w:rPr>
                <w:rFonts w:ascii="Open Sans Semibold" w:eastAsia="Times New Roman" w:hAnsi="Open Sans Semibold" w:cs="Open Sans Semibold"/>
                <w:color w:val="FFFFFF"/>
                <w:sz w:val="16"/>
                <w:szCs w:val="16"/>
                <w:lang w:eastAsia="en-AU"/>
              </w:rPr>
              <w:t>Total</w:t>
            </w:r>
          </w:p>
        </w:tc>
      </w:tr>
      <w:tr w:rsidR="008C1C72" w:rsidRPr="0063407D" w14:paraId="3BD005E3" w14:textId="77777777" w:rsidTr="0C50E07D">
        <w:trPr>
          <w:trHeight w:val="420"/>
        </w:trPr>
        <w:tc>
          <w:tcPr>
            <w:tcW w:w="1276" w:type="dxa"/>
            <w:tcBorders>
              <w:top w:val="single" w:sz="8" w:space="0" w:color="ADD6EA"/>
              <w:left w:val="nil"/>
              <w:bottom w:val="nil"/>
              <w:right w:val="nil"/>
            </w:tcBorders>
            <w:shd w:val="clear" w:color="auto" w:fill="FFFFFF" w:themeFill="background1"/>
            <w:vAlign w:val="bottom"/>
            <w:hideMark/>
          </w:tcPr>
          <w:p w14:paraId="6B425F6A" w14:textId="02E99B20" w:rsidR="0063407D" w:rsidRPr="0063407D" w:rsidRDefault="0063407D" w:rsidP="0063407D">
            <w:pPr>
              <w:tabs>
                <w:tab w:val="clear" w:pos="567"/>
              </w:tabs>
              <w:spacing w:before="0" w:line="240" w:lineRule="auto"/>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Remote </w:t>
            </w:r>
          </w:p>
        </w:tc>
        <w:tc>
          <w:tcPr>
            <w:tcW w:w="525" w:type="dxa"/>
            <w:tcBorders>
              <w:top w:val="single" w:sz="8" w:space="0" w:color="ADD6EA"/>
              <w:left w:val="nil"/>
              <w:bottom w:val="nil"/>
              <w:right w:val="nil"/>
            </w:tcBorders>
            <w:shd w:val="clear" w:color="auto" w:fill="FFFFFF" w:themeFill="background1"/>
            <w:vAlign w:val="center"/>
            <w:hideMark/>
          </w:tcPr>
          <w:p w14:paraId="6C534E7B" w14:textId="77777777"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26,856 </w:t>
            </w:r>
          </w:p>
        </w:tc>
        <w:tc>
          <w:tcPr>
            <w:tcW w:w="864" w:type="dxa"/>
            <w:tcBorders>
              <w:top w:val="single" w:sz="8" w:space="0" w:color="ADD6EA"/>
              <w:left w:val="nil"/>
              <w:bottom w:val="nil"/>
              <w:right w:val="nil"/>
            </w:tcBorders>
            <w:shd w:val="clear" w:color="auto" w:fill="FFFFFF" w:themeFill="background1"/>
            <w:vAlign w:val="center"/>
            <w:hideMark/>
          </w:tcPr>
          <w:p w14:paraId="52F6B0F4" w14:textId="77777777"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3,293 </w:t>
            </w:r>
          </w:p>
        </w:tc>
        <w:tc>
          <w:tcPr>
            <w:tcW w:w="892" w:type="dxa"/>
            <w:tcBorders>
              <w:top w:val="single" w:sz="8" w:space="0" w:color="ADD6EA"/>
              <w:left w:val="nil"/>
              <w:bottom w:val="nil"/>
              <w:right w:val="nil"/>
            </w:tcBorders>
            <w:shd w:val="clear" w:color="auto" w:fill="FFFFFF" w:themeFill="background1"/>
            <w:vAlign w:val="center"/>
            <w:hideMark/>
          </w:tcPr>
          <w:p w14:paraId="5CEF6C9C" w14:textId="77777777"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71,817 </w:t>
            </w:r>
          </w:p>
        </w:tc>
        <w:tc>
          <w:tcPr>
            <w:tcW w:w="892" w:type="dxa"/>
            <w:tcBorders>
              <w:top w:val="single" w:sz="8" w:space="0" w:color="ADD6EA"/>
              <w:left w:val="nil"/>
              <w:bottom w:val="nil"/>
              <w:right w:val="nil"/>
            </w:tcBorders>
            <w:shd w:val="clear" w:color="auto" w:fill="FFFFFF" w:themeFill="background1"/>
            <w:vAlign w:val="center"/>
            <w:hideMark/>
          </w:tcPr>
          <w:p w14:paraId="6826930E" w14:textId="77777777"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91,685 </w:t>
            </w:r>
          </w:p>
        </w:tc>
        <w:tc>
          <w:tcPr>
            <w:tcW w:w="892" w:type="dxa"/>
            <w:tcBorders>
              <w:top w:val="single" w:sz="8" w:space="0" w:color="ADD6EA"/>
              <w:left w:val="nil"/>
              <w:bottom w:val="nil"/>
              <w:right w:val="nil"/>
            </w:tcBorders>
            <w:shd w:val="clear" w:color="auto" w:fill="FFFFFF" w:themeFill="background1"/>
            <w:vAlign w:val="center"/>
            <w:hideMark/>
          </w:tcPr>
          <w:p w14:paraId="2AE47FFD" w14:textId="77777777"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44,753 </w:t>
            </w:r>
          </w:p>
        </w:tc>
        <w:tc>
          <w:tcPr>
            <w:tcW w:w="863" w:type="dxa"/>
            <w:tcBorders>
              <w:top w:val="single" w:sz="8" w:space="0" w:color="ADD6EA"/>
              <w:left w:val="nil"/>
              <w:bottom w:val="nil"/>
              <w:right w:val="nil"/>
            </w:tcBorders>
            <w:shd w:val="clear" w:color="auto" w:fill="FFFFFF" w:themeFill="background1"/>
            <w:vAlign w:val="center"/>
            <w:hideMark/>
          </w:tcPr>
          <w:p w14:paraId="1B0EE913" w14:textId="77777777"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8,616 </w:t>
            </w:r>
          </w:p>
        </w:tc>
        <w:tc>
          <w:tcPr>
            <w:tcW w:w="830" w:type="dxa"/>
            <w:tcBorders>
              <w:top w:val="single" w:sz="8" w:space="0" w:color="ADD6EA"/>
              <w:left w:val="nil"/>
              <w:bottom w:val="nil"/>
              <w:right w:val="nil"/>
            </w:tcBorders>
            <w:shd w:val="clear" w:color="auto" w:fill="FFFFFF" w:themeFill="background1"/>
            <w:vAlign w:val="center"/>
            <w:hideMark/>
          </w:tcPr>
          <w:p w14:paraId="2610416A" w14:textId="26BB558A"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w:t>
            </w:r>
            <w:r w:rsidR="007D1CB5">
              <w:rPr>
                <w:rFonts w:eastAsia="Times New Roman" w:cs="Open Sans Light"/>
                <w:color w:val="000000"/>
                <w:sz w:val="16"/>
                <w:szCs w:val="16"/>
                <w:lang w:eastAsia="en-AU"/>
              </w:rPr>
              <w:t>n/a</w:t>
            </w:r>
            <w:r w:rsidRPr="0063407D">
              <w:rPr>
                <w:rFonts w:eastAsia="Times New Roman" w:cs="Open Sans Light"/>
                <w:color w:val="000000"/>
                <w:sz w:val="16"/>
                <w:szCs w:val="16"/>
                <w:lang w:eastAsia="en-AU"/>
              </w:rPr>
              <w:t xml:space="preserve">   </w:t>
            </w:r>
          </w:p>
        </w:tc>
        <w:tc>
          <w:tcPr>
            <w:tcW w:w="892" w:type="dxa"/>
            <w:tcBorders>
              <w:top w:val="single" w:sz="8" w:space="0" w:color="ADD6EA"/>
              <w:left w:val="nil"/>
              <w:bottom w:val="nil"/>
              <w:right w:val="nil"/>
            </w:tcBorders>
            <w:shd w:val="clear" w:color="auto" w:fill="FFFFFF" w:themeFill="background1"/>
            <w:vAlign w:val="center"/>
            <w:hideMark/>
          </w:tcPr>
          <w:p w14:paraId="58AA4C3C" w14:textId="77777777"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52,345 </w:t>
            </w:r>
          </w:p>
        </w:tc>
        <w:tc>
          <w:tcPr>
            <w:tcW w:w="976" w:type="dxa"/>
            <w:tcBorders>
              <w:top w:val="single" w:sz="8" w:space="0" w:color="ADD6EA"/>
              <w:left w:val="nil"/>
              <w:bottom w:val="nil"/>
              <w:right w:val="nil"/>
            </w:tcBorders>
            <w:shd w:val="clear" w:color="auto" w:fill="FFFFFF" w:themeFill="background1"/>
            <w:vAlign w:val="center"/>
            <w:hideMark/>
          </w:tcPr>
          <w:p w14:paraId="183B73A3" w14:textId="77777777"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299,365 </w:t>
            </w:r>
          </w:p>
        </w:tc>
      </w:tr>
      <w:tr w:rsidR="004A58BB" w:rsidRPr="0063407D" w14:paraId="2C8268C6" w14:textId="77777777" w:rsidTr="0C50E07D">
        <w:trPr>
          <w:trHeight w:val="420"/>
        </w:trPr>
        <w:tc>
          <w:tcPr>
            <w:tcW w:w="1276" w:type="dxa"/>
            <w:tcBorders>
              <w:top w:val="single" w:sz="4" w:space="0" w:color="ADD6EA"/>
              <w:left w:val="nil"/>
              <w:bottom w:val="single" w:sz="4" w:space="0" w:color="ADD6EA"/>
              <w:right w:val="nil"/>
            </w:tcBorders>
            <w:shd w:val="clear" w:color="auto" w:fill="FFFFFF" w:themeFill="background1"/>
            <w:vAlign w:val="bottom"/>
            <w:hideMark/>
          </w:tcPr>
          <w:p w14:paraId="367EAEDB" w14:textId="766D5261" w:rsidR="0063407D" w:rsidRPr="0063407D" w:rsidRDefault="0063407D" w:rsidP="0063407D">
            <w:pPr>
              <w:tabs>
                <w:tab w:val="clear" w:pos="567"/>
              </w:tabs>
              <w:spacing w:before="0" w:line="240" w:lineRule="auto"/>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Very remote </w:t>
            </w:r>
          </w:p>
        </w:tc>
        <w:tc>
          <w:tcPr>
            <w:tcW w:w="525" w:type="dxa"/>
            <w:tcBorders>
              <w:top w:val="single" w:sz="4" w:space="0" w:color="ADD6EA"/>
              <w:left w:val="nil"/>
              <w:bottom w:val="single" w:sz="4" w:space="0" w:color="ADD6EA"/>
              <w:right w:val="nil"/>
            </w:tcBorders>
            <w:shd w:val="clear" w:color="auto" w:fill="FFFFFF" w:themeFill="background1"/>
            <w:vAlign w:val="bottom"/>
            <w:hideMark/>
          </w:tcPr>
          <w:p w14:paraId="3506D5C9" w14:textId="77777777"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6,969 </w:t>
            </w:r>
          </w:p>
        </w:tc>
        <w:tc>
          <w:tcPr>
            <w:tcW w:w="864" w:type="dxa"/>
            <w:tcBorders>
              <w:top w:val="single" w:sz="4" w:space="0" w:color="ADD6EA"/>
              <w:left w:val="nil"/>
              <w:bottom w:val="single" w:sz="4" w:space="0" w:color="ADD6EA"/>
              <w:right w:val="nil"/>
            </w:tcBorders>
            <w:shd w:val="clear" w:color="auto" w:fill="FFFFFF" w:themeFill="background1"/>
            <w:vAlign w:val="bottom"/>
            <w:hideMark/>
          </w:tcPr>
          <w:p w14:paraId="62444BC5" w14:textId="7C19FBBC"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w:t>
            </w:r>
            <w:r w:rsidR="007D1CB5">
              <w:rPr>
                <w:rFonts w:eastAsia="Times New Roman" w:cs="Open Sans Light"/>
                <w:color w:val="000000"/>
                <w:sz w:val="16"/>
                <w:szCs w:val="16"/>
                <w:lang w:eastAsia="en-AU"/>
              </w:rPr>
              <w:t>n/a</w:t>
            </w:r>
            <w:r w:rsidRPr="0063407D">
              <w:rPr>
                <w:rFonts w:eastAsia="Times New Roman" w:cs="Open Sans Light"/>
                <w:color w:val="000000"/>
                <w:sz w:val="16"/>
                <w:szCs w:val="16"/>
                <w:lang w:eastAsia="en-AU"/>
              </w:rPr>
              <w:t xml:space="preserve">   </w:t>
            </w:r>
          </w:p>
        </w:tc>
        <w:tc>
          <w:tcPr>
            <w:tcW w:w="892" w:type="dxa"/>
            <w:tcBorders>
              <w:top w:val="single" w:sz="4" w:space="0" w:color="ADD6EA"/>
              <w:left w:val="nil"/>
              <w:bottom w:val="single" w:sz="4" w:space="0" w:color="ADD6EA"/>
              <w:right w:val="nil"/>
            </w:tcBorders>
            <w:shd w:val="clear" w:color="auto" w:fill="FFFFFF" w:themeFill="background1"/>
            <w:vAlign w:val="bottom"/>
            <w:hideMark/>
          </w:tcPr>
          <w:p w14:paraId="711BB6E8" w14:textId="77777777"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53,527 </w:t>
            </w:r>
          </w:p>
        </w:tc>
        <w:tc>
          <w:tcPr>
            <w:tcW w:w="892" w:type="dxa"/>
            <w:tcBorders>
              <w:top w:val="single" w:sz="4" w:space="0" w:color="ADD6EA"/>
              <w:left w:val="nil"/>
              <w:bottom w:val="single" w:sz="4" w:space="0" w:color="ADD6EA"/>
              <w:right w:val="nil"/>
            </w:tcBorders>
            <w:shd w:val="clear" w:color="auto" w:fill="FFFFFF" w:themeFill="background1"/>
            <w:vAlign w:val="bottom"/>
            <w:hideMark/>
          </w:tcPr>
          <w:p w14:paraId="4F44C32A" w14:textId="77777777"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65,564 </w:t>
            </w:r>
          </w:p>
        </w:tc>
        <w:tc>
          <w:tcPr>
            <w:tcW w:w="892" w:type="dxa"/>
            <w:tcBorders>
              <w:top w:val="single" w:sz="4" w:space="0" w:color="ADD6EA"/>
              <w:left w:val="nil"/>
              <w:bottom w:val="single" w:sz="4" w:space="0" w:color="ADD6EA"/>
              <w:right w:val="nil"/>
            </w:tcBorders>
            <w:shd w:val="clear" w:color="auto" w:fill="FFFFFF" w:themeFill="background1"/>
            <w:vAlign w:val="bottom"/>
            <w:hideMark/>
          </w:tcPr>
          <w:p w14:paraId="1BFFF6DB" w14:textId="77777777"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14,376 </w:t>
            </w:r>
          </w:p>
        </w:tc>
        <w:tc>
          <w:tcPr>
            <w:tcW w:w="863" w:type="dxa"/>
            <w:tcBorders>
              <w:top w:val="single" w:sz="4" w:space="0" w:color="ADD6EA"/>
              <w:left w:val="nil"/>
              <w:bottom w:val="single" w:sz="4" w:space="0" w:color="ADD6EA"/>
              <w:right w:val="nil"/>
            </w:tcBorders>
            <w:shd w:val="clear" w:color="auto" w:fill="FFFFFF" w:themeFill="background1"/>
            <w:vAlign w:val="bottom"/>
            <w:hideMark/>
          </w:tcPr>
          <w:p w14:paraId="45ADE5CF" w14:textId="77777777"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2,605 </w:t>
            </w:r>
          </w:p>
        </w:tc>
        <w:tc>
          <w:tcPr>
            <w:tcW w:w="830" w:type="dxa"/>
            <w:tcBorders>
              <w:top w:val="single" w:sz="4" w:space="0" w:color="ADD6EA"/>
              <w:left w:val="nil"/>
              <w:bottom w:val="single" w:sz="4" w:space="0" w:color="ADD6EA"/>
              <w:right w:val="nil"/>
            </w:tcBorders>
            <w:shd w:val="clear" w:color="auto" w:fill="FFFFFF" w:themeFill="background1"/>
            <w:vAlign w:val="bottom"/>
            <w:hideMark/>
          </w:tcPr>
          <w:p w14:paraId="3B55FD28" w14:textId="16105328"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C50E07D">
              <w:rPr>
                <w:rFonts w:eastAsia="Times New Roman" w:cs="Open Sans Light"/>
                <w:color w:val="000000" w:themeColor="text1"/>
                <w:sz w:val="16"/>
                <w:szCs w:val="16"/>
                <w:lang w:eastAsia="en-AU"/>
              </w:rPr>
              <w:t xml:space="preserve">                  </w:t>
            </w:r>
            <w:r w:rsidR="007D1CB5" w:rsidRPr="0C50E07D">
              <w:rPr>
                <w:rFonts w:eastAsia="Times New Roman" w:cs="Open Sans Light"/>
                <w:color w:val="000000" w:themeColor="text1"/>
                <w:sz w:val="16"/>
                <w:szCs w:val="16"/>
                <w:lang w:eastAsia="en-AU"/>
              </w:rPr>
              <w:t>n/a</w:t>
            </w:r>
            <w:r w:rsidRPr="0C50E07D">
              <w:rPr>
                <w:rFonts w:eastAsia="Times New Roman" w:cs="Open Sans Light"/>
                <w:color w:val="000000" w:themeColor="text1"/>
                <w:sz w:val="16"/>
                <w:szCs w:val="16"/>
                <w:lang w:eastAsia="en-AU"/>
              </w:rPr>
              <w:t xml:space="preserve">   </w:t>
            </w:r>
          </w:p>
        </w:tc>
        <w:tc>
          <w:tcPr>
            <w:tcW w:w="892" w:type="dxa"/>
            <w:tcBorders>
              <w:top w:val="single" w:sz="4" w:space="0" w:color="ADD6EA"/>
              <w:left w:val="nil"/>
              <w:bottom w:val="single" w:sz="4" w:space="0" w:color="ADD6EA"/>
              <w:right w:val="nil"/>
            </w:tcBorders>
            <w:shd w:val="clear" w:color="auto" w:fill="FFFFFF" w:themeFill="background1"/>
            <w:vAlign w:val="bottom"/>
            <w:hideMark/>
          </w:tcPr>
          <w:p w14:paraId="6CDDC1E4" w14:textId="77777777"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48,030 </w:t>
            </w:r>
          </w:p>
        </w:tc>
        <w:tc>
          <w:tcPr>
            <w:tcW w:w="976" w:type="dxa"/>
            <w:tcBorders>
              <w:top w:val="single" w:sz="4" w:space="0" w:color="ADD6EA"/>
              <w:left w:val="nil"/>
              <w:bottom w:val="single" w:sz="4" w:space="0" w:color="ADD6EA"/>
              <w:right w:val="nil"/>
            </w:tcBorders>
            <w:shd w:val="clear" w:color="auto" w:fill="FFFFFF" w:themeFill="background1"/>
            <w:vAlign w:val="bottom"/>
            <w:hideMark/>
          </w:tcPr>
          <w:p w14:paraId="12644A48" w14:textId="77777777" w:rsidR="0063407D" w:rsidRPr="0063407D" w:rsidRDefault="0063407D" w:rsidP="0063407D">
            <w:pPr>
              <w:tabs>
                <w:tab w:val="clear" w:pos="567"/>
              </w:tabs>
              <w:spacing w:before="0" w:line="240" w:lineRule="auto"/>
              <w:jc w:val="right"/>
              <w:rPr>
                <w:rFonts w:eastAsia="Times New Roman" w:cs="Open Sans Light"/>
                <w:color w:val="000000"/>
                <w:sz w:val="16"/>
                <w:szCs w:val="16"/>
                <w:lang w:eastAsia="en-AU"/>
              </w:rPr>
            </w:pPr>
            <w:r w:rsidRPr="0063407D">
              <w:rPr>
                <w:rFonts w:eastAsia="Times New Roman" w:cs="Open Sans Light"/>
                <w:color w:val="000000"/>
                <w:sz w:val="16"/>
                <w:szCs w:val="16"/>
                <w:lang w:eastAsia="en-AU"/>
              </w:rPr>
              <w:t xml:space="preserve">         191,071 </w:t>
            </w:r>
          </w:p>
        </w:tc>
      </w:tr>
    </w:tbl>
    <w:p w14:paraId="2A451A92" w14:textId="1C6D005C" w:rsidR="00893369" w:rsidRPr="00B32D04" w:rsidRDefault="004B37C6" w:rsidP="00F03EE5">
      <w:pPr>
        <w:pStyle w:val="CGC2025TableNote"/>
      </w:pPr>
      <w:r>
        <w:t xml:space="preserve">Source: </w:t>
      </w:r>
      <w:r w:rsidR="006C0A91">
        <w:t>ABS 2021 C</w:t>
      </w:r>
      <w:r w:rsidR="00C90FF0">
        <w:t xml:space="preserve">ensus. </w:t>
      </w:r>
    </w:p>
    <w:p w14:paraId="22F95E90" w14:textId="78BB24DE" w:rsidR="00AB6457" w:rsidRDefault="00C201BB" w:rsidP="00FA1730">
      <w:pPr>
        <w:pStyle w:val="Heading6"/>
      </w:pPr>
      <w:r>
        <w:t>Applying r</w:t>
      </w:r>
      <w:r w:rsidR="001E3C35">
        <w:t>egional costs</w:t>
      </w:r>
    </w:p>
    <w:p w14:paraId="4A38E344" w14:textId="03C8AE47" w:rsidR="00AB6457" w:rsidRDefault="001E3C35" w:rsidP="00F9234F">
      <w:pPr>
        <w:pStyle w:val="CGC2025ParaNumbers"/>
      </w:pPr>
      <w:r>
        <w:t xml:space="preserve">The assessment recognises that the cost of </w:t>
      </w:r>
      <w:r w:rsidR="00386B80">
        <w:t>supply</w:t>
      </w:r>
      <w:r w:rsidR="000C1AEB">
        <w:t>ing</w:t>
      </w:r>
      <w:r w:rsidR="00386B80">
        <w:t xml:space="preserve"> electricity to </w:t>
      </w:r>
      <w:r>
        <w:t xml:space="preserve">very remote communities are higher than </w:t>
      </w:r>
      <w:r w:rsidR="00386B80">
        <w:t xml:space="preserve">for </w:t>
      </w:r>
      <w:r>
        <w:t xml:space="preserve">remote communities. </w:t>
      </w:r>
      <w:r w:rsidR="00695A93">
        <w:t xml:space="preserve">State data show that the per capita subsidy for very remote communities is over </w:t>
      </w:r>
      <w:r w:rsidR="002402E4">
        <w:t>3</w:t>
      </w:r>
      <w:r w:rsidR="00695A93">
        <w:t xml:space="preserve"> times higher than the per capita subsidy for remote communities</w:t>
      </w:r>
      <w:r w:rsidR="004630FA">
        <w:t xml:space="preserve"> (</w:t>
      </w:r>
      <w:r w:rsidR="004579E8">
        <w:t>Table 6</w:t>
      </w:r>
      <w:r w:rsidR="004630FA">
        <w:t xml:space="preserve">). </w:t>
      </w:r>
    </w:p>
    <w:p w14:paraId="7481E2E1" w14:textId="4B95BE00" w:rsidR="00A74A92" w:rsidRPr="00DF4BD2" w:rsidRDefault="00A74A92" w:rsidP="00F9234F">
      <w:pPr>
        <w:pStyle w:val="CGC2025ParaNumbers"/>
      </w:pPr>
      <w:r w:rsidRPr="00DF4BD2">
        <w:t xml:space="preserve">The following steps are taken to derive the regional cost </w:t>
      </w:r>
      <w:r w:rsidR="007122BA" w:rsidRPr="00DF4BD2">
        <w:t>gradient</w:t>
      </w:r>
      <w:r w:rsidR="009C4930">
        <w:t>.</w:t>
      </w:r>
    </w:p>
    <w:p w14:paraId="7FBE1599" w14:textId="347CE7CF" w:rsidR="00BE234A" w:rsidRPr="00A5675A" w:rsidRDefault="00A06B8D" w:rsidP="002F05E8">
      <w:pPr>
        <w:pStyle w:val="CGC2025Bullet1"/>
      </w:pPr>
      <w:r>
        <w:t>T</w:t>
      </w:r>
      <w:r w:rsidR="006B2064" w:rsidRPr="00A5675A">
        <w:t xml:space="preserve">otal </w:t>
      </w:r>
      <w:r w:rsidR="00AF3651" w:rsidRPr="00A5675A">
        <w:t>populations</w:t>
      </w:r>
      <w:r w:rsidR="006B2064" w:rsidRPr="00A5675A">
        <w:t xml:space="preserve"> and</w:t>
      </w:r>
      <w:r w:rsidR="00AF3651" w:rsidRPr="00A5675A">
        <w:t xml:space="preserve"> subsidies are derived for </w:t>
      </w:r>
      <w:r w:rsidR="00423792" w:rsidRPr="00A5675A">
        <w:t>remote and very remote locations</w:t>
      </w:r>
      <w:r w:rsidR="005A3150">
        <w:t xml:space="preserve">, based on </w:t>
      </w:r>
      <w:r w:rsidRPr="00A5675A">
        <w:t xml:space="preserve">the </w:t>
      </w:r>
      <w:r w:rsidR="005A3150">
        <w:t xml:space="preserve">criteria for </w:t>
      </w:r>
      <w:r w:rsidRPr="00A5675A">
        <w:t>communities</w:t>
      </w:r>
      <w:r w:rsidR="005A3150" w:rsidRPr="005A3150">
        <w:t xml:space="preserve"> </w:t>
      </w:r>
      <w:r w:rsidR="005A3150" w:rsidRPr="00A5675A">
        <w:t>assessed</w:t>
      </w:r>
      <w:r w:rsidR="005A3150">
        <w:t xml:space="preserve"> to need electricity subsidies</w:t>
      </w:r>
      <w:r w:rsidR="00BA0980">
        <w:t>.</w:t>
      </w:r>
    </w:p>
    <w:p w14:paraId="4AA7D990" w14:textId="4D43E68C" w:rsidR="00133245" w:rsidRPr="001F68CA" w:rsidRDefault="00732B37" w:rsidP="002F05E8">
      <w:pPr>
        <w:pStyle w:val="CGC2025Bullet1"/>
      </w:pPr>
      <w:r w:rsidRPr="001F68CA">
        <w:t xml:space="preserve">Total </w:t>
      </w:r>
      <w:r w:rsidR="00E6771D" w:rsidRPr="001F68CA">
        <w:t>subsid</w:t>
      </w:r>
      <w:r w:rsidR="003A4ABE" w:rsidRPr="001F68CA">
        <w:t>ies</w:t>
      </w:r>
      <w:r w:rsidR="00E6771D" w:rsidRPr="001F68CA">
        <w:t xml:space="preserve"> </w:t>
      </w:r>
      <w:r w:rsidR="003A4ABE" w:rsidRPr="001F68CA">
        <w:t>are</w:t>
      </w:r>
      <w:r w:rsidR="007A2015" w:rsidRPr="001F68CA">
        <w:t xml:space="preserve"> divided by total population </w:t>
      </w:r>
      <w:r w:rsidR="00EF372D" w:rsidRPr="001F68CA">
        <w:t xml:space="preserve">for both remote and very remote </w:t>
      </w:r>
      <w:r w:rsidR="0081364E" w:rsidRPr="001F68CA">
        <w:t>areas to give the average subsidy per capita</w:t>
      </w:r>
      <w:r w:rsidR="001F68CA" w:rsidRPr="001F68CA">
        <w:t xml:space="preserve"> in each geographic area</w:t>
      </w:r>
      <w:r w:rsidR="003932B6" w:rsidRPr="001F68CA">
        <w:t xml:space="preserve">. </w:t>
      </w:r>
    </w:p>
    <w:p w14:paraId="1B08710B" w14:textId="31FB494C" w:rsidR="00BE234A" w:rsidRPr="004C4730" w:rsidRDefault="002738ED" w:rsidP="00972C5B">
      <w:pPr>
        <w:pStyle w:val="CGC2025Bullet1"/>
      </w:pPr>
      <w:r w:rsidRPr="004C4730">
        <w:t xml:space="preserve">The cost weight for remote areas is set to </w:t>
      </w:r>
      <w:r w:rsidR="00C852FA">
        <w:t>one</w:t>
      </w:r>
      <w:r w:rsidR="00077D4E" w:rsidRPr="004C4730">
        <w:t xml:space="preserve">. For very remote areas, the </w:t>
      </w:r>
      <w:r w:rsidR="00131381" w:rsidRPr="004C4730">
        <w:t xml:space="preserve">cost weight is </w:t>
      </w:r>
      <w:r w:rsidR="00A54D0F" w:rsidRPr="004C4730">
        <w:t>calculated</w:t>
      </w:r>
      <w:r w:rsidR="00131381" w:rsidRPr="004C4730">
        <w:t xml:space="preserve"> by </w:t>
      </w:r>
      <w:r w:rsidR="00523574" w:rsidRPr="004C4730">
        <w:t xml:space="preserve">dividing the very remote </w:t>
      </w:r>
      <w:r w:rsidR="0050100A" w:rsidRPr="004C4730">
        <w:t>subsidy per capita by the remote subsidy per capita</w:t>
      </w:r>
      <w:r w:rsidR="005404B2" w:rsidRPr="004C4730">
        <w:t xml:space="preserve"> (</w:t>
      </w:r>
      <w:r w:rsidR="00551E70">
        <w:t>Table 6</w:t>
      </w:r>
      <w:r w:rsidR="00F313BB" w:rsidRPr="004C4730">
        <w:t>)</w:t>
      </w:r>
      <w:r w:rsidR="00F41A82" w:rsidRPr="004C4730">
        <w:t xml:space="preserve">. </w:t>
      </w:r>
    </w:p>
    <w:p w14:paraId="52176B42" w14:textId="2772DAA2" w:rsidR="00845B3C" w:rsidRDefault="00ED5946" w:rsidP="001723C9">
      <w:pPr>
        <w:pStyle w:val="CGC2025ParaNumbers"/>
      </w:pPr>
      <w:r>
        <w:t>T</w:t>
      </w:r>
      <w:r w:rsidR="00F14DEB" w:rsidRPr="000415FE">
        <w:t>h</w:t>
      </w:r>
      <w:r w:rsidR="005C382E">
        <w:t>is</w:t>
      </w:r>
      <w:r w:rsidR="00F14DEB" w:rsidRPr="000415FE">
        <w:t xml:space="preserve"> cost </w:t>
      </w:r>
      <w:r w:rsidR="005C382E">
        <w:t>gradient is</w:t>
      </w:r>
      <w:r w:rsidR="008672C8">
        <w:t xml:space="preserve"> fixed until </w:t>
      </w:r>
      <w:r w:rsidR="00F14DEB" w:rsidRPr="000415FE">
        <w:t>the next review</w:t>
      </w:r>
      <w:r w:rsidR="00F14DEB">
        <w:t>.</w:t>
      </w:r>
    </w:p>
    <w:p w14:paraId="6004DEAE" w14:textId="5BCF1B36" w:rsidR="00AF68CD" w:rsidRPr="00846D8A" w:rsidRDefault="00F51024" w:rsidP="00F03EE5">
      <w:pPr>
        <w:pStyle w:val="Caption"/>
        <w:tabs>
          <w:tab w:val="clear" w:pos="1134"/>
        </w:tabs>
        <w:ind w:left="1418" w:hanging="1418"/>
        <w:rPr>
          <w:rFonts w:ascii="Work Sans" w:hAnsi="Work Sans"/>
        </w:rPr>
      </w:pPr>
      <w:bookmarkStart w:id="11" w:name="_Ref164410107"/>
      <w:bookmarkStart w:id="12" w:name="_Hlk173222317"/>
      <w:r w:rsidRPr="00DF4BD2">
        <w:rPr>
          <w:rFonts w:ascii="Work Sans" w:hAnsi="Work Sans"/>
        </w:rPr>
        <w:t xml:space="preserve">Table </w:t>
      </w:r>
      <w:r w:rsidRPr="00DF4BD2">
        <w:rPr>
          <w:rFonts w:ascii="Work Sans" w:hAnsi="Work Sans"/>
        </w:rPr>
        <w:fldChar w:fldCharType="begin"/>
      </w:r>
      <w:r w:rsidRPr="00DF4BD2">
        <w:rPr>
          <w:rFonts w:ascii="Work Sans" w:hAnsi="Work Sans"/>
        </w:rPr>
        <w:instrText xml:space="preserve"> SEQ Table \* ARABIC </w:instrText>
      </w:r>
      <w:r w:rsidRPr="00DF4BD2">
        <w:rPr>
          <w:rFonts w:ascii="Work Sans" w:hAnsi="Work Sans"/>
        </w:rPr>
        <w:fldChar w:fldCharType="separate"/>
      </w:r>
      <w:r w:rsidR="00E057AA" w:rsidRPr="00DF4BD2">
        <w:rPr>
          <w:rFonts w:ascii="Work Sans" w:hAnsi="Work Sans"/>
          <w:noProof/>
        </w:rPr>
        <w:t>6</w:t>
      </w:r>
      <w:r w:rsidRPr="00DF4BD2">
        <w:rPr>
          <w:rFonts w:ascii="Work Sans" w:hAnsi="Work Sans"/>
        </w:rPr>
        <w:fldChar w:fldCharType="end"/>
      </w:r>
      <w:bookmarkEnd w:id="11"/>
      <w:r w:rsidRPr="00DF4BD2">
        <w:rPr>
          <w:rFonts w:ascii="Work Sans" w:hAnsi="Work Sans"/>
        </w:rPr>
        <w:t xml:space="preserve"> </w:t>
      </w:r>
      <w:r w:rsidR="00551E70">
        <w:rPr>
          <w:rFonts w:ascii="Work Sans" w:hAnsi="Work Sans"/>
        </w:rPr>
        <w:tab/>
      </w:r>
      <w:r w:rsidR="00F03EE5">
        <w:rPr>
          <w:rFonts w:ascii="Work Sans" w:hAnsi="Work Sans"/>
        </w:rPr>
        <w:tab/>
      </w:r>
      <w:r w:rsidR="00AF68CD" w:rsidRPr="00DF4BD2">
        <w:rPr>
          <w:rFonts w:ascii="Work Sans" w:hAnsi="Work Sans"/>
        </w:rPr>
        <w:t>Population and regional cost gradients for the electricity subsidies assessment</w:t>
      </w:r>
    </w:p>
    <w:tbl>
      <w:tblPr>
        <w:tblW w:w="8942" w:type="dxa"/>
        <w:tblLook w:val="04A0" w:firstRow="1" w:lastRow="0" w:firstColumn="1" w:lastColumn="0" w:noHBand="0" w:noVBand="1"/>
      </w:tblPr>
      <w:tblGrid>
        <w:gridCol w:w="2750"/>
        <w:gridCol w:w="1225"/>
        <w:gridCol w:w="1236"/>
        <w:gridCol w:w="1210"/>
        <w:gridCol w:w="1171"/>
        <w:gridCol w:w="1350"/>
      </w:tblGrid>
      <w:tr w:rsidR="00A110E9" w:rsidRPr="00A110E9" w14:paraId="6DF65DB6" w14:textId="77777777" w:rsidTr="00276E27">
        <w:trPr>
          <w:trHeight w:val="780"/>
        </w:trPr>
        <w:tc>
          <w:tcPr>
            <w:tcW w:w="2800" w:type="dxa"/>
            <w:tcBorders>
              <w:top w:val="nil"/>
              <w:left w:val="nil"/>
              <w:bottom w:val="nil"/>
              <w:right w:val="nil"/>
            </w:tcBorders>
            <w:shd w:val="clear" w:color="000000" w:fill="006991"/>
            <w:vAlign w:val="center"/>
            <w:hideMark/>
          </w:tcPr>
          <w:bookmarkEnd w:id="12"/>
          <w:p w14:paraId="22430CCA" w14:textId="77777777" w:rsidR="00A110E9" w:rsidRPr="00A110E9" w:rsidRDefault="00A110E9" w:rsidP="00A110E9">
            <w:pPr>
              <w:tabs>
                <w:tab w:val="clear" w:pos="567"/>
              </w:tabs>
              <w:spacing w:before="0" w:line="240" w:lineRule="auto"/>
              <w:rPr>
                <w:rFonts w:ascii="Open Sans Semibold" w:eastAsia="Times New Roman" w:hAnsi="Open Sans Semibold" w:cs="Open Sans Semibold"/>
                <w:color w:val="FFFFFF"/>
                <w:sz w:val="16"/>
                <w:szCs w:val="16"/>
                <w:lang w:eastAsia="en-AU"/>
              </w:rPr>
            </w:pPr>
            <w:r w:rsidRPr="00A110E9">
              <w:rPr>
                <w:rFonts w:ascii="Open Sans Semibold" w:eastAsia="Times New Roman" w:hAnsi="Open Sans Semibold" w:cs="Open Sans Semibold"/>
                <w:color w:val="FFFFFF"/>
                <w:sz w:val="16"/>
                <w:szCs w:val="16"/>
                <w:lang w:eastAsia="en-AU"/>
              </w:rPr>
              <w:t> </w:t>
            </w:r>
          </w:p>
        </w:tc>
        <w:tc>
          <w:tcPr>
            <w:tcW w:w="1225" w:type="dxa"/>
            <w:tcBorders>
              <w:top w:val="nil"/>
              <w:left w:val="nil"/>
              <w:bottom w:val="nil"/>
              <w:right w:val="nil"/>
            </w:tcBorders>
            <w:shd w:val="clear" w:color="000000" w:fill="006991"/>
            <w:vAlign w:val="center"/>
            <w:hideMark/>
          </w:tcPr>
          <w:p w14:paraId="014E5B75" w14:textId="77777777" w:rsidR="00A110E9" w:rsidRPr="00A110E9" w:rsidRDefault="00A110E9" w:rsidP="00A110E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110E9">
              <w:rPr>
                <w:rFonts w:ascii="Open Sans Semibold" w:eastAsia="Times New Roman" w:hAnsi="Open Sans Semibold" w:cs="Open Sans Semibold"/>
                <w:color w:val="FFFFFF"/>
                <w:sz w:val="16"/>
                <w:szCs w:val="16"/>
                <w:lang w:eastAsia="en-AU"/>
              </w:rPr>
              <w:t>Number of communities</w:t>
            </w:r>
          </w:p>
        </w:tc>
        <w:tc>
          <w:tcPr>
            <w:tcW w:w="1240" w:type="dxa"/>
            <w:tcBorders>
              <w:top w:val="nil"/>
              <w:left w:val="nil"/>
              <w:bottom w:val="nil"/>
              <w:right w:val="nil"/>
            </w:tcBorders>
            <w:shd w:val="clear" w:color="000000" w:fill="006991"/>
            <w:vAlign w:val="center"/>
            <w:hideMark/>
          </w:tcPr>
          <w:p w14:paraId="36174237" w14:textId="77777777" w:rsidR="00A110E9" w:rsidRPr="00A110E9" w:rsidRDefault="00A110E9" w:rsidP="00A110E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110E9">
              <w:rPr>
                <w:rFonts w:ascii="Open Sans Semibold" w:eastAsia="Times New Roman" w:hAnsi="Open Sans Semibold" w:cs="Open Sans Semibold"/>
                <w:color w:val="FFFFFF"/>
                <w:sz w:val="16"/>
                <w:szCs w:val="16"/>
                <w:lang w:eastAsia="en-AU"/>
              </w:rPr>
              <w:t>Population</w:t>
            </w:r>
          </w:p>
        </w:tc>
        <w:tc>
          <w:tcPr>
            <w:tcW w:w="1220" w:type="dxa"/>
            <w:tcBorders>
              <w:top w:val="nil"/>
              <w:left w:val="nil"/>
              <w:bottom w:val="nil"/>
              <w:right w:val="nil"/>
            </w:tcBorders>
            <w:shd w:val="clear" w:color="000000" w:fill="006991"/>
            <w:vAlign w:val="center"/>
            <w:hideMark/>
          </w:tcPr>
          <w:p w14:paraId="3553FFFD" w14:textId="77777777" w:rsidR="00A110E9" w:rsidRPr="00A110E9" w:rsidRDefault="00A110E9" w:rsidP="00A110E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110E9">
              <w:rPr>
                <w:rFonts w:ascii="Open Sans Semibold" w:eastAsia="Times New Roman" w:hAnsi="Open Sans Semibold" w:cs="Open Sans Semibold"/>
                <w:color w:val="FFFFFF"/>
                <w:sz w:val="16"/>
                <w:szCs w:val="16"/>
                <w:lang w:eastAsia="en-AU"/>
              </w:rPr>
              <w:t xml:space="preserve">Total subsidy </w:t>
            </w:r>
          </w:p>
        </w:tc>
        <w:tc>
          <w:tcPr>
            <w:tcW w:w="1180" w:type="dxa"/>
            <w:tcBorders>
              <w:top w:val="nil"/>
              <w:left w:val="nil"/>
              <w:bottom w:val="nil"/>
              <w:right w:val="nil"/>
            </w:tcBorders>
            <w:shd w:val="clear" w:color="000000" w:fill="006991"/>
            <w:vAlign w:val="center"/>
            <w:hideMark/>
          </w:tcPr>
          <w:p w14:paraId="72906134" w14:textId="77777777" w:rsidR="00A110E9" w:rsidRPr="00A110E9" w:rsidRDefault="00A110E9" w:rsidP="00A110E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110E9">
              <w:rPr>
                <w:rFonts w:ascii="Open Sans Semibold" w:eastAsia="Times New Roman" w:hAnsi="Open Sans Semibold" w:cs="Open Sans Semibold"/>
                <w:color w:val="FFFFFF"/>
                <w:sz w:val="16"/>
                <w:szCs w:val="16"/>
                <w:lang w:eastAsia="en-AU"/>
              </w:rPr>
              <w:t>Subsidy</w:t>
            </w:r>
          </w:p>
        </w:tc>
        <w:tc>
          <w:tcPr>
            <w:tcW w:w="1360" w:type="dxa"/>
            <w:tcBorders>
              <w:top w:val="nil"/>
              <w:left w:val="nil"/>
              <w:bottom w:val="nil"/>
              <w:right w:val="nil"/>
            </w:tcBorders>
            <w:shd w:val="clear" w:color="000000" w:fill="006991"/>
            <w:vAlign w:val="center"/>
            <w:hideMark/>
          </w:tcPr>
          <w:p w14:paraId="27EDEEFE" w14:textId="77777777" w:rsidR="00A110E9" w:rsidRPr="00A110E9" w:rsidRDefault="00A110E9" w:rsidP="00A110E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110E9">
              <w:rPr>
                <w:rFonts w:ascii="Open Sans Semibold" w:eastAsia="Times New Roman" w:hAnsi="Open Sans Semibold" w:cs="Open Sans Semibold"/>
                <w:color w:val="FFFFFF"/>
                <w:sz w:val="16"/>
                <w:szCs w:val="16"/>
                <w:lang w:eastAsia="en-AU"/>
              </w:rPr>
              <w:t xml:space="preserve">Cost gradient </w:t>
            </w:r>
            <w:r w:rsidRPr="00A110E9">
              <w:rPr>
                <w:rFonts w:ascii="Calibri" w:eastAsia="Times New Roman" w:hAnsi="Calibri" w:cs="Calibri"/>
                <w:color w:val="000000"/>
                <w:sz w:val="22"/>
                <w:lang w:eastAsia="en-AU"/>
              </w:rPr>
              <w:t> </w:t>
            </w:r>
          </w:p>
        </w:tc>
      </w:tr>
      <w:tr w:rsidR="00A110E9" w:rsidRPr="00A110E9" w14:paraId="4925EB0F" w14:textId="77777777" w:rsidTr="00276E27">
        <w:trPr>
          <w:trHeight w:val="127"/>
        </w:trPr>
        <w:tc>
          <w:tcPr>
            <w:tcW w:w="2800" w:type="dxa"/>
            <w:tcBorders>
              <w:top w:val="single" w:sz="8" w:space="0" w:color="ADD6EA"/>
              <w:left w:val="nil"/>
              <w:bottom w:val="single" w:sz="8" w:space="0" w:color="ADD6EA"/>
              <w:right w:val="nil"/>
            </w:tcBorders>
            <w:shd w:val="clear" w:color="000000" w:fill="D6E7F0"/>
            <w:vAlign w:val="center"/>
            <w:hideMark/>
          </w:tcPr>
          <w:p w14:paraId="1F760E59" w14:textId="77777777" w:rsidR="00A110E9" w:rsidRPr="00A110E9" w:rsidRDefault="00A110E9" w:rsidP="00A110E9">
            <w:pPr>
              <w:tabs>
                <w:tab w:val="clear" w:pos="567"/>
              </w:tabs>
              <w:spacing w:before="0" w:line="240" w:lineRule="auto"/>
              <w:rPr>
                <w:rFonts w:ascii="Open Sans Semibold" w:eastAsia="Times New Roman" w:hAnsi="Open Sans Semibold" w:cs="Open Sans Semibold"/>
                <w:color w:val="000000"/>
                <w:sz w:val="16"/>
                <w:szCs w:val="16"/>
                <w:lang w:eastAsia="en-AU"/>
              </w:rPr>
            </w:pPr>
            <w:r w:rsidRPr="00A110E9">
              <w:rPr>
                <w:rFonts w:ascii="Open Sans Semibold" w:eastAsia="Times New Roman" w:hAnsi="Open Sans Semibold" w:cs="Open Sans Semibold"/>
                <w:color w:val="000000"/>
                <w:sz w:val="16"/>
                <w:szCs w:val="16"/>
                <w:lang w:eastAsia="en-AU"/>
              </w:rPr>
              <w:t> </w:t>
            </w:r>
          </w:p>
        </w:tc>
        <w:tc>
          <w:tcPr>
            <w:tcW w:w="1225" w:type="dxa"/>
            <w:tcBorders>
              <w:top w:val="single" w:sz="8" w:space="0" w:color="ADD6EA"/>
              <w:left w:val="nil"/>
              <w:bottom w:val="single" w:sz="8" w:space="0" w:color="ADD6EA"/>
              <w:right w:val="nil"/>
            </w:tcBorders>
            <w:shd w:val="clear" w:color="000000" w:fill="D6E7F0"/>
            <w:vAlign w:val="center"/>
            <w:hideMark/>
          </w:tcPr>
          <w:p w14:paraId="0F11304C" w14:textId="77777777" w:rsidR="00A110E9" w:rsidRPr="00A110E9" w:rsidRDefault="00A110E9" w:rsidP="00A110E9">
            <w:pPr>
              <w:tabs>
                <w:tab w:val="clear" w:pos="567"/>
              </w:tabs>
              <w:spacing w:before="0" w:line="240" w:lineRule="auto"/>
              <w:rPr>
                <w:rFonts w:ascii="Open Sans Semibold" w:eastAsia="Times New Roman" w:hAnsi="Open Sans Semibold" w:cs="Open Sans Semibold"/>
                <w:color w:val="000000"/>
                <w:sz w:val="16"/>
                <w:szCs w:val="16"/>
                <w:lang w:eastAsia="en-AU"/>
              </w:rPr>
            </w:pPr>
            <w:r w:rsidRPr="00A110E9">
              <w:rPr>
                <w:rFonts w:ascii="Open Sans Semibold" w:eastAsia="Times New Roman" w:hAnsi="Open Sans Semibold" w:cs="Open Sans Semibold"/>
                <w:color w:val="000000"/>
                <w:sz w:val="16"/>
                <w:szCs w:val="16"/>
                <w:lang w:eastAsia="en-AU"/>
              </w:rPr>
              <w:t> </w:t>
            </w:r>
          </w:p>
        </w:tc>
        <w:tc>
          <w:tcPr>
            <w:tcW w:w="1240" w:type="dxa"/>
            <w:tcBorders>
              <w:top w:val="single" w:sz="8" w:space="0" w:color="ADD6EA"/>
              <w:left w:val="nil"/>
              <w:bottom w:val="single" w:sz="8" w:space="0" w:color="ADD6EA"/>
              <w:right w:val="nil"/>
            </w:tcBorders>
            <w:shd w:val="clear" w:color="000000" w:fill="D6E7F0"/>
            <w:vAlign w:val="center"/>
            <w:hideMark/>
          </w:tcPr>
          <w:p w14:paraId="21767D6C" w14:textId="77777777" w:rsidR="00A110E9" w:rsidRPr="00A110E9" w:rsidRDefault="00A110E9" w:rsidP="00A110E9">
            <w:pPr>
              <w:tabs>
                <w:tab w:val="clear" w:pos="567"/>
              </w:tabs>
              <w:spacing w:before="0" w:line="240" w:lineRule="auto"/>
              <w:rPr>
                <w:rFonts w:ascii="Open Sans Semibold" w:eastAsia="Times New Roman" w:hAnsi="Open Sans Semibold" w:cs="Open Sans Semibold"/>
                <w:color w:val="000000"/>
                <w:sz w:val="16"/>
                <w:szCs w:val="16"/>
                <w:lang w:eastAsia="en-AU"/>
              </w:rPr>
            </w:pPr>
            <w:r w:rsidRPr="00A110E9">
              <w:rPr>
                <w:rFonts w:ascii="Open Sans Semibold" w:eastAsia="Times New Roman" w:hAnsi="Open Sans Semibold" w:cs="Open Sans Semibold"/>
                <w:color w:val="000000"/>
                <w:sz w:val="16"/>
                <w:szCs w:val="16"/>
                <w:lang w:eastAsia="en-AU"/>
              </w:rPr>
              <w:t> </w:t>
            </w:r>
          </w:p>
        </w:tc>
        <w:tc>
          <w:tcPr>
            <w:tcW w:w="1220" w:type="dxa"/>
            <w:tcBorders>
              <w:top w:val="single" w:sz="8" w:space="0" w:color="ADD6EA"/>
              <w:left w:val="nil"/>
              <w:bottom w:val="single" w:sz="8" w:space="0" w:color="ADD6EA"/>
              <w:right w:val="nil"/>
            </w:tcBorders>
            <w:shd w:val="clear" w:color="000000" w:fill="D6E7F0"/>
            <w:vAlign w:val="center"/>
            <w:hideMark/>
          </w:tcPr>
          <w:p w14:paraId="59B65959" w14:textId="77777777" w:rsidR="00A110E9" w:rsidRPr="00A110E9" w:rsidRDefault="00A110E9" w:rsidP="00A110E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110E9">
              <w:rPr>
                <w:rFonts w:ascii="Open Sans Semibold" w:eastAsia="Times New Roman" w:hAnsi="Open Sans Semibold" w:cs="Open Sans Semibold"/>
                <w:color w:val="000000"/>
                <w:sz w:val="16"/>
                <w:szCs w:val="16"/>
                <w:lang w:eastAsia="en-AU"/>
              </w:rPr>
              <w:t>$m</w:t>
            </w:r>
          </w:p>
        </w:tc>
        <w:tc>
          <w:tcPr>
            <w:tcW w:w="1180" w:type="dxa"/>
            <w:tcBorders>
              <w:top w:val="single" w:sz="8" w:space="0" w:color="ADD6EA"/>
              <w:left w:val="nil"/>
              <w:bottom w:val="single" w:sz="8" w:space="0" w:color="ADD6EA"/>
              <w:right w:val="nil"/>
            </w:tcBorders>
            <w:shd w:val="clear" w:color="000000" w:fill="D6E7F0"/>
            <w:vAlign w:val="center"/>
            <w:hideMark/>
          </w:tcPr>
          <w:p w14:paraId="438E7F40" w14:textId="77777777" w:rsidR="00A110E9" w:rsidRPr="00A110E9" w:rsidRDefault="00A110E9" w:rsidP="00A110E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110E9">
              <w:rPr>
                <w:rFonts w:ascii="Open Sans Semibold" w:eastAsia="Times New Roman" w:hAnsi="Open Sans Semibold" w:cs="Open Sans Semibold"/>
                <w:color w:val="000000"/>
                <w:sz w:val="16"/>
                <w:szCs w:val="16"/>
                <w:lang w:eastAsia="en-AU"/>
              </w:rPr>
              <w:t>$pc</w:t>
            </w:r>
          </w:p>
        </w:tc>
        <w:tc>
          <w:tcPr>
            <w:tcW w:w="1360" w:type="dxa"/>
            <w:tcBorders>
              <w:top w:val="single" w:sz="8" w:space="0" w:color="ADD6EA"/>
              <w:left w:val="nil"/>
              <w:bottom w:val="single" w:sz="8" w:space="0" w:color="ADD6EA"/>
              <w:right w:val="nil"/>
            </w:tcBorders>
            <w:shd w:val="clear" w:color="000000" w:fill="D6E7F0"/>
            <w:vAlign w:val="center"/>
            <w:hideMark/>
          </w:tcPr>
          <w:p w14:paraId="4CB4A4DF" w14:textId="77777777" w:rsidR="00A110E9" w:rsidRPr="00A110E9" w:rsidRDefault="00A110E9" w:rsidP="00A110E9">
            <w:pPr>
              <w:tabs>
                <w:tab w:val="clear" w:pos="567"/>
              </w:tabs>
              <w:spacing w:before="0" w:line="240" w:lineRule="auto"/>
              <w:rPr>
                <w:rFonts w:ascii="Open Sans Semibold" w:eastAsia="Times New Roman" w:hAnsi="Open Sans Semibold" w:cs="Open Sans Semibold"/>
                <w:color w:val="000000"/>
                <w:sz w:val="16"/>
                <w:szCs w:val="16"/>
                <w:lang w:eastAsia="en-AU"/>
              </w:rPr>
            </w:pPr>
            <w:r w:rsidRPr="00A110E9">
              <w:rPr>
                <w:rFonts w:ascii="Open Sans Semibold" w:eastAsia="Times New Roman" w:hAnsi="Open Sans Semibold" w:cs="Open Sans Semibold"/>
                <w:color w:val="000000"/>
                <w:sz w:val="16"/>
                <w:szCs w:val="16"/>
                <w:lang w:eastAsia="en-AU"/>
              </w:rPr>
              <w:t> </w:t>
            </w:r>
          </w:p>
        </w:tc>
      </w:tr>
      <w:tr w:rsidR="00A110E9" w:rsidRPr="00A110E9" w14:paraId="645336F8" w14:textId="77777777" w:rsidTr="00276E27">
        <w:trPr>
          <w:trHeight w:val="319"/>
        </w:trPr>
        <w:tc>
          <w:tcPr>
            <w:tcW w:w="2800" w:type="dxa"/>
            <w:tcBorders>
              <w:top w:val="single" w:sz="4" w:space="0" w:color="ADD6EA"/>
              <w:left w:val="nil"/>
              <w:bottom w:val="nil"/>
              <w:right w:val="nil"/>
            </w:tcBorders>
            <w:shd w:val="clear" w:color="000000" w:fill="FFFFFF"/>
            <w:vAlign w:val="bottom"/>
            <w:hideMark/>
          </w:tcPr>
          <w:p w14:paraId="4E690DC4" w14:textId="77777777" w:rsidR="00A110E9" w:rsidRPr="00A110E9" w:rsidRDefault="00A110E9" w:rsidP="00A110E9">
            <w:pPr>
              <w:tabs>
                <w:tab w:val="clear" w:pos="567"/>
              </w:tabs>
              <w:spacing w:before="0" w:line="240" w:lineRule="auto"/>
              <w:rPr>
                <w:rFonts w:eastAsia="Times New Roman" w:cs="Open Sans Light"/>
                <w:color w:val="000000"/>
                <w:sz w:val="16"/>
                <w:szCs w:val="16"/>
                <w:lang w:eastAsia="en-AU"/>
              </w:rPr>
            </w:pPr>
            <w:r w:rsidRPr="00A110E9">
              <w:rPr>
                <w:rFonts w:eastAsia="Times New Roman" w:cs="Open Sans Light"/>
                <w:color w:val="000000"/>
                <w:sz w:val="16"/>
                <w:szCs w:val="16"/>
                <w:lang w:eastAsia="en-AU"/>
              </w:rPr>
              <w:t>Remote</w:t>
            </w:r>
          </w:p>
        </w:tc>
        <w:tc>
          <w:tcPr>
            <w:tcW w:w="1225" w:type="dxa"/>
            <w:tcBorders>
              <w:top w:val="single" w:sz="4" w:space="0" w:color="ADD6EA"/>
              <w:left w:val="nil"/>
              <w:bottom w:val="nil"/>
              <w:right w:val="nil"/>
            </w:tcBorders>
            <w:shd w:val="clear" w:color="000000" w:fill="FFFFFF"/>
            <w:vAlign w:val="bottom"/>
            <w:hideMark/>
          </w:tcPr>
          <w:p w14:paraId="2F42018E" w14:textId="77777777" w:rsidR="00A110E9" w:rsidRPr="00A110E9" w:rsidRDefault="00A110E9" w:rsidP="00A110E9">
            <w:pPr>
              <w:tabs>
                <w:tab w:val="clear" w:pos="567"/>
              </w:tabs>
              <w:spacing w:before="0" w:line="240" w:lineRule="auto"/>
              <w:jc w:val="right"/>
              <w:rPr>
                <w:rFonts w:eastAsia="Times New Roman" w:cs="Open Sans Light"/>
                <w:color w:val="000000"/>
                <w:sz w:val="16"/>
                <w:szCs w:val="16"/>
                <w:lang w:eastAsia="en-AU"/>
              </w:rPr>
            </w:pPr>
            <w:r w:rsidRPr="00A110E9">
              <w:rPr>
                <w:rFonts w:eastAsia="Times New Roman" w:cs="Open Sans Light"/>
                <w:color w:val="000000"/>
                <w:sz w:val="16"/>
                <w:szCs w:val="16"/>
                <w:lang w:eastAsia="en-AU"/>
              </w:rPr>
              <w:t>5,522</w:t>
            </w:r>
          </w:p>
        </w:tc>
        <w:tc>
          <w:tcPr>
            <w:tcW w:w="1240" w:type="dxa"/>
            <w:tcBorders>
              <w:top w:val="single" w:sz="4" w:space="0" w:color="ADD6EA"/>
              <w:left w:val="nil"/>
              <w:bottom w:val="nil"/>
              <w:right w:val="nil"/>
            </w:tcBorders>
            <w:shd w:val="clear" w:color="000000" w:fill="FFFFFF"/>
            <w:vAlign w:val="bottom"/>
            <w:hideMark/>
          </w:tcPr>
          <w:p w14:paraId="124266E7" w14:textId="77777777" w:rsidR="00A110E9" w:rsidRPr="00A110E9" w:rsidRDefault="00A110E9" w:rsidP="00A110E9">
            <w:pPr>
              <w:tabs>
                <w:tab w:val="clear" w:pos="567"/>
              </w:tabs>
              <w:spacing w:before="0" w:line="240" w:lineRule="auto"/>
              <w:jc w:val="right"/>
              <w:rPr>
                <w:rFonts w:eastAsia="Times New Roman" w:cs="Open Sans Light"/>
                <w:color w:val="000000"/>
                <w:sz w:val="16"/>
                <w:szCs w:val="16"/>
                <w:lang w:eastAsia="en-AU"/>
              </w:rPr>
            </w:pPr>
            <w:r w:rsidRPr="00A110E9">
              <w:rPr>
                <w:rFonts w:eastAsia="Times New Roman" w:cs="Open Sans Light"/>
                <w:color w:val="000000"/>
                <w:sz w:val="16"/>
                <w:szCs w:val="16"/>
                <w:lang w:eastAsia="en-AU"/>
              </w:rPr>
              <w:t>299,365</w:t>
            </w:r>
          </w:p>
        </w:tc>
        <w:tc>
          <w:tcPr>
            <w:tcW w:w="1220" w:type="dxa"/>
            <w:tcBorders>
              <w:top w:val="single" w:sz="4" w:space="0" w:color="ADD6EA"/>
              <w:left w:val="nil"/>
              <w:bottom w:val="nil"/>
              <w:right w:val="nil"/>
            </w:tcBorders>
            <w:shd w:val="clear" w:color="000000" w:fill="FFFFFF"/>
            <w:vAlign w:val="bottom"/>
            <w:hideMark/>
          </w:tcPr>
          <w:p w14:paraId="187255E1" w14:textId="77777777" w:rsidR="00A110E9" w:rsidRPr="00A110E9" w:rsidRDefault="00A110E9" w:rsidP="00A110E9">
            <w:pPr>
              <w:tabs>
                <w:tab w:val="clear" w:pos="567"/>
              </w:tabs>
              <w:spacing w:before="0" w:line="240" w:lineRule="auto"/>
              <w:jc w:val="right"/>
              <w:rPr>
                <w:rFonts w:eastAsia="Times New Roman" w:cs="Open Sans Light"/>
                <w:color w:val="000000"/>
                <w:sz w:val="16"/>
                <w:szCs w:val="16"/>
                <w:lang w:eastAsia="en-AU"/>
              </w:rPr>
            </w:pPr>
            <w:r w:rsidRPr="00A110E9">
              <w:rPr>
                <w:rFonts w:eastAsia="Times New Roman" w:cs="Open Sans Light"/>
                <w:color w:val="000000"/>
                <w:sz w:val="16"/>
                <w:szCs w:val="16"/>
                <w:lang w:eastAsia="en-AU"/>
              </w:rPr>
              <w:t>109</w:t>
            </w:r>
          </w:p>
        </w:tc>
        <w:tc>
          <w:tcPr>
            <w:tcW w:w="1180" w:type="dxa"/>
            <w:tcBorders>
              <w:top w:val="single" w:sz="4" w:space="0" w:color="ADD6EA"/>
              <w:left w:val="nil"/>
              <w:bottom w:val="nil"/>
              <w:right w:val="nil"/>
            </w:tcBorders>
            <w:shd w:val="clear" w:color="000000" w:fill="FFFFFF"/>
            <w:vAlign w:val="bottom"/>
            <w:hideMark/>
          </w:tcPr>
          <w:p w14:paraId="755567C9" w14:textId="77777777" w:rsidR="00A110E9" w:rsidRPr="00A110E9" w:rsidRDefault="00A110E9" w:rsidP="00A110E9">
            <w:pPr>
              <w:tabs>
                <w:tab w:val="clear" w:pos="567"/>
              </w:tabs>
              <w:spacing w:before="0" w:line="240" w:lineRule="auto"/>
              <w:jc w:val="right"/>
              <w:rPr>
                <w:rFonts w:eastAsia="Times New Roman" w:cs="Open Sans Light"/>
                <w:color w:val="000000"/>
                <w:sz w:val="16"/>
                <w:szCs w:val="16"/>
                <w:lang w:eastAsia="en-AU"/>
              </w:rPr>
            </w:pPr>
            <w:r w:rsidRPr="00A110E9">
              <w:rPr>
                <w:rFonts w:eastAsia="Times New Roman" w:cs="Open Sans Light"/>
                <w:color w:val="000000"/>
                <w:sz w:val="16"/>
                <w:szCs w:val="16"/>
                <w:lang w:eastAsia="en-AU"/>
              </w:rPr>
              <w:t>365</w:t>
            </w:r>
          </w:p>
        </w:tc>
        <w:tc>
          <w:tcPr>
            <w:tcW w:w="1360" w:type="dxa"/>
            <w:tcBorders>
              <w:top w:val="single" w:sz="4" w:space="0" w:color="ADD6EA"/>
              <w:left w:val="nil"/>
              <w:bottom w:val="nil"/>
              <w:right w:val="nil"/>
            </w:tcBorders>
            <w:shd w:val="clear" w:color="000000" w:fill="FFFFFF"/>
            <w:vAlign w:val="bottom"/>
            <w:hideMark/>
          </w:tcPr>
          <w:p w14:paraId="687B7C0F" w14:textId="3A0A21A7" w:rsidR="00A110E9" w:rsidRPr="00A110E9" w:rsidRDefault="00A110E9" w:rsidP="00A110E9">
            <w:pPr>
              <w:tabs>
                <w:tab w:val="clear" w:pos="567"/>
              </w:tabs>
              <w:spacing w:before="0" w:line="240" w:lineRule="auto"/>
              <w:jc w:val="right"/>
              <w:rPr>
                <w:rFonts w:eastAsia="Times New Roman" w:cs="Open Sans Light"/>
                <w:color w:val="000000"/>
                <w:sz w:val="16"/>
                <w:szCs w:val="16"/>
                <w:lang w:eastAsia="en-AU"/>
              </w:rPr>
            </w:pPr>
            <w:r w:rsidRPr="00A110E9">
              <w:rPr>
                <w:rFonts w:eastAsia="Times New Roman" w:cs="Open Sans Light"/>
                <w:color w:val="000000"/>
                <w:sz w:val="16"/>
                <w:szCs w:val="16"/>
                <w:lang w:eastAsia="en-AU"/>
              </w:rPr>
              <w:t>1.0</w:t>
            </w:r>
            <w:r w:rsidR="00206E63">
              <w:rPr>
                <w:rFonts w:eastAsia="Times New Roman" w:cs="Open Sans Light"/>
                <w:color w:val="000000"/>
                <w:sz w:val="16"/>
                <w:szCs w:val="16"/>
                <w:lang w:eastAsia="en-AU"/>
              </w:rPr>
              <w:t>0</w:t>
            </w:r>
            <w:r w:rsidRPr="00A110E9">
              <w:rPr>
                <w:rFonts w:eastAsia="Times New Roman" w:cs="Open Sans Light"/>
                <w:color w:val="000000"/>
                <w:sz w:val="16"/>
                <w:szCs w:val="16"/>
                <w:lang w:eastAsia="en-AU"/>
              </w:rPr>
              <w:t>0</w:t>
            </w:r>
          </w:p>
        </w:tc>
      </w:tr>
      <w:tr w:rsidR="00A110E9" w:rsidRPr="00A110E9" w14:paraId="5CFDE638" w14:textId="77777777" w:rsidTr="00276E27">
        <w:trPr>
          <w:trHeight w:val="319"/>
        </w:trPr>
        <w:tc>
          <w:tcPr>
            <w:tcW w:w="2800" w:type="dxa"/>
            <w:tcBorders>
              <w:top w:val="single" w:sz="4" w:space="0" w:color="ADD6EA"/>
              <w:left w:val="nil"/>
              <w:bottom w:val="single" w:sz="4" w:space="0" w:color="ADD6EA"/>
              <w:right w:val="nil"/>
            </w:tcBorders>
            <w:shd w:val="clear" w:color="000000" w:fill="FFFFFF"/>
            <w:vAlign w:val="bottom"/>
            <w:hideMark/>
          </w:tcPr>
          <w:p w14:paraId="6770BB08" w14:textId="77777777" w:rsidR="00A110E9" w:rsidRPr="00A110E9" w:rsidRDefault="00A110E9" w:rsidP="00A110E9">
            <w:pPr>
              <w:tabs>
                <w:tab w:val="clear" w:pos="567"/>
              </w:tabs>
              <w:spacing w:before="0" w:line="240" w:lineRule="auto"/>
              <w:rPr>
                <w:rFonts w:eastAsia="Times New Roman" w:cs="Open Sans Light"/>
                <w:color w:val="000000"/>
                <w:sz w:val="16"/>
                <w:szCs w:val="16"/>
                <w:lang w:eastAsia="en-AU"/>
              </w:rPr>
            </w:pPr>
            <w:r w:rsidRPr="00A110E9">
              <w:rPr>
                <w:rFonts w:eastAsia="Times New Roman" w:cs="Open Sans Light"/>
                <w:color w:val="000000"/>
                <w:sz w:val="16"/>
                <w:szCs w:val="16"/>
                <w:lang w:eastAsia="en-AU"/>
              </w:rPr>
              <w:t>Very remote </w:t>
            </w:r>
          </w:p>
        </w:tc>
        <w:tc>
          <w:tcPr>
            <w:tcW w:w="1225" w:type="dxa"/>
            <w:tcBorders>
              <w:top w:val="single" w:sz="4" w:space="0" w:color="ADD6EA"/>
              <w:left w:val="nil"/>
              <w:bottom w:val="single" w:sz="4" w:space="0" w:color="ADD6EA"/>
              <w:right w:val="nil"/>
            </w:tcBorders>
            <w:shd w:val="clear" w:color="000000" w:fill="FFFFFF"/>
            <w:vAlign w:val="bottom"/>
            <w:hideMark/>
          </w:tcPr>
          <w:p w14:paraId="6AC4142B" w14:textId="77777777" w:rsidR="00A110E9" w:rsidRPr="00A110E9" w:rsidRDefault="00A110E9" w:rsidP="00A110E9">
            <w:pPr>
              <w:tabs>
                <w:tab w:val="clear" w:pos="567"/>
              </w:tabs>
              <w:spacing w:before="0" w:line="240" w:lineRule="auto"/>
              <w:jc w:val="right"/>
              <w:rPr>
                <w:rFonts w:eastAsia="Times New Roman" w:cs="Open Sans Light"/>
                <w:color w:val="000000"/>
                <w:sz w:val="16"/>
                <w:szCs w:val="16"/>
                <w:lang w:eastAsia="en-AU"/>
              </w:rPr>
            </w:pPr>
            <w:r w:rsidRPr="00A110E9">
              <w:rPr>
                <w:rFonts w:eastAsia="Times New Roman" w:cs="Open Sans Light"/>
                <w:color w:val="000000"/>
                <w:sz w:val="16"/>
                <w:szCs w:val="16"/>
                <w:lang w:eastAsia="en-AU"/>
              </w:rPr>
              <w:t>5,885</w:t>
            </w:r>
          </w:p>
        </w:tc>
        <w:tc>
          <w:tcPr>
            <w:tcW w:w="1240" w:type="dxa"/>
            <w:tcBorders>
              <w:top w:val="single" w:sz="4" w:space="0" w:color="ADD6EA"/>
              <w:left w:val="nil"/>
              <w:bottom w:val="single" w:sz="4" w:space="0" w:color="ADD6EA"/>
              <w:right w:val="nil"/>
            </w:tcBorders>
            <w:shd w:val="clear" w:color="000000" w:fill="FFFFFF"/>
            <w:vAlign w:val="bottom"/>
            <w:hideMark/>
          </w:tcPr>
          <w:p w14:paraId="7F46B5E5" w14:textId="77777777" w:rsidR="00A110E9" w:rsidRPr="00A110E9" w:rsidRDefault="00A110E9" w:rsidP="00A110E9">
            <w:pPr>
              <w:tabs>
                <w:tab w:val="clear" w:pos="567"/>
              </w:tabs>
              <w:spacing w:before="0" w:line="240" w:lineRule="auto"/>
              <w:jc w:val="right"/>
              <w:rPr>
                <w:rFonts w:eastAsia="Times New Roman" w:cs="Open Sans Light"/>
                <w:color w:val="000000"/>
                <w:sz w:val="16"/>
                <w:szCs w:val="16"/>
                <w:lang w:eastAsia="en-AU"/>
              </w:rPr>
            </w:pPr>
            <w:r w:rsidRPr="00A110E9">
              <w:rPr>
                <w:rFonts w:eastAsia="Times New Roman" w:cs="Open Sans Light"/>
                <w:color w:val="000000"/>
                <w:sz w:val="16"/>
                <w:szCs w:val="16"/>
                <w:lang w:eastAsia="en-AU"/>
              </w:rPr>
              <w:t>191,071</w:t>
            </w:r>
          </w:p>
        </w:tc>
        <w:tc>
          <w:tcPr>
            <w:tcW w:w="1220" w:type="dxa"/>
            <w:tcBorders>
              <w:top w:val="single" w:sz="4" w:space="0" w:color="ADD6EA"/>
              <w:left w:val="nil"/>
              <w:bottom w:val="single" w:sz="4" w:space="0" w:color="ADD6EA"/>
              <w:right w:val="nil"/>
            </w:tcBorders>
            <w:shd w:val="clear" w:color="000000" w:fill="FFFFFF"/>
            <w:vAlign w:val="bottom"/>
            <w:hideMark/>
          </w:tcPr>
          <w:p w14:paraId="56BD1132" w14:textId="77777777" w:rsidR="00A110E9" w:rsidRPr="00A110E9" w:rsidRDefault="00A110E9" w:rsidP="00A110E9">
            <w:pPr>
              <w:tabs>
                <w:tab w:val="clear" w:pos="567"/>
              </w:tabs>
              <w:spacing w:before="0" w:line="240" w:lineRule="auto"/>
              <w:jc w:val="right"/>
              <w:rPr>
                <w:rFonts w:eastAsia="Times New Roman" w:cs="Open Sans Light"/>
                <w:color w:val="000000"/>
                <w:sz w:val="16"/>
                <w:szCs w:val="16"/>
                <w:lang w:eastAsia="en-AU"/>
              </w:rPr>
            </w:pPr>
            <w:r w:rsidRPr="00A110E9">
              <w:rPr>
                <w:rFonts w:eastAsia="Times New Roman" w:cs="Open Sans Light"/>
                <w:color w:val="000000"/>
                <w:sz w:val="16"/>
                <w:szCs w:val="16"/>
                <w:lang w:eastAsia="en-AU"/>
              </w:rPr>
              <w:t>211</w:t>
            </w:r>
          </w:p>
        </w:tc>
        <w:tc>
          <w:tcPr>
            <w:tcW w:w="1180" w:type="dxa"/>
            <w:tcBorders>
              <w:top w:val="single" w:sz="4" w:space="0" w:color="ADD6EA"/>
              <w:left w:val="nil"/>
              <w:bottom w:val="single" w:sz="4" w:space="0" w:color="ADD6EA"/>
              <w:right w:val="nil"/>
            </w:tcBorders>
            <w:shd w:val="clear" w:color="000000" w:fill="FFFFFF"/>
            <w:vAlign w:val="bottom"/>
            <w:hideMark/>
          </w:tcPr>
          <w:p w14:paraId="2E498082" w14:textId="77777777" w:rsidR="00A110E9" w:rsidRPr="00A110E9" w:rsidRDefault="00A110E9" w:rsidP="00A110E9">
            <w:pPr>
              <w:tabs>
                <w:tab w:val="clear" w:pos="567"/>
              </w:tabs>
              <w:spacing w:before="0" w:line="240" w:lineRule="auto"/>
              <w:jc w:val="right"/>
              <w:rPr>
                <w:rFonts w:eastAsia="Times New Roman" w:cs="Open Sans Light"/>
                <w:color w:val="000000"/>
                <w:sz w:val="16"/>
                <w:szCs w:val="16"/>
                <w:lang w:eastAsia="en-AU"/>
              </w:rPr>
            </w:pPr>
            <w:r w:rsidRPr="00A110E9">
              <w:rPr>
                <w:rFonts w:eastAsia="Times New Roman" w:cs="Open Sans Light"/>
                <w:color w:val="000000"/>
                <w:sz w:val="16"/>
                <w:szCs w:val="16"/>
                <w:lang w:eastAsia="en-AU"/>
              </w:rPr>
              <w:t>1,105</w:t>
            </w:r>
          </w:p>
        </w:tc>
        <w:tc>
          <w:tcPr>
            <w:tcW w:w="1360" w:type="dxa"/>
            <w:tcBorders>
              <w:top w:val="single" w:sz="4" w:space="0" w:color="ADD6EA"/>
              <w:left w:val="nil"/>
              <w:bottom w:val="single" w:sz="4" w:space="0" w:color="ADD6EA"/>
              <w:right w:val="nil"/>
            </w:tcBorders>
            <w:shd w:val="clear" w:color="000000" w:fill="FFFFFF"/>
            <w:vAlign w:val="bottom"/>
            <w:hideMark/>
          </w:tcPr>
          <w:p w14:paraId="54D3D0CB" w14:textId="67260E94" w:rsidR="00A110E9" w:rsidRPr="00A110E9" w:rsidRDefault="00A110E9" w:rsidP="00A110E9">
            <w:pPr>
              <w:tabs>
                <w:tab w:val="clear" w:pos="567"/>
              </w:tabs>
              <w:spacing w:before="0" w:line="240" w:lineRule="auto"/>
              <w:jc w:val="right"/>
              <w:rPr>
                <w:rFonts w:eastAsia="Times New Roman" w:cs="Open Sans Light"/>
                <w:color w:val="000000"/>
                <w:sz w:val="16"/>
                <w:szCs w:val="16"/>
                <w:lang w:eastAsia="en-AU"/>
              </w:rPr>
            </w:pPr>
            <w:r w:rsidRPr="00A110E9">
              <w:rPr>
                <w:rFonts w:eastAsia="Times New Roman" w:cs="Open Sans Light"/>
                <w:color w:val="000000"/>
                <w:sz w:val="16"/>
                <w:szCs w:val="16"/>
                <w:lang w:eastAsia="en-AU"/>
              </w:rPr>
              <w:t>3.0</w:t>
            </w:r>
            <w:r w:rsidR="00206E63">
              <w:rPr>
                <w:rFonts w:eastAsia="Times New Roman" w:cs="Open Sans Light"/>
                <w:color w:val="000000"/>
                <w:sz w:val="16"/>
                <w:szCs w:val="16"/>
                <w:lang w:eastAsia="en-AU"/>
              </w:rPr>
              <w:t>26</w:t>
            </w:r>
          </w:p>
        </w:tc>
      </w:tr>
    </w:tbl>
    <w:p w14:paraId="62AE70BA" w14:textId="5DD4A178" w:rsidR="00BE234A" w:rsidRPr="007107D5" w:rsidRDefault="00AF68CD" w:rsidP="00F03EE5">
      <w:pPr>
        <w:pStyle w:val="CGC2025TableNote"/>
      </w:pPr>
      <w:r>
        <w:t>Source: Commission calculations using ABS and state provided data</w:t>
      </w:r>
      <w:r w:rsidR="003018C0">
        <w:t xml:space="preserve"> on electricity subsidies by location</w:t>
      </w:r>
      <w:r w:rsidR="00CE0A45">
        <w:t>.</w:t>
      </w:r>
    </w:p>
    <w:p w14:paraId="03CB1D89" w14:textId="77777777" w:rsidR="00180C3A" w:rsidRPr="007107D5" w:rsidRDefault="00180C3A" w:rsidP="007107D5">
      <w:pPr>
        <w:pStyle w:val="CGC2025TableNote"/>
        <w:ind w:left="0" w:firstLine="0"/>
      </w:pPr>
    </w:p>
    <w:p w14:paraId="08428D7A" w14:textId="77777777" w:rsidR="00E34901" w:rsidRPr="00885897" w:rsidRDefault="00E34901" w:rsidP="00AF3726">
      <w:pPr>
        <w:pStyle w:val="Heading6"/>
      </w:pPr>
      <w:r>
        <w:lastRenderedPageBreak/>
        <w:t xml:space="preserve">Applying wage costs </w:t>
      </w:r>
    </w:p>
    <w:p w14:paraId="7C3A2A74" w14:textId="487D7AF3" w:rsidR="00E34901" w:rsidRDefault="00E34901" w:rsidP="00E34901">
      <w:pPr>
        <w:pStyle w:val="CGC2025ParaNumbers"/>
      </w:pPr>
      <w:r w:rsidRPr="00D349A8">
        <w:t xml:space="preserve">Wages costs are a significant share of the total cost of providing </w:t>
      </w:r>
      <w:r>
        <w:t xml:space="preserve">remote communities </w:t>
      </w:r>
      <w:r w:rsidRPr="00410DC2">
        <w:t>electricity</w:t>
      </w:r>
      <w:r>
        <w:t xml:space="preserve"> subsidies</w:t>
      </w:r>
      <w:r w:rsidRPr="00D349A8">
        <w:t xml:space="preserve">. Differences in wage costs between states have a differential effect on the cost of providing </w:t>
      </w:r>
      <w:r>
        <w:t xml:space="preserve">remote communities </w:t>
      </w:r>
      <w:r w:rsidRPr="00410DC2">
        <w:t>electricity</w:t>
      </w:r>
      <w:r>
        <w:t xml:space="preserve"> subsidies</w:t>
      </w:r>
      <w:r w:rsidRPr="00D349A8">
        <w:t xml:space="preserve">. The </w:t>
      </w:r>
      <w:r w:rsidRPr="005F58D8">
        <w:t xml:space="preserve">services to communities </w:t>
      </w:r>
      <w:r w:rsidRPr="00D349A8">
        <w:t xml:space="preserve">assessment uses the Commission’s general method for measuring the influence of wage costs. </w:t>
      </w:r>
      <w:r>
        <w:t>D</w:t>
      </w:r>
      <w:r w:rsidRPr="00D349A8">
        <w:t>etails on how this is calculated</w:t>
      </w:r>
      <w:r>
        <w:t xml:space="preserve"> is in</w:t>
      </w:r>
      <w:r w:rsidRPr="00D349A8">
        <w:t xml:space="preserve"> the wage costs chapter</w:t>
      </w:r>
      <w:r w:rsidR="00F85F3E">
        <w:t xml:space="preserve"> of the </w:t>
      </w:r>
      <w:r w:rsidR="00F85F3E" w:rsidRPr="00ED5478">
        <w:rPr>
          <w:i/>
          <w:iCs/>
        </w:rPr>
        <w:t xml:space="preserve">Commission’s </w:t>
      </w:r>
      <w:r w:rsidR="00ED5478">
        <w:rPr>
          <w:i/>
          <w:iCs/>
        </w:rPr>
        <w:t>A</w:t>
      </w:r>
      <w:r w:rsidR="00F85F3E" w:rsidRPr="00B7481D">
        <w:rPr>
          <w:i/>
          <w:iCs/>
        </w:rPr>
        <w:t xml:space="preserve">ssessment </w:t>
      </w:r>
      <w:r w:rsidR="00ED5478">
        <w:rPr>
          <w:i/>
          <w:iCs/>
        </w:rPr>
        <w:t>M</w:t>
      </w:r>
      <w:r w:rsidR="00F85F3E" w:rsidRPr="00B7481D">
        <w:rPr>
          <w:i/>
          <w:iCs/>
        </w:rPr>
        <w:t>ethodology</w:t>
      </w:r>
      <w:r w:rsidRPr="00D349A8">
        <w:t xml:space="preserve">. </w:t>
      </w:r>
    </w:p>
    <w:p w14:paraId="433F1573" w14:textId="473C798B" w:rsidR="00D95482" w:rsidRDefault="00D95482" w:rsidP="005D4200">
      <w:pPr>
        <w:pStyle w:val="Heading5"/>
      </w:pPr>
      <w:r>
        <w:t xml:space="preserve">Method </w:t>
      </w:r>
    </w:p>
    <w:p w14:paraId="6626BABC" w14:textId="7B347F7C" w:rsidR="00D95482" w:rsidRPr="00F6520E" w:rsidRDefault="00B700B1" w:rsidP="009B05D0">
      <w:pPr>
        <w:pStyle w:val="CGC2025ParaNumbers"/>
      </w:pPr>
      <w:bookmarkStart w:id="13" w:name="_Hlk173227168"/>
      <w:r>
        <w:t>The following steps are taken to determine</w:t>
      </w:r>
      <w:r w:rsidR="005D455D">
        <w:t xml:space="preserve"> </w:t>
      </w:r>
      <w:r>
        <w:t>assessed</w:t>
      </w:r>
      <w:r w:rsidR="00B8003F">
        <w:t xml:space="preserve"> </w:t>
      </w:r>
      <w:r w:rsidR="007F3597">
        <w:t>expenses</w:t>
      </w:r>
      <w:r w:rsidR="00F77AA2">
        <w:t xml:space="preserve"> for each state</w:t>
      </w:r>
      <w:r w:rsidR="001635ED">
        <w:t>.</w:t>
      </w:r>
    </w:p>
    <w:bookmarkEnd w:id="13"/>
    <w:p w14:paraId="76D6B5F4" w14:textId="77777777" w:rsidR="00D95482" w:rsidRDefault="00D95482" w:rsidP="00D95482">
      <w:pPr>
        <w:pStyle w:val="CGC2025Bullet1"/>
      </w:pPr>
      <w:r w:rsidRPr="00F6520E">
        <w:t xml:space="preserve">Census data are used to determine the proportion of each state’s population living in remote and very remote communities. </w:t>
      </w:r>
    </w:p>
    <w:p w14:paraId="260F54EB" w14:textId="42E840E9" w:rsidR="00D95482" w:rsidRDefault="00D95482" w:rsidP="00D95482">
      <w:pPr>
        <w:pStyle w:val="CGC2025Bullet1"/>
      </w:pPr>
      <w:r w:rsidRPr="00F6520E">
        <w:t xml:space="preserve">Those proportions are applied to state populations in each assessment year to determine the number of people living in these communities. </w:t>
      </w:r>
    </w:p>
    <w:p w14:paraId="353977D7" w14:textId="23888995" w:rsidR="00D95482" w:rsidRDefault="00D95482" w:rsidP="00D95482">
      <w:pPr>
        <w:pStyle w:val="CGC2025Bullet1"/>
      </w:pPr>
      <w:r w:rsidRPr="00635795">
        <w:t xml:space="preserve">The </w:t>
      </w:r>
      <w:r w:rsidR="00344311">
        <w:t>regional cost gradient</w:t>
      </w:r>
      <w:r w:rsidRPr="00635795">
        <w:t xml:space="preserve"> </w:t>
      </w:r>
      <w:r w:rsidR="00344311">
        <w:t>(</w:t>
      </w:r>
      <w:r w:rsidR="00853E63">
        <w:t>Table 6</w:t>
      </w:r>
      <w:r w:rsidR="00344311">
        <w:t>) is</w:t>
      </w:r>
      <w:r w:rsidRPr="00635795">
        <w:t xml:space="preserve"> applied to th</w:t>
      </w:r>
      <w:r w:rsidR="00F93C31">
        <w:t>e population in remote and very remote communities</w:t>
      </w:r>
      <w:r w:rsidRPr="00635795">
        <w:t xml:space="preserve"> to derive a weighted population</w:t>
      </w:r>
      <w:r w:rsidR="003A060C">
        <w:t xml:space="preserve"> for each state</w:t>
      </w:r>
      <w:r w:rsidRPr="00635795">
        <w:t xml:space="preserve">. </w:t>
      </w:r>
    </w:p>
    <w:p w14:paraId="17B793B9" w14:textId="51765377" w:rsidR="004D38E7" w:rsidRPr="00635795" w:rsidRDefault="003A060C" w:rsidP="00D95482">
      <w:pPr>
        <w:pStyle w:val="CGC2025Bullet1"/>
      </w:pPr>
      <w:r w:rsidRPr="003A060C">
        <w:t xml:space="preserve">Total remote communities electricity subsidies are multiplied by </w:t>
      </w:r>
      <w:r w:rsidR="00067FA9">
        <w:t>each</w:t>
      </w:r>
      <w:r w:rsidRPr="003A060C">
        <w:t xml:space="preserve"> state’s share</w:t>
      </w:r>
      <w:r w:rsidR="00142F2D">
        <w:t xml:space="preserve"> of the </w:t>
      </w:r>
      <w:r w:rsidR="00F97F49">
        <w:t xml:space="preserve">total </w:t>
      </w:r>
      <w:r w:rsidR="00142F2D">
        <w:t>weighted population to</w:t>
      </w:r>
      <w:r w:rsidR="00F97F49">
        <w:t xml:space="preserve"> </w:t>
      </w:r>
      <w:r w:rsidR="00067FA9">
        <w:t xml:space="preserve">give </w:t>
      </w:r>
      <w:r w:rsidR="00914573">
        <w:t xml:space="preserve">a state’s assessed </w:t>
      </w:r>
      <w:r w:rsidR="00F77AA2">
        <w:t>subsidies</w:t>
      </w:r>
      <w:r w:rsidR="003D206E">
        <w:t>.</w:t>
      </w:r>
      <w:r w:rsidR="00142F2D">
        <w:t xml:space="preserve"> </w:t>
      </w:r>
    </w:p>
    <w:p w14:paraId="645C5827" w14:textId="758FAB21" w:rsidR="00B76E03" w:rsidRDefault="00B76E03" w:rsidP="00D95482">
      <w:pPr>
        <w:pStyle w:val="CGC2025Bullet1"/>
      </w:pPr>
      <w:bookmarkStart w:id="14" w:name="_Hlk178838186"/>
      <w:r>
        <w:t>Wages costs are applied</w:t>
      </w:r>
      <w:r w:rsidR="007B700F">
        <w:t xml:space="preserve"> to give assessed expenses</w:t>
      </w:r>
      <w:r w:rsidR="004735FA">
        <w:t xml:space="preserve"> for each state.</w:t>
      </w:r>
    </w:p>
    <w:bookmarkEnd w:id="14"/>
    <w:p w14:paraId="1ADB8C97" w14:textId="74A85445" w:rsidR="00D07DB5" w:rsidRPr="00885897" w:rsidRDefault="00D07DB5" w:rsidP="003F0630">
      <w:pPr>
        <w:pStyle w:val="Heading4"/>
      </w:pPr>
      <w:r>
        <w:t>Other el</w:t>
      </w:r>
      <w:r w:rsidR="00C431B7">
        <w:t xml:space="preserve">ectricity subsidies </w:t>
      </w:r>
    </w:p>
    <w:p w14:paraId="44F9AEB3" w14:textId="5C8D5858" w:rsidR="005D29F4" w:rsidRDefault="00CE54B3" w:rsidP="005C6F63">
      <w:pPr>
        <w:pStyle w:val="CGC2025ParaNumbers"/>
      </w:pPr>
      <w:bookmarkStart w:id="15" w:name="_Hlk173226616"/>
      <w:r>
        <w:t xml:space="preserve">Some states subsidise the supply of electricity to </w:t>
      </w:r>
      <w:r w:rsidR="004753EC">
        <w:t xml:space="preserve">communities outside of remote and very remote communities. </w:t>
      </w:r>
      <w:r w:rsidR="00F80A39" w:rsidRPr="00C20839">
        <w:t xml:space="preserve">The Commission considers these subsidies are likely to be </w:t>
      </w:r>
      <w:r w:rsidR="00F80A39">
        <w:t xml:space="preserve">more reflective of individual state policy decisions </w:t>
      </w:r>
      <w:r w:rsidR="00F80A39" w:rsidRPr="00C20839">
        <w:t xml:space="preserve">rather than </w:t>
      </w:r>
      <w:r w:rsidR="003C1BE4">
        <w:t>reflecting</w:t>
      </w:r>
      <w:r w:rsidR="00F80A39" w:rsidRPr="00C20839">
        <w:t xml:space="preserve"> an underlying driver of need. </w:t>
      </w:r>
      <w:r w:rsidR="00F80A39">
        <w:t>Therefore, t</w:t>
      </w:r>
      <w:r w:rsidR="00F80A39" w:rsidRPr="00C20839">
        <w:t xml:space="preserve">hese </w:t>
      </w:r>
      <w:r w:rsidR="00F80A39">
        <w:t>electricity</w:t>
      </w:r>
      <w:r w:rsidR="00F80A39" w:rsidRPr="00C20839">
        <w:t xml:space="preserve"> subsidies are assessed on an equal per capita basis</w:t>
      </w:r>
      <w:r w:rsidR="00F80A39">
        <w:t xml:space="preserve"> and do not impact the GST distribution</w:t>
      </w:r>
      <w:r w:rsidR="00F80A39" w:rsidRPr="00C20839">
        <w:t>.</w:t>
      </w:r>
    </w:p>
    <w:bookmarkEnd w:id="15"/>
    <w:p w14:paraId="6061ACE6" w14:textId="53B69B5B" w:rsidR="00DF7762" w:rsidRDefault="00DF7762" w:rsidP="00DF7762">
      <w:pPr>
        <w:pStyle w:val="Heading3"/>
      </w:pPr>
      <w:r>
        <w:t xml:space="preserve">Water subsidies </w:t>
      </w:r>
    </w:p>
    <w:p w14:paraId="1C05CFB7" w14:textId="77777777" w:rsidR="007579FC" w:rsidRDefault="000D50F8" w:rsidP="00AB4887">
      <w:pPr>
        <w:pStyle w:val="CGC2025ParaNumbers"/>
      </w:pPr>
      <w:r>
        <w:t>Expenses for this component include subsidies to water and wastewater service providers for services to residential households. Subsidies include both operating subsidies and capital subsidies</w:t>
      </w:r>
      <w:r w:rsidR="00511FC3">
        <w:t>.</w:t>
      </w:r>
      <w:r w:rsidR="00984D30">
        <w:t xml:space="preserve"> </w:t>
      </w:r>
    </w:p>
    <w:p w14:paraId="2166EEA0" w14:textId="56EEA391" w:rsidR="00AB4887" w:rsidRDefault="0012354B" w:rsidP="00AB4887">
      <w:pPr>
        <w:pStyle w:val="CGC2025ParaNumbers"/>
      </w:pPr>
      <w:r w:rsidRPr="00410DC2">
        <w:t xml:space="preserve">There are separate assessments for </w:t>
      </w:r>
      <w:r>
        <w:t>s</w:t>
      </w:r>
      <w:r w:rsidRPr="0012354B">
        <w:t xml:space="preserve">mall community water subsidies </w:t>
      </w:r>
      <w:r w:rsidRPr="00410DC2">
        <w:t xml:space="preserve">and other </w:t>
      </w:r>
      <w:r>
        <w:t>water</w:t>
      </w:r>
      <w:r w:rsidRPr="00410DC2">
        <w:t xml:space="preserve"> subsidies. </w:t>
      </w:r>
    </w:p>
    <w:p w14:paraId="2D6AB2BF" w14:textId="0B84F690" w:rsidR="003C2BC0" w:rsidRDefault="00586CE9" w:rsidP="00586CE9">
      <w:pPr>
        <w:pStyle w:val="CGC2025ParaNumbers"/>
      </w:pPr>
      <w:r w:rsidRPr="00586CE9">
        <w:t xml:space="preserve">State data are used to estimate </w:t>
      </w:r>
      <w:r w:rsidR="00953224">
        <w:t>spending</w:t>
      </w:r>
      <w:r w:rsidRPr="00586CE9">
        <w:t xml:space="preserve"> </w:t>
      </w:r>
      <w:r w:rsidR="00953224">
        <w:t xml:space="preserve">on </w:t>
      </w:r>
      <w:r w:rsidRPr="00586CE9">
        <w:t>small community water subsidies and other water subsidies.</w:t>
      </w:r>
    </w:p>
    <w:p w14:paraId="2897BE3A" w14:textId="42429988" w:rsidR="008E07BB" w:rsidRDefault="00D4318F" w:rsidP="00C10BAB">
      <w:pPr>
        <w:pStyle w:val="Heading4"/>
      </w:pPr>
      <w:bookmarkStart w:id="16" w:name="_Hlk172280660"/>
      <w:r>
        <w:t>S</w:t>
      </w:r>
      <w:r w:rsidR="00F72579">
        <w:t>mall community water subsidies</w:t>
      </w:r>
    </w:p>
    <w:p w14:paraId="39481B66" w14:textId="3D7EA6F3" w:rsidR="00483FDA" w:rsidRPr="00483FDA" w:rsidRDefault="00483FDA" w:rsidP="00D20F66">
      <w:pPr>
        <w:pStyle w:val="Heading5"/>
      </w:pPr>
      <w:r>
        <w:t>Driver</w:t>
      </w:r>
    </w:p>
    <w:bookmarkEnd w:id="16"/>
    <w:p w14:paraId="41CA84B0" w14:textId="30AC243C" w:rsidR="00714682" w:rsidRDefault="00714682" w:rsidP="00D20F66">
      <w:pPr>
        <w:pStyle w:val="Heading6"/>
      </w:pPr>
      <w:r>
        <w:t xml:space="preserve">Populations in </w:t>
      </w:r>
      <w:r w:rsidR="006365DC">
        <w:t>small</w:t>
      </w:r>
      <w:r>
        <w:t xml:space="preserve"> communities </w:t>
      </w:r>
    </w:p>
    <w:p w14:paraId="38CA3E73" w14:textId="7D398CAE" w:rsidR="00714682" w:rsidRDefault="00AB4887" w:rsidP="00AB4887">
      <w:pPr>
        <w:pStyle w:val="CGC2025ParaNumbers"/>
      </w:pPr>
      <w:r>
        <w:t xml:space="preserve">On average, </w:t>
      </w:r>
      <w:r w:rsidR="00E91398">
        <w:t xml:space="preserve">water supply </w:t>
      </w:r>
      <w:r>
        <w:t xml:space="preserve">operating costs per connection are higher for small utilities. </w:t>
      </w:r>
      <w:r w:rsidR="00B0788B">
        <w:t xml:space="preserve">Small water utilities do </w:t>
      </w:r>
      <w:r w:rsidR="0094386F">
        <w:t>not have the</w:t>
      </w:r>
      <w:r>
        <w:t xml:space="preserve"> economies of scale </w:t>
      </w:r>
      <w:r w:rsidR="00F243AD">
        <w:t>of</w:t>
      </w:r>
      <w:r>
        <w:t xml:space="preserve"> large utilities, </w:t>
      </w:r>
      <w:r>
        <w:lastRenderedPageBreak/>
        <w:t xml:space="preserve">particularly for infrastructure and the operation and maintenance of water treatment works. </w:t>
      </w:r>
    </w:p>
    <w:p w14:paraId="4502AA56" w14:textId="401BA5C3" w:rsidR="00A7481A" w:rsidRDefault="00F0798E" w:rsidP="00F0798E">
      <w:pPr>
        <w:pStyle w:val="CGC2025ParaNumbers"/>
      </w:pPr>
      <w:r w:rsidRPr="00F0798E">
        <w:t xml:space="preserve">The high cost of supplying </w:t>
      </w:r>
      <w:r>
        <w:t>water</w:t>
      </w:r>
      <w:r w:rsidRPr="00F0798E">
        <w:t xml:space="preserve"> to </w:t>
      </w:r>
      <w:r>
        <w:t>small</w:t>
      </w:r>
      <w:r w:rsidRPr="00F0798E">
        <w:t xml:space="preserve"> communities means that full cost recovery is not possible. Average state policy is to subsidi</w:t>
      </w:r>
      <w:r w:rsidR="00851724">
        <w:t>se</w:t>
      </w:r>
      <w:r w:rsidRPr="00F0798E">
        <w:t xml:space="preserve"> the supply of </w:t>
      </w:r>
      <w:r>
        <w:t>water</w:t>
      </w:r>
      <w:r w:rsidRPr="00F0798E">
        <w:t xml:space="preserve"> to these communities. </w:t>
      </w:r>
    </w:p>
    <w:p w14:paraId="5F4DBF01" w14:textId="3F30778A" w:rsidR="00B86FCA" w:rsidRPr="009C3CE5" w:rsidRDefault="00F0798E" w:rsidP="00F012D4">
      <w:pPr>
        <w:pStyle w:val="CGC2025ParaNumbers"/>
      </w:pPr>
      <w:r w:rsidRPr="00F0798E">
        <w:t xml:space="preserve">The Commission uses the size of state populations in </w:t>
      </w:r>
      <w:r>
        <w:t>small</w:t>
      </w:r>
      <w:r w:rsidRPr="00F0798E">
        <w:t xml:space="preserve"> communities as the driver of need for state </w:t>
      </w:r>
      <w:r w:rsidR="00E057AA">
        <w:t>water</w:t>
      </w:r>
      <w:r w:rsidRPr="00F0798E">
        <w:t xml:space="preserve"> subsidies. </w:t>
      </w:r>
      <w:r w:rsidR="00BF7D00">
        <w:t xml:space="preserve">Small communities are </w:t>
      </w:r>
      <w:r w:rsidR="00BF7D00" w:rsidRPr="009C3CE5">
        <w:t xml:space="preserve">defined as </w:t>
      </w:r>
      <w:r w:rsidR="009C3CE5" w:rsidRPr="009C3CE5">
        <w:t xml:space="preserve">communities outside of major cities with </w:t>
      </w:r>
      <w:r w:rsidR="0025790B">
        <w:t>fewer</w:t>
      </w:r>
      <w:r w:rsidR="009C3CE5" w:rsidRPr="009C3CE5">
        <w:t xml:space="preserve"> than 3,000 people.</w:t>
      </w:r>
      <w:r w:rsidR="007F143B">
        <w:t xml:space="preserve"> </w:t>
      </w:r>
      <w:r w:rsidR="00C6640B">
        <w:t xml:space="preserve">Population estimates are obtained from </w:t>
      </w:r>
      <w:r w:rsidR="00543598">
        <w:t xml:space="preserve">ABS </w:t>
      </w:r>
      <w:r w:rsidR="00ED5478">
        <w:t>C</w:t>
      </w:r>
      <w:r w:rsidR="00C6640B">
        <w:t>ensus data</w:t>
      </w:r>
      <w:r w:rsidR="0009121A">
        <w:t>.</w:t>
      </w:r>
      <w:r w:rsidR="0009121A" w:rsidRPr="0009121A">
        <w:t xml:space="preserve"> </w:t>
      </w:r>
      <w:r w:rsidR="00E42328">
        <w:t>Table 7</w:t>
      </w:r>
      <w:r w:rsidR="00C53734">
        <w:t xml:space="preserve"> </w:t>
      </w:r>
      <w:r w:rsidR="0009121A">
        <w:t>shows the size of state populations in small communities in 2021</w:t>
      </w:r>
      <w:r w:rsidR="00E42328">
        <w:t>–</w:t>
      </w:r>
      <w:r w:rsidR="0009121A">
        <w:t>22 (census year).</w:t>
      </w:r>
    </w:p>
    <w:p w14:paraId="1DA2BF59" w14:textId="2AC3905D" w:rsidR="00F0798E" w:rsidRDefault="00E057AA" w:rsidP="00E057AA">
      <w:pPr>
        <w:pStyle w:val="CGC2025Caption"/>
      </w:pPr>
      <w:bookmarkStart w:id="17" w:name="_Ref173222402"/>
      <w:bookmarkStart w:id="18" w:name="_Ref173222383"/>
      <w:r w:rsidRPr="00F012D4">
        <w:t xml:space="preserve">Table </w:t>
      </w:r>
      <w:r w:rsidRPr="00F012D4">
        <w:fldChar w:fldCharType="begin"/>
      </w:r>
      <w:r w:rsidRPr="00F012D4">
        <w:instrText xml:space="preserve"> SEQ Table \* ARABIC </w:instrText>
      </w:r>
      <w:r w:rsidRPr="00F012D4">
        <w:fldChar w:fldCharType="separate"/>
      </w:r>
      <w:r w:rsidRPr="00F012D4">
        <w:rPr>
          <w:noProof/>
        </w:rPr>
        <w:t>7</w:t>
      </w:r>
      <w:r w:rsidRPr="00F012D4">
        <w:fldChar w:fldCharType="end"/>
      </w:r>
      <w:bookmarkEnd w:id="17"/>
      <w:r w:rsidRPr="00F012D4">
        <w:tab/>
      </w:r>
      <w:bookmarkEnd w:id="18"/>
      <w:r w:rsidR="006E7E71" w:rsidRPr="00F012D4">
        <w:t>State population in small communities, 2021</w:t>
      </w:r>
      <w:r w:rsidR="006771BE">
        <w:t>–</w:t>
      </w:r>
      <w:r w:rsidR="006E7E71" w:rsidRPr="00F012D4">
        <w:t>22</w:t>
      </w:r>
    </w:p>
    <w:tbl>
      <w:tblPr>
        <w:tblW w:w="8942" w:type="dxa"/>
        <w:tblLook w:val="04A0" w:firstRow="1" w:lastRow="0" w:firstColumn="1" w:lastColumn="0" w:noHBand="0" w:noVBand="1"/>
      </w:tblPr>
      <w:tblGrid>
        <w:gridCol w:w="885"/>
        <w:gridCol w:w="897"/>
        <w:gridCol w:w="897"/>
        <w:gridCol w:w="897"/>
        <w:gridCol w:w="897"/>
        <w:gridCol w:w="897"/>
        <w:gridCol w:w="897"/>
        <w:gridCol w:w="810"/>
        <w:gridCol w:w="854"/>
        <w:gridCol w:w="1011"/>
      </w:tblGrid>
      <w:tr w:rsidR="00C863F7" w:rsidRPr="00C863F7" w14:paraId="2939DBD0" w14:textId="77777777" w:rsidTr="00276E27">
        <w:trPr>
          <w:trHeight w:val="290"/>
        </w:trPr>
        <w:tc>
          <w:tcPr>
            <w:tcW w:w="882" w:type="dxa"/>
            <w:tcBorders>
              <w:top w:val="nil"/>
              <w:left w:val="nil"/>
              <w:bottom w:val="nil"/>
              <w:right w:val="nil"/>
            </w:tcBorders>
            <w:shd w:val="clear" w:color="000000" w:fill="006991"/>
            <w:vAlign w:val="center"/>
            <w:hideMark/>
          </w:tcPr>
          <w:p w14:paraId="3ED2EDE4" w14:textId="77777777" w:rsidR="00C863F7" w:rsidRPr="00C863F7" w:rsidRDefault="00C863F7" w:rsidP="00C863F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63F7">
              <w:rPr>
                <w:rFonts w:ascii="Open Sans Semibold" w:eastAsia="Times New Roman" w:hAnsi="Open Sans Semibold" w:cs="Open Sans Semibold"/>
                <w:color w:val="FFFFFF"/>
                <w:sz w:val="16"/>
                <w:szCs w:val="16"/>
                <w:lang w:eastAsia="en-AU"/>
              </w:rPr>
              <w:t> </w:t>
            </w:r>
          </w:p>
        </w:tc>
        <w:tc>
          <w:tcPr>
            <w:tcW w:w="893" w:type="dxa"/>
            <w:tcBorders>
              <w:top w:val="nil"/>
              <w:left w:val="nil"/>
              <w:bottom w:val="nil"/>
              <w:right w:val="nil"/>
            </w:tcBorders>
            <w:shd w:val="clear" w:color="000000" w:fill="006991"/>
            <w:vAlign w:val="center"/>
            <w:hideMark/>
          </w:tcPr>
          <w:p w14:paraId="3CFD1726" w14:textId="77777777" w:rsidR="00C863F7" w:rsidRPr="00C863F7" w:rsidRDefault="00C863F7" w:rsidP="00C863F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63F7">
              <w:rPr>
                <w:rFonts w:ascii="Open Sans Semibold" w:eastAsia="Times New Roman" w:hAnsi="Open Sans Semibold" w:cs="Open Sans Semibold"/>
                <w:color w:val="FFFFFF"/>
                <w:sz w:val="16"/>
                <w:szCs w:val="16"/>
                <w:lang w:eastAsia="en-AU"/>
              </w:rPr>
              <w:t>NSW</w:t>
            </w:r>
          </w:p>
        </w:tc>
        <w:tc>
          <w:tcPr>
            <w:tcW w:w="893" w:type="dxa"/>
            <w:tcBorders>
              <w:top w:val="nil"/>
              <w:left w:val="nil"/>
              <w:bottom w:val="nil"/>
              <w:right w:val="nil"/>
            </w:tcBorders>
            <w:shd w:val="clear" w:color="000000" w:fill="006991"/>
            <w:vAlign w:val="center"/>
            <w:hideMark/>
          </w:tcPr>
          <w:p w14:paraId="546DE60B" w14:textId="77777777" w:rsidR="00C863F7" w:rsidRPr="00C863F7" w:rsidRDefault="00C863F7" w:rsidP="00C863F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63F7">
              <w:rPr>
                <w:rFonts w:ascii="Open Sans Semibold" w:eastAsia="Times New Roman" w:hAnsi="Open Sans Semibold" w:cs="Open Sans Semibold"/>
                <w:color w:val="FFFFFF"/>
                <w:sz w:val="16"/>
                <w:szCs w:val="16"/>
                <w:lang w:eastAsia="en-AU"/>
              </w:rPr>
              <w:t>Vic</w:t>
            </w:r>
          </w:p>
        </w:tc>
        <w:tc>
          <w:tcPr>
            <w:tcW w:w="893" w:type="dxa"/>
            <w:tcBorders>
              <w:top w:val="nil"/>
              <w:left w:val="nil"/>
              <w:bottom w:val="nil"/>
              <w:right w:val="nil"/>
            </w:tcBorders>
            <w:shd w:val="clear" w:color="000000" w:fill="006991"/>
            <w:vAlign w:val="center"/>
            <w:hideMark/>
          </w:tcPr>
          <w:p w14:paraId="171F1AA7" w14:textId="77777777" w:rsidR="00C863F7" w:rsidRPr="00C863F7" w:rsidRDefault="00C863F7" w:rsidP="00C863F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63F7">
              <w:rPr>
                <w:rFonts w:ascii="Open Sans Semibold" w:eastAsia="Times New Roman" w:hAnsi="Open Sans Semibold" w:cs="Open Sans Semibold"/>
                <w:color w:val="FFFFFF"/>
                <w:sz w:val="16"/>
                <w:szCs w:val="16"/>
                <w:lang w:eastAsia="en-AU"/>
              </w:rPr>
              <w:t>Qld</w:t>
            </w:r>
          </w:p>
        </w:tc>
        <w:tc>
          <w:tcPr>
            <w:tcW w:w="893" w:type="dxa"/>
            <w:tcBorders>
              <w:top w:val="nil"/>
              <w:left w:val="nil"/>
              <w:bottom w:val="nil"/>
              <w:right w:val="nil"/>
            </w:tcBorders>
            <w:shd w:val="clear" w:color="000000" w:fill="006991"/>
            <w:vAlign w:val="center"/>
            <w:hideMark/>
          </w:tcPr>
          <w:p w14:paraId="1F4E264D" w14:textId="77777777" w:rsidR="00C863F7" w:rsidRPr="00C863F7" w:rsidRDefault="00C863F7" w:rsidP="00C863F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63F7">
              <w:rPr>
                <w:rFonts w:ascii="Open Sans Semibold" w:eastAsia="Times New Roman" w:hAnsi="Open Sans Semibold" w:cs="Open Sans Semibold"/>
                <w:color w:val="FFFFFF"/>
                <w:sz w:val="16"/>
                <w:szCs w:val="16"/>
                <w:lang w:eastAsia="en-AU"/>
              </w:rPr>
              <w:t>WA</w:t>
            </w:r>
          </w:p>
        </w:tc>
        <w:tc>
          <w:tcPr>
            <w:tcW w:w="893" w:type="dxa"/>
            <w:tcBorders>
              <w:top w:val="nil"/>
              <w:left w:val="nil"/>
              <w:bottom w:val="nil"/>
              <w:right w:val="nil"/>
            </w:tcBorders>
            <w:shd w:val="clear" w:color="000000" w:fill="006991"/>
            <w:vAlign w:val="center"/>
            <w:hideMark/>
          </w:tcPr>
          <w:p w14:paraId="14202334" w14:textId="77777777" w:rsidR="00C863F7" w:rsidRPr="00C863F7" w:rsidRDefault="00C863F7" w:rsidP="00C863F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63F7">
              <w:rPr>
                <w:rFonts w:ascii="Open Sans Semibold" w:eastAsia="Times New Roman" w:hAnsi="Open Sans Semibold" w:cs="Open Sans Semibold"/>
                <w:color w:val="FFFFFF"/>
                <w:sz w:val="16"/>
                <w:szCs w:val="16"/>
                <w:lang w:eastAsia="en-AU"/>
              </w:rPr>
              <w:t>SA</w:t>
            </w:r>
          </w:p>
        </w:tc>
        <w:tc>
          <w:tcPr>
            <w:tcW w:w="893" w:type="dxa"/>
            <w:tcBorders>
              <w:top w:val="nil"/>
              <w:left w:val="nil"/>
              <w:bottom w:val="nil"/>
              <w:right w:val="nil"/>
            </w:tcBorders>
            <w:shd w:val="clear" w:color="000000" w:fill="006991"/>
            <w:vAlign w:val="center"/>
            <w:hideMark/>
          </w:tcPr>
          <w:p w14:paraId="2FF34374" w14:textId="77777777" w:rsidR="00C863F7" w:rsidRPr="00C863F7" w:rsidRDefault="00C863F7" w:rsidP="00C863F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63F7">
              <w:rPr>
                <w:rFonts w:ascii="Open Sans Semibold" w:eastAsia="Times New Roman" w:hAnsi="Open Sans Semibold" w:cs="Open Sans Semibold"/>
                <w:color w:val="FFFFFF"/>
                <w:sz w:val="16"/>
                <w:szCs w:val="16"/>
                <w:lang w:eastAsia="en-AU"/>
              </w:rPr>
              <w:t>Tas</w:t>
            </w:r>
          </w:p>
        </w:tc>
        <w:tc>
          <w:tcPr>
            <w:tcW w:w="806" w:type="dxa"/>
            <w:tcBorders>
              <w:top w:val="nil"/>
              <w:left w:val="nil"/>
              <w:bottom w:val="nil"/>
              <w:right w:val="nil"/>
            </w:tcBorders>
            <w:shd w:val="clear" w:color="000000" w:fill="006991"/>
            <w:vAlign w:val="center"/>
            <w:hideMark/>
          </w:tcPr>
          <w:p w14:paraId="226F9082" w14:textId="77777777" w:rsidR="00C863F7" w:rsidRPr="00C863F7" w:rsidRDefault="00C863F7" w:rsidP="00C863F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63F7">
              <w:rPr>
                <w:rFonts w:ascii="Open Sans Semibold" w:eastAsia="Times New Roman" w:hAnsi="Open Sans Semibold" w:cs="Open Sans Semibold"/>
                <w:color w:val="FFFFFF"/>
                <w:sz w:val="16"/>
                <w:szCs w:val="16"/>
                <w:lang w:eastAsia="en-AU"/>
              </w:rPr>
              <w:t>ACT</w:t>
            </w:r>
          </w:p>
        </w:tc>
        <w:tc>
          <w:tcPr>
            <w:tcW w:w="850" w:type="dxa"/>
            <w:tcBorders>
              <w:top w:val="nil"/>
              <w:left w:val="nil"/>
              <w:bottom w:val="nil"/>
              <w:right w:val="nil"/>
            </w:tcBorders>
            <w:shd w:val="clear" w:color="000000" w:fill="006991"/>
            <w:vAlign w:val="center"/>
            <w:hideMark/>
          </w:tcPr>
          <w:p w14:paraId="2D079D20" w14:textId="77777777" w:rsidR="00C863F7" w:rsidRPr="00C863F7" w:rsidRDefault="00C863F7" w:rsidP="00C863F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63F7">
              <w:rPr>
                <w:rFonts w:ascii="Open Sans Semibold" w:eastAsia="Times New Roman" w:hAnsi="Open Sans Semibold" w:cs="Open Sans Semibold"/>
                <w:color w:val="FFFFFF"/>
                <w:sz w:val="16"/>
                <w:szCs w:val="16"/>
                <w:lang w:eastAsia="en-AU"/>
              </w:rPr>
              <w:t>NT</w:t>
            </w:r>
          </w:p>
        </w:tc>
        <w:tc>
          <w:tcPr>
            <w:tcW w:w="1006" w:type="dxa"/>
            <w:tcBorders>
              <w:top w:val="nil"/>
              <w:left w:val="nil"/>
              <w:bottom w:val="nil"/>
              <w:right w:val="nil"/>
            </w:tcBorders>
            <w:shd w:val="clear" w:color="000000" w:fill="006991"/>
            <w:vAlign w:val="center"/>
            <w:hideMark/>
          </w:tcPr>
          <w:p w14:paraId="18239C8F" w14:textId="77777777" w:rsidR="00C863F7" w:rsidRPr="00C863F7" w:rsidRDefault="00C863F7" w:rsidP="00C863F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863F7">
              <w:rPr>
                <w:rFonts w:ascii="Open Sans Semibold" w:eastAsia="Times New Roman" w:hAnsi="Open Sans Semibold" w:cs="Open Sans Semibold"/>
                <w:color w:val="FFFFFF"/>
                <w:sz w:val="16"/>
                <w:szCs w:val="16"/>
                <w:lang w:eastAsia="en-AU"/>
              </w:rPr>
              <w:t>Total</w:t>
            </w:r>
          </w:p>
        </w:tc>
      </w:tr>
      <w:tr w:rsidR="00C863F7" w:rsidRPr="00C863F7" w14:paraId="0C34C806" w14:textId="77777777" w:rsidTr="00276E27">
        <w:trPr>
          <w:trHeight w:val="445"/>
        </w:trPr>
        <w:tc>
          <w:tcPr>
            <w:tcW w:w="882" w:type="dxa"/>
            <w:tcBorders>
              <w:top w:val="single" w:sz="4" w:space="0" w:color="ADD6EA"/>
              <w:left w:val="nil"/>
              <w:bottom w:val="single" w:sz="4" w:space="0" w:color="ADD6EA"/>
              <w:right w:val="nil"/>
            </w:tcBorders>
            <w:shd w:val="clear" w:color="000000" w:fill="FFFFFF"/>
            <w:vAlign w:val="bottom"/>
            <w:hideMark/>
          </w:tcPr>
          <w:p w14:paraId="2BB28771" w14:textId="42305150" w:rsidR="00C863F7" w:rsidRPr="00C863F7" w:rsidRDefault="00C863F7" w:rsidP="00C863F7">
            <w:pPr>
              <w:tabs>
                <w:tab w:val="clear" w:pos="567"/>
              </w:tabs>
              <w:spacing w:before="0" w:line="240" w:lineRule="auto"/>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Inner regional </w:t>
            </w:r>
          </w:p>
        </w:tc>
        <w:tc>
          <w:tcPr>
            <w:tcW w:w="893" w:type="dxa"/>
            <w:tcBorders>
              <w:top w:val="single" w:sz="4" w:space="0" w:color="ADD6EA"/>
              <w:left w:val="nil"/>
              <w:bottom w:val="single" w:sz="4" w:space="0" w:color="ADD6EA"/>
              <w:right w:val="nil"/>
            </w:tcBorders>
            <w:shd w:val="clear" w:color="000000" w:fill="FFFFFF"/>
            <w:vAlign w:val="bottom"/>
            <w:hideMark/>
          </w:tcPr>
          <w:p w14:paraId="7B02BB76"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610,371 </w:t>
            </w:r>
          </w:p>
        </w:tc>
        <w:tc>
          <w:tcPr>
            <w:tcW w:w="893" w:type="dxa"/>
            <w:tcBorders>
              <w:top w:val="single" w:sz="4" w:space="0" w:color="ADD6EA"/>
              <w:left w:val="nil"/>
              <w:bottom w:val="single" w:sz="4" w:space="0" w:color="ADD6EA"/>
              <w:right w:val="nil"/>
            </w:tcBorders>
            <w:shd w:val="clear" w:color="000000" w:fill="FFFFFF"/>
            <w:vAlign w:val="bottom"/>
            <w:hideMark/>
          </w:tcPr>
          <w:p w14:paraId="32DE8DA9"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449,229 </w:t>
            </w:r>
          </w:p>
        </w:tc>
        <w:tc>
          <w:tcPr>
            <w:tcW w:w="893" w:type="dxa"/>
            <w:tcBorders>
              <w:top w:val="single" w:sz="4" w:space="0" w:color="ADD6EA"/>
              <w:left w:val="nil"/>
              <w:bottom w:val="single" w:sz="4" w:space="0" w:color="ADD6EA"/>
              <w:right w:val="nil"/>
            </w:tcBorders>
            <w:shd w:val="clear" w:color="000000" w:fill="FFFFFF"/>
            <w:vAlign w:val="bottom"/>
            <w:hideMark/>
          </w:tcPr>
          <w:p w14:paraId="1EED6689"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332,813 </w:t>
            </w:r>
          </w:p>
        </w:tc>
        <w:tc>
          <w:tcPr>
            <w:tcW w:w="893" w:type="dxa"/>
            <w:tcBorders>
              <w:top w:val="single" w:sz="4" w:space="0" w:color="ADD6EA"/>
              <w:left w:val="nil"/>
              <w:bottom w:val="single" w:sz="4" w:space="0" w:color="ADD6EA"/>
              <w:right w:val="nil"/>
            </w:tcBorders>
            <w:shd w:val="clear" w:color="000000" w:fill="FFFFFF"/>
            <w:vAlign w:val="bottom"/>
            <w:hideMark/>
          </w:tcPr>
          <w:p w14:paraId="14835CF4"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103,872 </w:t>
            </w:r>
          </w:p>
        </w:tc>
        <w:tc>
          <w:tcPr>
            <w:tcW w:w="893" w:type="dxa"/>
            <w:tcBorders>
              <w:top w:val="single" w:sz="4" w:space="0" w:color="ADD6EA"/>
              <w:left w:val="nil"/>
              <w:bottom w:val="single" w:sz="4" w:space="0" w:color="ADD6EA"/>
              <w:right w:val="nil"/>
            </w:tcBorders>
            <w:shd w:val="clear" w:color="000000" w:fill="FFFFFF"/>
            <w:vAlign w:val="bottom"/>
            <w:hideMark/>
          </w:tcPr>
          <w:p w14:paraId="0E91C58D"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112,800 </w:t>
            </w:r>
          </w:p>
        </w:tc>
        <w:tc>
          <w:tcPr>
            <w:tcW w:w="893" w:type="dxa"/>
            <w:tcBorders>
              <w:top w:val="single" w:sz="4" w:space="0" w:color="ADD6EA"/>
              <w:left w:val="nil"/>
              <w:bottom w:val="single" w:sz="4" w:space="0" w:color="ADD6EA"/>
              <w:right w:val="nil"/>
            </w:tcBorders>
            <w:shd w:val="clear" w:color="000000" w:fill="FFFFFF"/>
            <w:vAlign w:val="bottom"/>
            <w:hideMark/>
          </w:tcPr>
          <w:p w14:paraId="09545B96"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38,897 </w:t>
            </w:r>
          </w:p>
        </w:tc>
        <w:tc>
          <w:tcPr>
            <w:tcW w:w="806" w:type="dxa"/>
            <w:tcBorders>
              <w:top w:val="single" w:sz="4" w:space="0" w:color="ADD6EA"/>
              <w:left w:val="nil"/>
              <w:bottom w:val="single" w:sz="4" w:space="0" w:color="ADD6EA"/>
              <w:right w:val="nil"/>
            </w:tcBorders>
            <w:shd w:val="clear" w:color="000000" w:fill="FFFFFF"/>
            <w:vAlign w:val="bottom"/>
            <w:hideMark/>
          </w:tcPr>
          <w:p w14:paraId="044A472A"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3,399 </w:t>
            </w:r>
          </w:p>
        </w:tc>
        <w:tc>
          <w:tcPr>
            <w:tcW w:w="850" w:type="dxa"/>
            <w:tcBorders>
              <w:top w:val="single" w:sz="4" w:space="0" w:color="ADD6EA"/>
              <w:left w:val="nil"/>
              <w:bottom w:val="single" w:sz="4" w:space="0" w:color="ADD6EA"/>
              <w:right w:val="nil"/>
            </w:tcBorders>
            <w:shd w:val="clear" w:color="000000" w:fill="FFFFFF"/>
            <w:vAlign w:val="bottom"/>
            <w:hideMark/>
          </w:tcPr>
          <w:p w14:paraId="3098B62E" w14:textId="50E0E5AA"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w:t>
            </w:r>
            <w:r w:rsidR="00276E27">
              <w:rPr>
                <w:rFonts w:eastAsia="Times New Roman" w:cs="Open Sans Light"/>
                <w:color w:val="000000"/>
                <w:sz w:val="16"/>
                <w:szCs w:val="16"/>
                <w:lang w:eastAsia="en-AU"/>
              </w:rPr>
              <w:t>n/a</w:t>
            </w:r>
            <w:r w:rsidRPr="00C863F7">
              <w:rPr>
                <w:rFonts w:eastAsia="Times New Roman" w:cs="Open Sans Light"/>
                <w:color w:val="000000"/>
                <w:sz w:val="16"/>
                <w:szCs w:val="16"/>
                <w:lang w:eastAsia="en-AU"/>
              </w:rPr>
              <w:t xml:space="preserve">   </w:t>
            </w:r>
          </w:p>
        </w:tc>
        <w:tc>
          <w:tcPr>
            <w:tcW w:w="1006" w:type="dxa"/>
            <w:tcBorders>
              <w:top w:val="single" w:sz="4" w:space="0" w:color="ADD6EA"/>
              <w:left w:val="nil"/>
              <w:bottom w:val="single" w:sz="4" w:space="0" w:color="ADD6EA"/>
              <w:right w:val="nil"/>
            </w:tcBorders>
            <w:shd w:val="clear" w:color="000000" w:fill="FFFFFF"/>
            <w:vAlign w:val="bottom"/>
            <w:hideMark/>
          </w:tcPr>
          <w:p w14:paraId="6D91C4B8"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1,651,380 </w:t>
            </w:r>
          </w:p>
        </w:tc>
      </w:tr>
      <w:tr w:rsidR="00C863F7" w:rsidRPr="00C863F7" w14:paraId="57971C26" w14:textId="77777777" w:rsidTr="00276E27">
        <w:trPr>
          <w:trHeight w:val="445"/>
        </w:trPr>
        <w:tc>
          <w:tcPr>
            <w:tcW w:w="882" w:type="dxa"/>
            <w:tcBorders>
              <w:top w:val="nil"/>
              <w:left w:val="nil"/>
              <w:bottom w:val="single" w:sz="4" w:space="0" w:color="ADD6EA"/>
              <w:right w:val="nil"/>
            </w:tcBorders>
            <w:shd w:val="clear" w:color="000000" w:fill="FFFFFF"/>
            <w:vAlign w:val="bottom"/>
            <w:hideMark/>
          </w:tcPr>
          <w:p w14:paraId="5FEA4759" w14:textId="6E9EE064" w:rsidR="00C863F7" w:rsidRPr="00C863F7" w:rsidRDefault="00C863F7" w:rsidP="00C863F7">
            <w:pPr>
              <w:tabs>
                <w:tab w:val="clear" w:pos="567"/>
              </w:tabs>
              <w:spacing w:before="0" w:line="240" w:lineRule="auto"/>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Outer regional </w:t>
            </w:r>
          </w:p>
        </w:tc>
        <w:tc>
          <w:tcPr>
            <w:tcW w:w="893" w:type="dxa"/>
            <w:tcBorders>
              <w:top w:val="nil"/>
              <w:left w:val="nil"/>
              <w:bottom w:val="single" w:sz="4" w:space="0" w:color="ADD6EA"/>
              <w:right w:val="nil"/>
            </w:tcBorders>
            <w:shd w:val="clear" w:color="000000" w:fill="FFFFFF"/>
            <w:vAlign w:val="bottom"/>
            <w:hideMark/>
          </w:tcPr>
          <w:p w14:paraId="39C011E0"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249,769 </w:t>
            </w:r>
          </w:p>
        </w:tc>
        <w:tc>
          <w:tcPr>
            <w:tcW w:w="893" w:type="dxa"/>
            <w:tcBorders>
              <w:top w:val="nil"/>
              <w:left w:val="nil"/>
              <w:bottom w:val="single" w:sz="4" w:space="0" w:color="ADD6EA"/>
              <w:right w:val="nil"/>
            </w:tcBorders>
            <w:shd w:val="clear" w:color="000000" w:fill="FFFFFF"/>
            <w:vAlign w:val="bottom"/>
            <w:hideMark/>
          </w:tcPr>
          <w:p w14:paraId="187A9179"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148,739 </w:t>
            </w:r>
          </w:p>
        </w:tc>
        <w:tc>
          <w:tcPr>
            <w:tcW w:w="893" w:type="dxa"/>
            <w:tcBorders>
              <w:top w:val="nil"/>
              <w:left w:val="nil"/>
              <w:bottom w:val="single" w:sz="4" w:space="0" w:color="ADD6EA"/>
              <w:right w:val="nil"/>
            </w:tcBorders>
            <w:shd w:val="clear" w:color="000000" w:fill="FFFFFF"/>
            <w:vAlign w:val="bottom"/>
            <w:hideMark/>
          </w:tcPr>
          <w:p w14:paraId="312B934B"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219,879 </w:t>
            </w:r>
          </w:p>
        </w:tc>
        <w:tc>
          <w:tcPr>
            <w:tcW w:w="893" w:type="dxa"/>
            <w:tcBorders>
              <w:top w:val="nil"/>
              <w:left w:val="nil"/>
              <w:bottom w:val="single" w:sz="4" w:space="0" w:color="ADD6EA"/>
              <w:right w:val="nil"/>
            </w:tcBorders>
            <w:shd w:val="clear" w:color="000000" w:fill="FFFFFF"/>
            <w:vAlign w:val="bottom"/>
            <w:hideMark/>
          </w:tcPr>
          <w:p w14:paraId="6FBE70E5"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82,238 </w:t>
            </w:r>
          </w:p>
        </w:tc>
        <w:tc>
          <w:tcPr>
            <w:tcW w:w="893" w:type="dxa"/>
            <w:tcBorders>
              <w:top w:val="nil"/>
              <w:left w:val="nil"/>
              <w:bottom w:val="single" w:sz="4" w:space="0" w:color="ADD6EA"/>
              <w:right w:val="nil"/>
            </w:tcBorders>
            <w:shd w:val="clear" w:color="000000" w:fill="FFFFFF"/>
            <w:vAlign w:val="bottom"/>
            <w:hideMark/>
          </w:tcPr>
          <w:p w14:paraId="77FDFA6C"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92,830 </w:t>
            </w:r>
          </w:p>
        </w:tc>
        <w:tc>
          <w:tcPr>
            <w:tcW w:w="893" w:type="dxa"/>
            <w:tcBorders>
              <w:top w:val="nil"/>
              <w:left w:val="nil"/>
              <w:bottom w:val="single" w:sz="4" w:space="0" w:color="ADD6EA"/>
              <w:right w:val="nil"/>
            </w:tcBorders>
            <w:shd w:val="clear" w:color="000000" w:fill="FFFFFF"/>
            <w:vAlign w:val="bottom"/>
            <w:hideMark/>
          </w:tcPr>
          <w:p w14:paraId="657CFD8A"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119,887 </w:t>
            </w:r>
          </w:p>
        </w:tc>
        <w:tc>
          <w:tcPr>
            <w:tcW w:w="806" w:type="dxa"/>
            <w:tcBorders>
              <w:top w:val="nil"/>
              <w:left w:val="nil"/>
              <w:bottom w:val="single" w:sz="4" w:space="0" w:color="ADD6EA"/>
              <w:right w:val="nil"/>
            </w:tcBorders>
            <w:shd w:val="clear" w:color="000000" w:fill="FFFFFF"/>
            <w:vAlign w:val="bottom"/>
            <w:hideMark/>
          </w:tcPr>
          <w:p w14:paraId="07177E2A" w14:textId="7AD4AC16"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w:t>
            </w:r>
            <w:r w:rsidR="00276E27">
              <w:rPr>
                <w:rFonts w:eastAsia="Times New Roman" w:cs="Open Sans Light"/>
                <w:color w:val="000000"/>
                <w:sz w:val="16"/>
                <w:szCs w:val="16"/>
                <w:lang w:eastAsia="en-AU"/>
              </w:rPr>
              <w:t>n/a</w:t>
            </w:r>
            <w:r w:rsidRPr="00C863F7">
              <w:rPr>
                <w:rFonts w:eastAsia="Times New Roman" w:cs="Open Sans Light"/>
                <w:color w:val="000000"/>
                <w:sz w:val="16"/>
                <w:szCs w:val="16"/>
                <w:lang w:eastAsia="en-AU"/>
              </w:rPr>
              <w:t xml:space="preserve"> </w:t>
            </w:r>
          </w:p>
        </w:tc>
        <w:tc>
          <w:tcPr>
            <w:tcW w:w="850" w:type="dxa"/>
            <w:tcBorders>
              <w:top w:val="nil"/>
              <w:left w:val="nil"/>
              <w:bottom w:val="single" w:sz="4" w:space="0" w:color="ADD6EA"/>
              <w:right w:val="nil"/>
            </w:tcBorders>
            <w:shd w:val="clear" w:color="000000" w:fill="FFFFFF"/>
            <w:vAlign w:val="bottom"/>
            <w:hideMark/>
          </w:tcPr>
          <w:p w14:paraId="2B4FBB5E"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10,093 </w:t>
            </w:r>
          </w:p>
        </w:tc>
        <w:tc>
          <w:tcPr>
            <w:tcW w:w="1006" w:type="dxa"/>
            <w:tcBorders>
              <w:top w:val="nil"/>
              <w:left w:val="nil"/>
              <w:bottom w:val="single" w:sz="4" w:space="0" w:color="ADD6EA"/>
              <w:right w:val="nil"/>
            </w:tcBorders>
            <w:shd w:val="clear" w:color="000000" w:fill="FFFFFF"/>
            <w:vAlign w:val="bottom"/>
            <w:hideMark/>
          </w:tcPr>
          <w:p w14:paraId="2CD3E223"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923,436 </w:t>
            </w:r>
          </w:p>
        </w:tc>
      </w:tr>
      <w:tr w:rsidR="00C863F7" w:rsidRPr="00C863F7" w14:paraId="7CEFBEEE" w14:textId="77777777" w:rsidTr="00276E27">
        <w:trPr>
          <w:trHeight w:val="445"/>
        </w:trPr>
        <w:tc>
          <w:tcPr>
            <w:tcW w:w="882" w:type="dxa"/>
            <w:tcBorders>
              <w:top w:val="nil"/>
              <w:left w:val="nil"/>
              <w:bottom w:val="single" w:sz="4" w:space="0" w:color="ADD6EA"/>
              <w:right w:val="nil"/>
            </w:tcBorders>
            <w:shd w:val="clear" w:color="000000" w:fill="FFFFFF"/>
            <w:vAlign w:val="bottom"/>
            <w:hideMark/>
          </w:tcPr>
          <w:p w14:paraId="5B1FC9ED" w14:textId="28064136" w:rsidR="00C863F7" w:rsidRPr="00C863F7" w:rsidRDefault="00C863F7" w:rsidP="00C863F7">
            <w:pPr>
              <w:tabs>
                <w:tab w:val="clear" w:pos="567"/>
              </w:tabs>
              <w:spacing w:before="0" w:line="240" w:lineRule="auto"/>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Remote </w:t>
            </w:r>
          </w:p>
        </w:tc>
        <w:tc>
          <w:tcPr>
            <w:tcW w:w="893" w:type="dxa"/>
            <w:tcBorders>
              <w:top w:val="nil"/>
              <w:left w:val="nil"/>
              <w:bottom w:val="single" w:sz="4" w:space="0" w:color="ADD6EA"/>
              <w:right w:val="nil"/>
            </w:tcBorders>
            <w:shd w:val="clear" w:color="000000" w:fill="FFFFFF"/>
            <w:vAlign w:val="bottom"/>
            <w:hideMark/>
          </w:tcPr>
          <w:p w14:paraId="6D92670E"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23,446 </w:t>
            </w:r>
          </w:p>
        </w:tc>
        <w:tc>
          <w:tcPr>
            <w:tcW w:w="893" w:type="dxa"/>
            <w:tcBorders>
              <w:top w:val="nil"/>
              <w:left w:val="nil"/>
              <w:bottom w:val="single" w:sz="4" w:space="0" w:color="ADD6EA"/>
              <w:right w:val="nil"/>
            </w:tcBorders>
            <w:shd w:val="clear" w:color="000000" w:fill="FFFFFF"/>
            <w:vAlign w:val="bottom"/>
            <w:hideMark/>
          </w:tcPr>
          <w:p w14:paraId="24887BC0"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3,293 </w:t>
            </w:r>
          </w:p>
        </w:tc>
        <w:tc>
          <w:tcPr>
            <w:tcW w:w="893" w:type="dxa"/>
            <w:tcBorders>
              <w:top w:val="nil"/>
              <w:left w:val="nil"/>
              <w:bottom w:val="single" w:sz="4" w:space="0" w:color="ADD6EA"/>
              <w:right w:val="nil"/>
            </w:tcBorders>
            <w:shd w:val="clear" w:color="000000" w:fill="FFFFFF"/>
            <w:vAlign w:val="bottom"/>
            <w:hideMark/>
          </w:tcPr>
          <w:p w14:paraId="23002B60"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53,440 </w:t>
            </w:r>
          </w:p>
        </w:tc>
        <w:tc>
          <w:tcPr>
            <w:tcW w:w="893" w:type="dxa"/>
            <w:tcBorders>
              <w:top w:val="nil"/>
              <w:left w:val="nil"/>
              <w:bottom w:val="single" w:sz="4" w:space="0" w:color="ADD6EA"/>
              <w:right w:val="nil"/>
            </w:tcBorders>
            <w:shd w:val="clear" w:color="000000" w:fill="FFFFFF"/>
            <w:vAlign w:val="bottom"/>
            <w:hideMark/>
          </w:tcPr>
          <w:p w14:paraId="588CC54F"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31,354 </w:t>
            </w:r>
          </w:p>
        </w:tc>
        <w:tc>
          <w:tcPr>
            <w:tcW w:w="893" w:type="dxa"/>
            <w:tcBorders>
              <w:top w:val="nil"/>
              <w:left w:val="nil"/>
              <w:bottom w:val="single" w:sz="4" w:space="0" w:color="ADD6EA"/>
              <w:right w:val="nil"/>
            </w:tcBorders>
            <w:shd w:val="clear" w:color="000000" w:fill="FFFFFF"/>
            <w:vAlign w:val="bottom"/>
            <w:hideMark/>
          </w:tcPr>
          <w:p w14:paraId="2B7A53D3"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26,050 </w:t>
            </w:r>
          </w:p>
        </w:tc>
        <w:tc>
          <w:tcPr>
            <w:tcW w:w="893" w:type="dxa"/>
            <w:tcBorders>
              <w:top w:val="nil"/>
              <w:left w:val="nil"/>
              <w:bottom w:val="single" w:sz="4" w:space="0" w:color="ADD6EA"/>
              <w:right w:val="nil"/>
            </w:tcBorders>
            <w:shd w:val="clear" w:color="000000" w:fill="FFFFFF"/>
            <w:vAlign w:val="bottom"/>
            <w:hideMark/>
          </w:tcPr>
          <w:p w14:paraId="0EEE7D41"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8,616 </w:t>
            </w:r>
          </w:p>
        </w:tc>
        <w:tc>
          <w:tcPr>
            <w:tcW w:w="806" w:type="dxa"/>
            <w:tcBorders>
              <w:top w:val="nil"/>
              <w:left w:val="nil"/>
              <w:bottom w:val="single" w:sz="4" w:space="0" w:color="ADD6EA"/>
              <w:right w:val="nil"/>
            </w:tcBorders>
            <w:shd w:val="clear" w:color="000000" w:fill="FFFFFF"/>
            <w:vAlign w:val="bottom"/>
            <w:hideMark/>
          </w:tcPr>
          <w:p w14:paraId="6E47D18B" w14:textId="40DB100F"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w:t>
            </w:r>
            <w:r w:rsidR="00276E27">
              <w:rPr>
                <w:rFonts w:eastAsia="Times New Roman" w:cs="Open Sans Light"/>
                <w:color w:val="000000"/>
                <w:sz w:val="16"/>
                <w:szCs w:val="16"/>
                <w:lang w:eastAsia="en-AU"/>
              </w:rPr>
              <w:t>n/a</w:t>
            </w:r>
            <w:r w:rsidRPr="00C863F7">
              <w:rPr>
                <w:rFonts w:eastAsia="Times New Roman" w:cs="Open Sans Light"/>
                <w:color w:val="000000"/>
                <w:sz w:val="16"/>
                <w:szCs w:val="16"/>
                <w:lang w:eastAsia="en-AU"/>
              </w:rPr>
              <w:t xml:space="preserve">   </w:t>
            </w:r>
          </w:p>
        </w:tc>
        <w:tc>
          <w:tcPr>
            <w:tcW w:w="850" w:type="dxa"/>
            <w:tcBorders>
              <w:top w:val="nil"/>
              <w:left w:val="nil"/>
              <w:bottom w:val="single" w:sz="4" w:space="0" w:color="ADD6EA"/>
              <w:right w:val="nil"/>
            </w:tcBorders>
            <w:shd w:val="clear" w:color="000000" w:fill="FFFFFF"/>
            <w:vAlign w:val="bottom"/>
            <w:hideMark/>
          </w:tcPr>
          <w:p w14:paraId="543EC4C5"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18,286 </w:t>
            </w:r>
          </w:p>
        </w:tc>
        <w:tc>
          <w:tcPr>
            <w:tcW w:w="1006" w:type="dxa"/>
            <w:tcBorders>
              <w:top w:val="nil"/>
              <w:left w:val="nil"/>
              <w:bottom w:val="single" w:sz="4" w:space="0" w:color="ADD6EA"/>
              <w:right w:val="nil"/>
            </w:tcBorders>
            <w:shd w:val="clear" w:color="000000" w:fill="FFFFFF"/>
            <w:vAlign w:val="bottom"/>
            <w:hideMark/>
          </w:tcPr>
          <w:p w14:paraId="070F9C67"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164,486 </w:t>
            </w:r>
          </w:p>
        </w:tc>
      </w:tr>
      <w:tr w:rsidR="00C863F7" w:rsidRPr="00C863F7" w14:paraId="564C4D58" w14:textId="77777777" w:rsidTr="00276E27">
        <w:trPr>
          <w:trHeight w:val="445"/>
        </w:trPr>
        <w:tc>
          <w:tcPr>
            <w:tcW w:w="882" w:type="dxa"/>
            <w:tcBorders>
              <w:top w:val="nil"/>
              <w:left w:val="nil"/>
              <w:bottom w:val="single" w:sz="4" w:space="0" w:color="ADD6EA"/>
              <w:right w:val="nil"/>
            </w:tcBorders>
            <w:shd w:val="clear" w:color="000000" w:fill="FFFFFF"/>
            <w:vAlign w:val="bottom"/>
            <w:hideMark/>
          </w:tcPr>
          <w:p w14:paraId="147CB46A" w14:textId="7979AC0E" w:rsidR="00C863F7" w:rsidRPr="00C863F7" w:rsidRDefault="00C863F7" w:rsidP="00C863F7">
            <w:pPr>
              <w:tabs>
                <w:tab w:val="clear" w:pos="567"/>
              </w:tabs>
              <w:spacing w:before="0" w:line="240" w:lineRule="auto"/>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Very remote </w:t>
            </w:r>
          </w:p>
        </w:tc>
        <w:tc>
          <w:tcPr>
            <w:tcW w:w="893" w:type="dxa"/>
            <w:tcBorders>
              <w:top w:val="nil"/>
              <w:left w:val="nil"/>
              <w:bottom w:val="single" w:sz="4" w:space="0" w:color="ADD6EA"/>
              <w:right w:val="nil"/>
            </w:tcBorders>
            <w:shd w:val="clear" w:color="000000" w:fill="FFFFFF"/>
            <w:vAlign w:val="bottom"/>
            <w:hideMark/>
          </w:tcPr>
          <w:p w14:paraId="0F21F50B"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6,969 </w:t>
            </w:r>
          </w:p>
        </w:tc>
        <w:tc>
          <w:tcPr>
            <w:tcW w:w="893" w:type="dxa"/>
            <w:tcBorders>
              <w:top w:val="nil"/>
              <w:left w:val="nil"/>
              <w:bottom w:val="single" w:sz="4" w:space="0" w:color="ADD6EA"/>
              <w:right w:val="nil"/>
            </w:tcBorders>
            <w:shd w:val="clear" w:color="000000" w:fill="FFFFFF"/>
            <w:vAlign w:val="bottom"/>
            <w:hideMark/>
          </w:tcPr>
          <w:p w14:paraId="24C252C2" w14:textId="75DD99FB"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w:t>
            </w:r>
            <w:r w:rsidR="00276E27">
              <w:rPr>
                <w:rFonts w:eastAsia="Times New Roman" w:cs="Open Sans Light"/>
                <w:color w:val="000000"/>
                <w:sz w:val="16"/>
                <w:szCs w:val="16"/>
                <w:lang w:eastAsia="en-AU"/>
              </w:rPr>
              <w:t>n/a</w:t>
            </w:r>
            <w:r w:rsidRPr="00C863F7">
              <w:rPr>
                <w:rFonts w:eastAsia="Times New Roman" w:cs="Open Sans Light"/>
                <w:color w:val="000000"/>
                <w:sz w:val="16"/>
                <w:szCs w:val="16"/>
                <w:lang w:eastAsia="en-AU"/>
              </w:rPr>
              <w:t xml:space="preserve">   </w:t>
            </w:r>
          </w:p>
        </w:tc>
        <w:tc>
          <w:tcPr>
            <w:tcW w:w="893" w:type="dxa"/>
            <w:tcBorders>
              <w:top w:val="nil"/>
              <w:left w:val="nil"/>
              <w:bottom w:val="single" w:sz="4" w:space="0" w:color="ADD6EA"/>
              <w:right w:val="nil"/>
            </w:tcBorders>
            <w:shd w:val="clear" w:color="000000" w:fill="FFFFFF"/>
            <w:vAlign w:val="bottom"/>
            <w:hideMark/>
          </w:tcPr>
          <w:p w14:paraId="4DED92F3"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49,351 </w:t>
            </w:r>
          </w:p>
        </w:tc>
        <w:tc>
          <w:tcPr>
            <w:tcW w:w="893" w:type="dxa"/>
            <w:tcBorders>
              <w:top w:val="nil"/>
              <w:left w:val="nil"/>
              <w:bottom w:val="single" w:sz="4" w:space="0" w:color="ADD6EA"/>
              <w:right w:val="nil"/>
            </w:tcBorders>
            <w:shd w:val="clear" w:color="000000" w:fill="FFFFFF"/>
            <w:vAlign w:val="bottom"/>
            <w:hideMark/>
          </w:tcPr>
          <w:p w14:paraId="2E2B5024"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45,237 </w:t>
            </w:r>
          </w:p>
        </w:tc>
        <w:tc>
          <w:tcPr>
            <w:tcW w:w="893" w:type="dxa"/>
            <w:tcBorders>
              <w:top w:val="nil"/>
              <w:left w:val="nil"/>
              <w:bottom w:val="single" w:sz="4" w:space="0" w:color="ADD6EA"/>
              <w:right w:val="nil"/>
            </w:tcBorders>
            <w:shd w:val="clear" w:color="000000" w:fill="FFFFFF"/>
            <w:vAlign w:val="bottom"/>
            <w:hideMark/>
          </w:tcPr>
          <w:p w14:paraId="4EAE4314"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14,376 </w:t>
            </w:r>
          </w:p>
        </w:tc>
        <w:tc>
          <w:tcPr>
            <w:tcW w:w="893" w:type="dxa"/>
            <w:tcBorders>
              <w:top w:val="nil"/>
              <w:left w:val="nil"/>
              <w:bottom w:val="single" w:sz="4" w:space="0" w:color="ADD6EA"/>
              <w:right w:val="nil"/>
            </w:tcBorders>
            <w:shd w:val="clear" w:color="000000" w:fill="FFFFFF"/>
            <w:vAlign w:val="bottom"/>
            <w:hideMark/>
          </w:tcPr>
          <w:p w14:paraId="0E50337B"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2,605 </w:t>
            </w:r>
          </w:p>
        </w:tc>
        <w:tc>
          <w:tcPr>
            <w:tcW w:w="806" w:type="dxa"/>
            <w:tcBorders>
              <w:top w:val="nil"/>
              <w:left w:val="nil"/>
              <w:bottom w:val="single" w:sz="4" w:space="0" w:color="ADD6EA"/>
              <w:right w:val="nil"/>
            </w:tcBorders>
            <w:shd w:val="clear" w:color="000000" w:fill="FFFFFF"/>
            <w:vAlign w:val="bottom"/>
            <w:hideMark/>
          </w:tcPr>
          <w:p w14:paraId="35D3A7A9" w14:textId="40CE146D"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w:t>
            </w:r>
            <w:r w:rsidR="00276E27">
              <w:rPr>
                <w:rFonts w:eastAsia="Times New Roman" w:cs="Open Sans Light"/>
                <w:color w:val="000000"/>
                <w:sz w:val="16"/>
                <w:szCs w:val="16"/>
                <w:lang w:eastAsia="en-AU"/>
              </w:rPr>
              <w:t>n/a</w:t>
            </w:r>
            <w:r w:rsidRPr="00C863F7">
              <w:rPr>
                <w:rFonts w:eastAsia="Times New Roman" w:cs="Open Sans Light"/>
                <w:color w:val="000000"/>
                <w:sz w:val="16"/>
                <w:szCs w:val="16"/>
                <w:lang w:eastAsia="en-AU"/>
              </w:rPr>
              <w:t xml:space="preserve">   </w:t>
            </w:r>
          </w:p>
        </w:tc>
        <w:tc>
          <w:tcPr>
            <w:tcW w:w="850" w:type="dxa"/>
            <w:tcBorders>
              <w:top w:val="nil"/>
              <w:left w:val="nil"/>
              <w:bottom w:val="single" w:sz="4" w:space="0" w:color="ADD6EA"/>
              <w:right w:val="nil"/>
            </w:tcBorders>
            <w:shd w:val="clear" w:color="000000" w:fill="FFFFFF"/>
            <w:vAlign w:val="bottom"/>
            <w:hideMark/>
          </w:tcPr>
          <w:p w14:paraId="13D3DE28"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41,113 </w:t>
            </w:r>
          </w:p>
        </w:tc>
        <w:tc>
          <w:tcPr>
            <w:tcW w:w="1006" w:type="dxa"/>
            <w:tcBorders>
              <w:top w:val="nil"/>
              <w:left w:val="nil"/>
              <w:bottom w:val="single" w:sz="4" w:space="0" w:color="ADD6EA"/>
              <w:right w:val="nil"/>
            </w:tcBorders>
            <w:shd w:val="clear" w:color="000000" w:fill="FFFFFF"/>
            <w:vAlign w:val="bottom"/>
            <w:hideMark/>
          </w:tcPr>
          <w:p w14:paraId="41FE5D41" w14:textId="77777777" w:rsidR="00C863F7" w:rsidRPr="00C863F7" w:rsidRDefault="00C863F7" w:rsidP="00C863F7">
            <w:pPr>
              <w:tabs>
                <w:tab w:val="clear" w:pos="567"/>
              </w:tabs>
              <w:spacing w:before="0" w:line="240" w:lineRule="auto"/>
              <w:jc w:val="right"/>
              <w:rPr>
                <w:rFonts w:eastAsia="Times New Roman" w:cs="Open Sans Light"/>
                <w:color w:val="000000"/>
                <w:sz w:val="16"/>
                <w:szCs w:val="16"/>
                <w:lang w:eastAsia="en-AU"/>
              </w:rPr>
            </w:pPr>
            <w:r w:rsidRPr="00C863F7">
              <w:rPr>
                <w:rFonts w:eastAsia="Times New Roman" w:cs="Open Sans Light"/>
                <w:color w:val="000000"/>
                <w:sz w:val="16"/>
                <w:szCs w:val="16"/>
                <w:lang w:eastAsia="en-AU"/>
              </w:rPr>
              <w:t xml:space="preserve">          159,650 </w:t>
            </w:r>
          </w:p>
        </w:tc>
      </w:tr>
    </w:tbl>
    <w:p w14:paraId="0A401ACC" w14:textId="765DC98D" w:rsidR="00E057AA" w:rsidRPr="00E057AA" w:rsidRDefault="001732DE" w:rsidP="00F03EE5">
      <w:pPr>
        <w:pStyle w:val="CGC2025TableNote"/>
      </w:pPr>
      <w:r>
        <w:t xml:space="preserve">Source: ABS 2021 Census. </w:t>
      </w:r>
    </w:p>
    <w:p w14:paraId="21E5C964" w14:textId="4CE3F602" w:rsidR="005401C4" w:rsidRDefault="0009025C" w:rsidP="00D20F66">
      <w:pPr>
        <w:pStyle w:val="Heading6"/>
      </w:pPr>
      <w:r>
        <w:t>Applying r</w:t>
      </w:r>
      <w:r w:rsidR="005401C4">
        <w:t>egional costs</w:t>
      </w:r>
    </w:p>
    <w:p w14:paraId="0B7EFE13" w14:textId="60A38AE3" w:rsidR="005401C4" w:rsidRDefault="00DB3F6A" w:rsidP="00DB3F6A">
      <w:pPr>
        <w:pStyle w:val="CGC2025ParaNumbers"/>
      </w:pPr>
      <w:r>
        <w:t xml:space="preserve">There are additional costs </w:t>
      </w:r>
      <w:r w:rsidR="005B4E00">
        <w:t>in sup</w:t>
      </w:r>
      <w:r w:rsidR="003E35EA">
        <w:t>plying water to</w:t>
      </w:r>
      <w:r>
        <w:t xml:space="preserve"> small communities </w:t>
      </w:r>
      <w:r w:rsidR="003E35EA">
        <w:t>as remoteness increases</w:t>
      </w:r>
      <w:r>
        <w:t xml:space="preserve"> due to the higher costs of fuel and other inputs. </w:t>
      </w:r>
      <w:r w:rsidR="00BA067C">
        <w:t>T</w:t>
      </w:r>
      <w:r>
        <w:t>o recognise this</w:t>
      </w:r>
      <w:r w:rsidR="00D51757">
        <w:t>,</w:t>
      </w:r>
      <w:r>
        <w:t xml:space="preserve"> cost weights </w:t>
      </w:r>
      <w:r w:rsidR="00D51757">
        <w:t xml:space="preserve">are applied </w:t>
      </w:r>
      <w:r>
        <w:t xml:space="preserve">to </w:t>
      </w:r>
      <w:r w:rsidR="00605562">
        <w:t xml:space="preserve">populations in </w:t>
      </w:r>
      <w:r>
        <w:t>outer regional, remote and very remote communities.</w:t>
      </w:r>
    </w:p>
    <w:p w14:paraId="5423CC77" w14:textId="36E917E1" w:rsidR="00745D8D" w:rsidRDefault="00745D8D" w:rsidP="00745D8D">
      <w:pPr>
        <w:pStyle w:val="CGC2025ParaNumbers"/>
      </w:pPr>
      <w:r>
        <w:t>The following steps are taken to derive the regional cost gradient</w:t>
      </w:r>
      <w:r w:rsidR="005A78BE">
        <w:t>.</w:t>
      </w:r>
    </w:p>
    <w:p w14:paraId="41FAFB09" w14:textId="0C32A692" w:rsidR="00A747C4" w:rsidRPr="00AE7688" w:rsidRDefault="007B1E78" w:rsidP="00A747C4">
      <w:pPr>
        <w:pStyle w:val="CGC2025Bullet1"/>
      </w:pPr>
      <w:r>
        <w:t>T</w:t>
      </w:r>
      <w:r w:rsidR="00A747C4" w:rsidRPr="00AE7688">
        <w:t xml:space="preserve">otal populations and subsidies are derived for </w:t>
      </w:r>
      <w:r w:rsidR="0008055B" w:rsidRPr="00AE7688">
        <w:t xml:space="preserve">inner regional, outer regional, </w:t>
      </w:r>
      <w:r w:rsidR="00A747C4" w:rsidRPr="00AE7688">
        <w:t>remote and very remote locations</w:t>
      </w:r>
      <w:r w:rsidR="00FA10D5">
        <w:t xml:space="preserve">, </w:t>
      </w:r>
      <w:r w:rsidRPr="007B1E78">
        <w:t xml:space="preserve">based on the criteria for communities assessed to need </w:t>
      </w:r>
      <w:r w:rsidR="00FA10D5">
        <w:t>water</w:t>
      </w:r>
      <w:r w:rsidRPr="007B1E78">
        <w:t xml:space="preserve"> subsidies.</w:t>
      </w:r>
    </w:p>
    <w:p w14:paraId="134050E3" w14:textId="22689F18" w:rsidR="00404853" w:rsidRPr="00AE7688" w:rsidRDefault="00404853" w:rsidP="00404853">
      <w:pPr>
        <w:pStyle w:val="CGC2025Bullet1"/>
      </w:pPr>
      <w:r w:rsidRPr="00AE7688">
        <w:t>Total subsid</w:t>
      </w:r>
      <w:r w:rsidR="00FA10D5">
        <w:t>ies are</w:t>
      </w:r>
      <w:r w:rsidRPr="00AE7688">
        <w:t xml:space="preserve"> divided by total population for each </w:t>
      </w:r>
      <w:r w:rsidR="006F654F" w:rsidRPr="00AE7688">
        <w:t>geogr</w:t>
      </w:r>
      <w:r w:rsidR="00016AF2" w:rsidRPr="00AE7688">
        <w:t>aphic area</w:t>
      </w:r>
      <w:r w:rsidRPr="00AE7688">
        <w:t xml:space="preserve"> to give the average subsidy per capita. </w:t>
      </w:r>
    </w:p>
    <w:p w14:paraId="4D6763B1" w14:textId="5CE65096" w:rsidR="00FF38C0" w:rsidRDefault="00FF38C0" w:rsidP="00FF38C0">
      <w:pPr>
        <w:pStyle w:val="CGC2025Bullet1"/>
      </w:pPr>
      <w:r>
        <w:t xml:space="preserve">The cost weight for </w:t>
      </w:r>
      <w:r w:rsidR="00C24474">
        <w:t>inner regional</w:t>
      </w:r>
      <w:r>
        <w:t xml:space="preserve"> is set to </w:t>
      </w:r>
      <w:r w:rsidR="00BB3F6D">
        <w:t>one</w:t>
      </w:r>
      <w:r>
        <w:t xml:space="preserve">. For </w:t>
      </w:r>
      <w:r w:rsidR="00121EC0">
        <w:t>outer regional, remote and very remote locations</w:t>
      </w:r>
      <w:r>
        <w:t xml:space="preserve">, the cost </w:t>
      </w:r>
      <w:r w:rsidR="00FF1BF3">
        <w:t>gradient</w:t>
      </w:r>
      <w:r>
        <w:t xml:space="preserve"> is calculated by dividing </w:t>
      </w:r>
      <w:r w:rsidR="00FF1BF3">
        <w:t>each region</w:t>
      </w:r>
      <w:r w:rsidR="001C2F48">
        <w:t>’</w:t>
      </w:r>
      <w:r w:rsidR="00FF1BF3">
        <w:t>s</w:t>
      </w:r>
      <w:r>
        <w:t xml:space="preserve"> subsidy per capita by the </w:t>
      </w:r>
      <w:r w:rsidR="00251155">
        <w:t>inner regional</w:t>
      </w:r>
      <w:r>
        <w:t xml:space="preserve"> subsidy per capita. </w:t>
      </w:r>
    </w:p>
    <w:p w14:paraId="65E3C32B" w14:textId="49732145" w:rsidR="00CB24EE" w:rsidRDefault="00853E63" w:rsidP="006B1C21">
      <w:pPr>
        <w:pStyle w:val="CGC2025ParaNumbers"/>
      </w:pPr>
      <w:r>
        <w:t xml:space="preserve">Table 8 </w:t>
      </w:r>
      <w:r w:rsidR="00CB24EE" w:rsidRPr="000415FE">
        <w:t xml:space="preserve">shows the </w:t>
      </w:r>
      <w:r w:rsidR="009152A6" w:rsidRPr="00642F53">
        <w:t>regional cost weights</w:t>
      </w:r>
      <w:r w:rsidR="006712D9">
        <w:t xml:space="preserve"> for the 2025 Review</w:t>
      </w:r>
      <w:r w:rsidR="00CB24EE" w:rsidRPr="000415FE">
        <w:t xml:space="preserve">. </w:t>
      </w:r>
      <w:r w:rsidR="006B1C21">
        <w:t>T</w:t>
      </w:r>
      <w:r w:rsidR="006B1C21" w:rsidRPr="000415FE">
        <w:t xml:space="preserve">hese cost weights </w:t>
      </w:r>
      <w:r w:rsidR="00733A61">
        <w:t>are</w:t>
      </w:r>
      <w:r w:rsidR="006B1C21">
        <w:t xml:space="preserve"> fixed until </w:t>
      </w:r>
      <w:r w:rsidR="006B1C21" w:rsidRPr="000415FE">
        <w:t>the next review</w:t>
      </w:r>
      <w:r w:rsidR="006B1C21">
        <w:t>.</w:t>
      </w:r>
    </w:p>
    <w:p w14:paraId="2FE04C52" w14:textId="3B7ED3BE" w:rsidR="00376D4B" w:rsidRPr="00381B11" w:rsidRDefault="00381B11" w:rsidP="00F03EE5">
      <w:pPr>
        <w:pStyle w:val="Caption"/>
        <w:tabs>
          <w:tab w:val="clear" w:pos="1134"/>
        </w:tabs>
        <w:ind w:left="1418" w:hanging="1418"/>
        <w:rPr>
          <w:rFonts w:ascii="Work Sans" w:hAnsi="Work Sans"/>
        </w:rPr>
      </w:pPr>
      <w:bookmarkStart w:id="19" w:name="_Ref6235790"/>
      <w:r w:rsidRPr="00381B11">
        <w:rPr>
          <w:rFonts w:ascii="Work Sans" w:hAnsi="Work Sans"/>
        </w:rPr>
        <w:t xml:space="preserve">Table </w:t>
      </w:r>
      <w:r w:rsidRPr="00381B11">
        <w:rPr>
          <w:rFonts w:ascii="Work Sans" w:hAnsi="Work Sans"/>
        </w:rPr>
        <w:fldChar w:fldCharType="begin"/>
      </w:r>
      <w:r w:rsidRPr="00381B11">
        <w:rPr>
          <w:rFonts w:ascii="Work Sans" w:hAnsi="Work Sans"/>
        </w:rPr>
        <w:instrText xml:space="preserve"> SEQ Table \* ARABIC </w:instrText>
      </w:r>
      <w:r w:rsidRPr="00381B11">
        <w:rPr>
          <w:rFonts w:ascii="Work Sans" w:hAnsi="Work Sans"/>
        </w:rPr>
        <w:fldChar w:fldCharType="separate"/>
      </w:r>
      <w:r w:rsidR="00E057AA">
        <w:rPr>
          <w:rFonts w:ascii="Work Sans" w:hAnsi="Work Sans"/>
          <w:noProof/>
        </w:rPr>
        <w:t>8</w:t>
      </w:r>
      <w:r w:rsidRPr="00381B11">
        <w:rPr>
          <w:rFonts w:ascii="Work Sans" w:hAnsi="Work Sans"/>
        </w:rPr>
        <w:fldChar w:fldCharType="end"/>
      </w:r>
      <w:bookmarkEnd w:id="19"/>
      <w:r w:rsidR="00A3114F">
        <w:rPr>
          <w:rFonts w:ascii="Work Sans" w:hAnsi="Work Sans"/>
        </w:rPr>
        <w:tab/>
      </w:r>
      <w:r w:rsidR="00376D4B" w:rsidRPr="00381B11">
        <w:rPr>
          <w:rFonts w:ascii="Work Sans" w:hAnsi="Work Sans"/>
        </w:rPr>
        <w:t xml:space="preserve">Small community water subsidies regional cost </w:t>
      </w:r>
      <w:r w:rsidR="008951ED">
        <w:rPr>
          <w:rFonts w:ascii="Work Sans" w:hAnsi="Work Sans"/>
        </w:rPr>
        <w:t>gradient</w:t>
      </w:r>
    </w:p>
    <w:tbl>
      <w:tblPr>
        <w:tblW w:w="8959" w:type="dxa"/>
        <w:tblCellMar>
          <w:left w:w="28" w:type="dxa"/>
          <w:right w:w="28" w:type="dxa"/>
        </w:tblCellMar>
        <w:tblLook w:val="04A0" w:firstRow="1" w:lastRow="0" w:firstColumn="1" w:lastColumn="0" w:noHBand="0" w:noVBand="1"/>
      </w:tblPr>
      <w:tblGrid>
        <w:gridCol w:w="2194"/>
        <w:gridCol w:w="2235"/>
        <w:gridCol w:w="2235"/>
        <w:gridCol w:w="2295"/>
      </w:tblGrid>
      <w:tr w:rsidR="00376D4B" w:rsidRPr="000A65FF" w14:paraId="18E93E1E" w14:textId="77777777" w:rsidTr="00244CD3">
        <w:trPr>
          <w:trHeight w:val="375"/>
        </w:trPr>
        <w:tc>
          <w:tcPr>
            <w:tcW w:w="2200" w:type="dxa"/>
            <w:tcBorders>
              <w:top w:val="nil"/>
              <w:left w:val="nil"/>
              <w:bottom w:val="nil"/>
              <w:right w:val="nil"/>
            </w:tcBorders>
            <w:shd w:val="clear" w:color="000000" w:fill="006991"/>
            <w:vAlign w:val="center"/>
            <w:hideMark/>
          </w:tcPr>
          <w:p w14:paraId="4ADCAEC5" w14:textId="77777777" w:rsidR="00376D4B" w:rsidRPr="000A65FF" w:rsidRDefault="00376D4B">
            <w:pPr>
              <w:tabs>
                <w:tab w:val="clear" w:pos="567"/>
              </w:tabs>
              <w:spacing w:before="0" w:line="240" w:lineRule="auto"/>
              <w:rPr>
                <w:rFonts w:ascii="Open Sans Semibold" w:eastAsia="Times New Roman" w:hAnsi="Open Sans Semibold" w:cs="Open Sans Semibold"/>
                <w:color w:val="FFFFFF"/>
                <w:sz w:val="16"/>
                <w:szCs w:val="16"/>
                <w:lang w:eastAsia="en-AU"/>
              </w:rPr>
            </w:pPr>
            <w:r w:rsidRPr="000A65FF">
              <w:rPr>
                <w:rFonts w:ascii="Open Sans Semibold" w:eastAsia="Times New Roman" w:hAnsi="Open Sans Semibold" w:cs="Open Sans Semibold"/>
                <w:color w:val="FFFFFF"/>
                <w:sz w:val="16"/>
                <w:szCs w:val="16"/>
                <w:lang w:eastAsia="en-AU"/>
              </w:rPr>
              <w:t> </w:t>
            </w:r>
          </w:p>
        </w:tc>
        <w:tc>
          <w:tcPr>
            <w:tcW w:w="2240" w:type="dxa"/>
            <w:tcBorders>
              <w:top w:val="nil"/>
              <w:left w:val="nil"/>
              <w:bottom w:val="nil"/>
              <w:right w:val="nil"/>
            </w:tcBorders>
            <w:shd w:val="clear" w:color="000000" w:fill="006991"/>
            <w:vAlign w:val="center"/>
            <w:hideMark/>
          </w:tcPr>
          <w:p w14:paraId="0F299243" w14:textId="77777777" w:rsidR="00376D4B" w:rsidRPr="000A65FF" w:rsidRDefault="00376D4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65FF">
              <w:rPr>
                <w:rFonts w:ascii="Open Sans Semibold" w:eastAsia="Times New Roman" w:hAnsi="Open Sans Semibold" w:cs="Open Sans Semibold"/>
                <w:color w:val="FFFFFF"/>
                <w:sz w:val="16"/>
                <w:szCs w:val="16"/>
                <w:lang w:eastAsia="en-AU"/>
              </w:rPr>
              <w:t>Inner regional</w:t>
            </w:r>
          </w:p>
        </w:tc>
        <w:tc>
          <w:tcPr>
            <w:tcW w:w="2240" w:type="dxa"/>
            <w:tcBorders>
              <w:top w:val="nil"/>
              <w:left w:val="nil"/>
              <w:bottom w:val="nil"/>
              <w:right w:val="nil"/>
            </w:tcBorders>
            <w:shd w:val="clear" w:color="000000" w:fill="006991"/>
            <w:vAlign w:val="center"/>
            <w:hideMark/>
          </w:tcPr>
          <w:p w14:paraId="48DCCDE2" w14:textId="77777777" w:rsidR="00376D4B" w:rsidRPr="000A65FF" w:rsidRDefault="00376D4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65FF">
              <w:rPr>
                <w:rFonts w:ascii="Open Sans Semibold" w:eastAsia="Times New Roman" w:hAnsi="Open Sans Semibold" w:cs="Open Sans Semibold"/>
                <w:color w:val="FFFFFF"/>
                <w:sz w:val="16"/>
                <w:szCs w:val="16"/>
                <w:lang w:eastAsia="en-AU"/>
              </w:rPr>
              <w:t>Outer regional</w:t>
            </w:r>
          </w:p>
        </w:tc>
        <w:tc>
          <w:tcPr>
            <w:tcW w:w="2300" w:type="dxa"/>
            <w:tcBorders>
              <w:top w:val="nil"/>
              <w:left w:val="nil"/>
              <w:bottom w:val="nil"/>
              <w:right w:val="nil"/>
            </w:tcBorders>
            <w:shd w:val="clear" w:color="000000" w:fill="006991"/>
            <w:vAlign w:val="center"/>
            <w:hideMark/>
          </w:tcPr>
          <w:p w14:paraId="59D3441F" w14:textId="77777777" w:rsidR="00376D4B" w:rsidRPr="000A65FF" w:rsidRDefault="00376D4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65FF">
              <w:rPr>
                <w:rFonts w:ascii="Open Sans Semibold" w:eastAsia="Times New Roman" w:hAnsi="Open Sans Semibold" w:cs="Open Sans Semibold"/>
                <w:color w:val="FFFFFF"/>
                <w:sz w:val="16"/>
                <w:szCs w:val="16"/>
                <w:lang w:eastAsia="en-AU"/>
              </w:rPr>
              <w:t>Remote and very remote</w:t>
            </w:r>
          </w:p>
        </w:tc>
      </w:tr>
      <w:tr w:rsidR="00376D4B" w:rsidRPr="000A65FF" w14:paraId="172BC753" w14:textId="77777777" w:rsidTr="00244CD3">
        <w:trPr>
          <w:trHeight w:val="315"/>
        </w:trPr>
        <w:tc>
          <w:tcPr>
            <w:tcW w:w="2200" w:type="dxa"/>
            <w:tcBorders>
              <w:top w:val="single" w:sz="4" w:space="0" w:color="ADD6EA"/>
              <w:left w:val="nil"/>
              <w:bottom w:val="single" w:sz="4" w:space="0" w:color="ADD6EA"/>
              <w:right w:val="nil"/>
            </w:tcBorders>
            <w:shd w:val="clear" w:color="auto" w:fill="auto"/>
            <w:vAlign w:val="bottom"/>
            <w:hideMark/>
          </w:tcPr>
          <w:p w14:paraId="4700CB1B" w14:textId="77777777" w:rsidR="00376D4B" w:rsidRPr="000A65FF" w:rsidRDefault="00376D4B">
            <w:pPr>
              <w:tabs>
                <w:tab w:val="clear" w:pos="567"/>
              </w:tabs>
              <w:spacing w:before="0" w:line="240" w:lineRule="auto"/>
              <w:rPr>
                <w:rFonts w:eastAsia="Times New Roman" w:cs="Open Sans Light"/>
                <w:sz w:val="16"/>
                <w:szCs w:val="16"/>
                <w:lang w:eastAsia="en-AU"/>
              </w:rPr>
            </w:pPr>
            <w:r w:rsidRPr="000A65FF">
              <w:rPr>
                <w:rFonts w:eastAsia="Times New Roman" w:cs="Open Sans Light"/>
                <w:sz w:val="16"/>
                <w:szCs w:val="16"/>
                <w:lang w:eastAsia="en-AU"/>
              </w:rPr>
              <w:t>Regional cost weights</w:t>
            </w:r>
          </w:p>
        </w:tc>
        <w:tc>
          <w:tcPr>
            <w:tcW w:w="2240" w:type="dxa"/>
            <w:tcBorders>
              <w:top w:val="single" w:sz="4" w:space="0" w:color="ADD6EA"/>
              <w:left w:val="nil"/>
              <w:bottom w:val="single" w:sz="4" w:space="0" w:color="ADD6EA"/>
              <w:right w:val="nil"/>
            </w:tcBorders>
            <w:shd w:val="clear" w:color="auto" w:fill="auto"/>
            <w:vAlign w:val="bottom"/>
            <w:hideMark/>
          </w:tcPr>
          <w:p w14:paraId="047CAC38" w14:textId="77777777" w:rsidR="00376D4B" w:rsidRPr="000A65FF" w:rsidRDefault="00376D4B">
            <w:pPr>
              <w:tabs>
                <w:tab w:val="clear" w:pos="567"/>
              </w:tabs>
              <w:spacing w:before="0" w:line="240" w:lineRule="auto"/>
              <w:jc w:val="right"/>
              <w:rPr>
                <w:rFonts w:eastAsia="Times New Roman" w:cs="Open Sans Light"/>
                <w:sz w:val="16"/>
                <w:szCs w:val="16"/>
                <w:lang w:eastAsia="en-AU"/>
              </w:rPr>
            </w:pPr>
            <w:r w:rsidRPr="000A65FF">
              <w:rPr>
                <w:rFonts w:eastAsia="Times New Roman" w:cs="Open Sans Light"/>
                <w:sz w:val="16"/>
                <w:szCs w:val="16"/>
                <w:lang w:eastAsia="en-AU"/>
              </w:rPr>
              <w:t>1.000</w:t>
            </w:r>
          </w:p>
        </w:tc>
        <w:tc>
          <w:tcPr>
            <w:tcW w:w="2240" w:type="dxa"/>
            <w:tcBorders>
              <w:top w:val="single" w:sz="4" w:space="0" w:color="ADD6EA"/>
              <w:left w:val="nil"/>
              <w:bottom w:val="single" w:sz="4" w:space="0" w:color="ADD6EA"/>
              <w:right w:val="nil"/>
            </w:tcBorders>
            <w:shd w:val="clear" w:color="auto" w:fill="auto"/>
            <w:vAlign w:val="bottom"/>
            <w:hideMark/>
          </w:tcPr>
          <w:p w14:paraId="3DE798EA" w14:textId="77777777" w:rsidR="00376D4B" w:rsidRPr="000A65FF" w:rsidRDefault="00376D4B">
            <w:pPr>
              <w:tabs>
                <w:tab w:val="clear" w:pos="567"/>
              </w:tabs>
              <w:spacing w:before="0" w:line="240" w:lineRule="auto"/>
              <w:jc w:val="right"/>
              <w:rPr>
                <w:rFonts w:eastAsia="Times New Roman" w:cs="Open Sans Light"/>
                <w:sz w:val="16"/>
                <w:szCs w:val="16"/>
                <w:lang w:eastAsia="en-AU"/>
              </w:rPr>
            </w:pPr>
            <w:r w:rsidRPr="000A65FF">
              <w:rPr>
                <w:rFonts w:eastAsia="Times New Roman" w:cs="Open Sans Light"/>
                <w:sz w:val="16"/>
                <w:szCs w:val="16"/>
                <w:lang w:eastAsia="en-AU"/>
              </w:rPr>
              <w:t>2.171</w:t>
            </w:r>
          </w:p>
        </w:tc>
        <w:tc>
          <w:tcPr>
            <w:tcW w:w="2300" w:type="dxa"/>
            <w:tcBorders>
              <w:top w:val="single" w:sz="4" w:space="0" w:color="ADD6EA"/>
              <w:left w:val="nil"/>
              <w:bottom w:val="single" w:sz="4" w:space="0" w:color="ADD6EA"/>
              <w:right w:val="nil"/>
            </w:tcBorders>
            <w:shd w:val="clear" w:color="auto" w:fill="auto"/>
            <w:vAlign w:val="bottom"/>
            <w:hideMark/>
          </w:tcPr>
          <w:p w14:paraId="78E2282A" w14:textId="77777777" w:rsidR="00376D4B" w:rsidRPr="000A65FF" w:rsidRDefault="00376D4B">
            <w:pPr>
              <w:tabs>
                <w:tab w:val="clear" w:pos="567"/>
              </w:tabs>
              <w:spacing w:before="0" w:line="240" w:lineRule="auto"/>
              <w:jc w:val="right"/>
              <w:rPr>
                <w:rFonts w:eastAsia="Times New Roman" w:cs="Open Sans Light"/>
                <w:sz w:val="16"/>
                <w:szCs w:val="16"/>
                <w:lang w:eastAsia="en-AU"/>
              </w:rPr>
            </w:pPr>
            <w:r w:rsidRPr="000A65FF">
              <w:rPr>
                <w:rFonts w:eastAsia="Times New Roman" w:cs="Open Sans Light"/>
                <w:sz w:val="16"/>
                <w:szCs w:val="16"/>
                <w:lang w:eastAsia="en-AU"/>
              </w:rPr>
              <w:t>4.448</w:t>
            </w:r>
          </w:p>
        </w:tc>
      </w:tr>
    </w:tbl>
    <w:p w14:paraId="4613AE83" w14:textId="63775FA8" w:rsidR="00AD5C77" w:rsidRPr="00F03EE5" w:rsidRDefault="008076C8" w:rsidP="00F03EE5">
      <w:pPr>
        <w:pStyle w:val="CGC2025TableNote"/>
      </w:pPr>
      <w:r w:rsidRPr="00B43295">
        <w:t>Note: Due to un</w:t>
      </w:r>
      <w:r w:rsidRPr="00F03EE5">
        <w:t>certainties around the data comprehensiveness, remote/very remote is aggregated.</w:t>
      </w:r>
    </w:p>
    <w:p w14:paraId="3CFB4CFD" w14:textId="5FE7449C" w:rsidR="00617AD8" w:rsidRPr="00F03EE5" w:rsidRDefault="00376D4B" w:rsidP="00F03EE5">
      <w:pPr>
        <w:pStyle w:val="CGC2025TableNote"/>
      </w:pPr>
      <w:r w:rsidRPr="00F03EE5">
        <w:t>Source:</w:t>
      </w:r>
      <w:r w:rsidR="00917521" w:rsidRPr="00F03EE5">
        <w:t xml:space="preserve"> </w:t>
      </w:r>
      <w:r w:rsidRPr="00F03EE5">
        <w:t xml:space="preserve">Commission calculation based on </w:t>
      </w:r>
      <w:r w:rsidR="007E245E" w:rsidRPr="00F03EE5">
        <w:t>s</w:t>
      </w:r>
      <w:r w:rsidRPr="00F03EE5">
        <w:t>tate data.</w:t>
      </w:r>
      <w:r w:rsidR="00244CD3" w:rsidRPr="00F03EE5">
        <w:t xml:space="preserve"> </w:t>
      </w:r>
    </w:p>
    <w:p w14:paraId="4B076121" w14:textId="77777777" w:rsidR="005F6CAC" w:rsidRPr="00885897" w:rsidRDefault="005F6CAC" w:rsidP="007D0BED">
      <w:pPr>
        <w:pStyle w:val="Heading6"/>
      </w:pPr>
      <w:r>
        <w:lastRenderedPageBreak/>
        <w:t xml:space="preserve">Applying wage costs </w:t>
      </w:r>
    </w:p>
    <w:p w14:paraId="75261C02" w14:textId="654C7D1A" w:rsidR="005F6CAC" w:rsidRDefault="005F6CAC" w:rsidP="005F6CAC">
      <w:pPr>
        <w:pStyle w:val="CGC2025ParaNumbers"/>
      </w:pPr>
      <w:r w:rsidRPr="00D349A8">
        <w:t>Wages costs are a significant share of the total cost of providing</w:t>
      </w:r>
      <w:r w:rsidRPr="00E87E96">
        <w:t xml:space="preserve"> </w:t>
      </w:r>
      <w:r>
        <w:t>small community water subsidies</w:t>
      </w:r>
      <w:r w:rsidRPr="00D349A8">
        <w:t xml:space="preserve">. Differences in wage costs between states have a differential effect on the cost of providing </w:t>
      </w:r>
      <w:r>
        <w:t>small community water subsidies</w:t>
      </w:r>
      <w:r w:rsidRPr="00D349A8">
        <w:t xml:space="preserve">. The </w:t>
      </w:r>
      <w:r w:rsidRPr="00A82177">
        <w:t xml:space="preserve">services to communities </w:t>
      </w:r>
      <w:r w:rsidRPr="00D349A8">
        <w:t xml:space="preserve">assessment uses the Commission’s general method for measuring the influence of wage costs. </w:t>
      </w:r>
      <w:r>
        <w:t>D</w:t>
      </w:r>
      <w:r w:rsidRPr="00D349A8">
        <w:t>etails on how this is calculated</w:t>
      </w:r>
      <w:r>
        <w:t xml:space="preserve"> is in </w:t>
      </w:r>
      <w:r w:rsidRPr="00D349A8">
        <w:t>the wage costs chapter</w:t>
      </w:r>
      <w:r w:rsidR="00CC5930">
        <w:t xml:space="preserve"> of the </w:t>
      </w:r>
      <w:r w:rsidR="00CC5930" w:rsidRPr="00E533F5">
        <w:rPr>
          <w:i/>
          <w:iCs/>
        </w:rPr>
        <w:t xml:space="preserve">Commission’s </w:t>
      </w:r>
      <w:r w:rsidR="00E533F5">
        <w:rPr>
          <w:i/>
          <w:iCs/>
        </w:rPr>
        <w:t>A</w:t>
      </w:r>
      <w:r w:rsidR="00CC5930" w:rsidRPr="007D0BED">
        <w:rPr>
          <w:i/>
          <w:iCs/>
        </w:rPr>
        <w:t xml:space="preserve">ssessment </w:t>
      </w:r>
      <w:r w:rsidR="00E533F5">
        <w:rPr>
          <w:i/>
          <w:iCs/>
        </w:rPr>
        <w:t>M</w:t>
      </w:r>
      <w:r w:rsidR="00CC5930" w:rsidRPr="007D0BED">
        <w:rPr>
          <w:i/>
          <w:iCs/>
        </w:rPr>
        <w:t>ethodology</w:t>
      </w:r>
      <w:r w:rsidRPr="00D349A8">
        <w:t xml:space="preserve">. </w:t>
      </w:r>
    </w:p>
    <w:p w14:paraId="7C420A49" w14:textId="1488A897" w:rsidR="00EB1C22" w:rsidRDefault="00483FDA" w:rsidP="007D0BED">
      <w:pPr>
        <w:pStyle w:val="Heading5"/>
      </w:pPr>
      <w:r>
        <w:t>Method</w:t>
      </w:r>
    </w:p>
    <w:p w14:paraId="0C91968C" w14:textId="69EA5612" w:rsidR="00EB1C22" w:rsidRDefault="00495E2B" w:rsidP="00C03B12">
      <w:pPr>
        <w:pStyle w:val="CGC2025ParaNumbers"/>
      </w:pPr>
      <w:r w:rsidRPr="00495E2B">
        <w:t>The following steps are taken to determine assessed expenses</w:t>
      </w:r>
      <w:r w:rsidR="00541C33">
        <w:t>.</w:t>
      </w:r>
    </w:p>
    <w:p w14:paraId="48492E6F" w14:textId="77777777" w:rsidR="00EB1C22" w:rsidRDefault="00EB1C22" w:rsidP="00EB1C22">
      <w:pPr>
        <w:pStyle w:val="CGC2025Bullet1"/>
      </w:pPr>
      <w:r w:rsidRPr="00F6520E">
        <w:t xml:space="preserve">Census data are used to determine the proportion of each state’s population living in </w:t>
      </w:r>
      <w:r>
        <w:t xml:space="preserve">small </w:t>
      </w:r>
      <w:r w:rsidRPr="00F6520E">
        <w:t xml:space="preserve">communities. </w:t>
      </w:r>
    </w:p>
    <w:p w14:paraId="3A872D4B" w14:textId="77777777" w:rsidR="00EB1C22" w:rsidRDefault="00EB1C22" w:rsidP="00EB1C22">
      <w:pPr>
        <w:pStyle w:val="CGC2025Bullet1"/>
      </w:pPr>
      <w:r w:rsidRPr="00F6520E">
        <w:t xml:space="preserve">Those proportions are applied to state populations in each assessment year, to determine the number of people living in these communities. </w:t>
      </w:r>
    </w:p>
    <w:p w14:paraId="6EE16F55" w14:textId="799D81DA" w:rsidR="00EB1C22" w:rsidRDefault="00EB1C22" w:rsidP="00EB1C22">
      <w:pPr>
        <w:pStyle w:val="CGC2025Bullet1"/>
      </w:pPr>
      <w:r w:rsidRPr="00F6520E">
        <w:t xml:space="preserve">The </w:t>
      </w:r>
      <w:r w:rsidR="008951ED">
        <w:t>regional cost gradient</w:t>
      </w:r>
      <w:r w:rsidRPr="00F6520E">
        <w:t xml:space="preserve"> </w:t>
      </w:r>
      <w:r w:rsidR="008951ED">
        <w:t>(</w:t>
      </w:r>
      <w:r>
        <w:fldChar w:fldCharType="begin"/>
      </w:r>
      <w:r>
        <w:instrText xml:space="preserve"> REF _Ref6235790 \h </w:instrText>
      </w:r>
      <w:r>
        <w:fldChar w:fldCharType="separate"/>
      </w:r>
      <w:r w:rsidR="00A5618D" w:rsidRPr="00381B11">
        <w:t xml:space="preserve">Table </w:t>
      </w:r>
      <w:r w:rsidR="00A5618D">
        <w:rPr>
          <w:noProof/>
        </w:rPr>
        <w:t>8</w:t>
      </w:r>
      <w:r>
        <w:fldChar w:fldCharType="end"/>
      </w:r>
      <w:r w:rsidR="008951ED">
        <w:t>)</w:t>
      </w:r>
      <w:r w:rsidRPr="00F6520E">
        <w:t xml:space="preserve"> </w:t>
      </w:r>
      <w:r w:rsidR="008951ED">
        <w:t>is</w:t>
      </w:r>
      <w:r w:rsidRPr="00F6520E">
        <w:t xml:space="preserve"> applied to the</w:t>
      </w:r>
      <w:r w:rsidR="009A7F8A">
        <w:t xml:space="preserve"> populations in small communities </w:t>
      </w:r>
      <w:r>
        <w:t>to derive a weighted population</w:t>
      </w:r>
      <w:r w:rsidR="00206562">
        <w:t xml:space="preserve"> for each state</w:t>
      </w:r>
      <w:r>
        <w:t xml:space="preserve">. </w:t>
      </w:r>
    </w:p>
    <w:p w14:paraId="138D4DC7" w14:textId="77777777" w:rsidR="00206562" w:rsidRPr="00635795" w:rsidRDefault="00206562" w:rsidP="00206562">
      <w:pPr>
        <w:pStyle w:val="CGC2025Bullet1"/>
      </w:pPr>
      <w:r w:rsidRPr="003A060C">
        <w:t xml:space="preserve">Total remote communities electricity subsidies are multiplied by </w:t>
      </w:r>
      <w:r>
        <w:t>each</w:t>
      </w:r>
      <w:r w:rsidRPr="003A060C">
        <w:t xml:space="preserve"> state’s share</w:t>
      </w:r>
      <w:r>
        <w:t xml:space="preserve"> of the total weighted population to give a state’s assessed subsidies. </w:t>
      </w:r>
    </w:p>
    <w:p w14:paraId="4ED45EF6" w14:textId="0231DC3E" w:rsidR="00E30AD1" w:rsidRDefault="00E30AD1" w:rsidP="00E30AD1">
      <w:pPr>
        <w:pStyle w:val="CGC2025Bullet1"/>
      </w:pPr>
      <w:r w:rsidRPr="00E30AD1">
        <w:t>Wages costs are applied to give assessed expenses for each state.</w:t>
      </w:r>
    </w:p>
    <w:p w14:paraId="329FD120" w14:textId="16E02EC3" w:rsidR="00FD38F8" w:rsidRPr="00885897" w:rsidRDefault="00FD38F8" w:rsidP="001A2EA9">
      <w:pPr>
        <w:pStyle w:val="Heading4"/>
      </w:pPr>
      <w:r>
        <w:t xml:space="preserve">Other water subsidies </w:t>
      </w:r>
    </w:p>
    <w:p w14:paraId="689344CD" w14:textId="6FB2D60D" w:rsidR="007579FC" w:rsidRPr="00972C5B" w:rsidRDefault="00C20839" w:rsidP="00B2098E">
      <w:pPr>
        <w:pStyle w:val="CGC2025ParaNumbers"/>
      </w:pPr>
      <w:r w:rsidRPr="00C20839">
        <w:t xml:space="preserve">Some states subsidise the supply of </w:t>
      </w:r>
      <w:r w:rsidR="007449C4">
        <w:t>water</w:t>
      </w:r>
      <w:r w:rsidRPr="00C20839">
        <w:t xml:space="preserve"> to communities </w:t>
      </w:r>
      <w:r w:rsidR="007449C4">
        <w:t>other than those defined as ‘small</w:t>
      </w:r>
      <w:r w:rsidRPr="00C20839">
        <w:t xml:space="preserve"> communities</w:t>
      </w:r>
      <w:r w:rsidR="007449C4">
        <w:t>’ by the Commission</w:t>
      </w:r>
      <w:r w:rsidRPr="00C20839">
        <w:t xml:space="preserve">. The Commission considers these subsidies are likely to be </w:t>
      </w:r>
      <w:r w:rsidR="00B122D1">
        <w:t xml:space="preserve">more reflective of individual state policy decisions </w:t>
      </w:r>
      <w:r w:rsidRPr="00C20839">
        <w:t xml:space="preserve">rather than </w:t>
      </w:r>
      <w:r w:rsidR="008F3A33">
        <w:t>reflecting</w:t>
      </w:r>
      <w:r w:rsidRPr="00C20839">
        <w:t xml:space="preserve"> an underlying driver of need. </w:t>
      </w:r>
      <w:r w:rsidR="00B122D1">
        <w:t>Therefore, t</w:t>
      </w:r>
      <w:r w:rsidRPr="00C20839">
        <w:t xml:space="preserve">hese </w:t>
      </w:r>
      <w:r w:rsidR="007449C4">
        <w:t>water</w:t>
      </w:r>
      <w:r w:rsidRPr="00C20839">
        <w:t xml:space="preserve"> subsidies are assessed on an equal per capita basis</w:t>
      </w:r>
      <w:r w:rsidR="00E87E7D">
        <w:t xml:space="preserve"> and do not impact the GST distribution</w:t>
      </w:r>
      <w:r w:rsidRPr="00C20839">
        <w:t>.</w:t>
      </w:r>
    </w:p>
    <w:p w14:paraId="044DFEBC" w14:textId="38CB655F" w:rsidR="00AA0FDE" w:rsidRDefault="00AA0FDE" w:rsidP="00AA0FDE">
      <w:pPr>
        <w:pStyle w:val="Heading3"/>
      </w:pPr>
      <w:bookmarkStart w:id="20" w:name="_Hlk171689809"/>
      <w:r>
        <w:t xml:space="preserve">First Nations </w:t>
      </w:r>
      <w:bookmarkEnd w:id="20"/>
      <w:r w:rsidR="005819AF">
        <w:t xml:space="preserve">Community Development </w:t>
      </w:r>
    </w:p>
    <w:p w14:paraId="1FCB2793" w14:textId="19FC38BA" w:rsidR="003A4C2E" w:rsidRDefault="007A1226" w:rsidP="009733D8">
      <w:pPr>
        <w:pStyle w:val="CGC2025ParaNumbers"/>
      </w:pPr>
      <w:r>
        <w:t xml:space="preserve">Expenses for this component include support for the governance and management of discrete </w:t>
      </w:r>
      <w:r w:rsidR="009733D8" w:rsidRPr="009733D8">
        <w:t>First Nations</w:t>
      </w:r>
      <w:r>
        <w:t xml:space="preserve"> communities, in recognition of their greater needs due to their </w:t>
      </w:r>
      <w:r w:rsidR="00C718D7">
        <w:t>smaller populations with low incomes</w:t>
      </w:r>
      <w:r w:rsidR="00942086">
        <w:t>,</w:t>
      </w:r>
      <w:r w:rsidR="00C718D7">
        <w:t xml:space="preserve"> </w:t>
      </w:r>
      <w:r>
        <w:t xml:space="preserve">remoteness </w:t>
      </w:r>
      <w:r w:rsidR="00B76FD1">
        <w:t xml:space="preserve">(in most cases) </w:t>
      </w:r>
      <w:r>
        <w:t>and</w:t>
      </w:r>
      <w:r w:rsidR="00B76FD1">
        <w:t xml:space="preserve"> unique issues associated with</w:t>
      </w:r>
      <w:r w:rsidR="0017141D">
        <w:t xml:space="preserve"> land tenure arrangements</w:t>
      </w:r>
      <w:r>
        <w:t>.</w:t>
      </w:r>
      <w:r w:rsidR="003403F6">
        <w:t xml:space="preserve"> </w:t>
      </w:r>
      <w:r w:rsidR="00187299">
        <w:t xml:space="preserve">This component </w:t>
      </w:r>
      <w:r w:rsidR="00B30E63">
        <w:t xml:space="preserve">includes </w:t>
      </w:r>
      <w:r w:rsidR="00EE7410">
        <w:t xml:space="preserve">spending on </w:t>
      </w:r>
      <w:r w:rsidR="00B30E63">
        <w:t>co-ordinating capital works programs, developing community plans, and educating community leaders about planning processes.</w:t>
      </w:r>
    </w:p>
    <w:p w14:paraId="61A33349" w14:textId="0D824659" w:rsidR="004A7B54" w:rsidRDefault="004A7B54" w:rsidP="0029559A">
      <w:pPr>
        <w:pStyle w:val="CGC2025ParaNumbers"/>
      </w:pPr>
      <w:r>
        <w:t xml:space="preserve">State data are used to determine expenses for </w:t>
      </w:r>
      <w:r w:rsidRPr="00B53C7D">
        <w:t>First Nations</w:t>
      </w:r>
      <w:r>
        <w:t xml:space="preserve"> community development</w:t>
      </w:r>
      <w:r w:rsidR="0029559A">
        <w:t>.</w:t>
      </w:r>
    </w:p>
    <w:p w14:paraId="20CFD50B" w14:textId="3AE6C7D5" w:rsidR="003B39DE" w:rsidRPr="003B39DE" w:rsidRDefault="003B39DE" w:rsidP="009D7FB9">
      <w:pPr>
        <w:pStyle w:val="Heading5"/>
      </w:pPr>
      <w:r>
        <w:t>Driver</w:t>
      </w:r>
    </w:p>
    <w:p w14:paraId="50783FC0" w14:textId="024C6D11" w:rsidR="00BE02D4" w:rsidRDefault="00552FCD" w:rsidP="009D7FB9">
      <w:pPr>
        <w:pStyle w:val="Heading6"/>
      </w:pPr>
      <w:r w:rsidRPr="00B53C7D">
        <w:t>First Nations</w:t>
      </w:r>
      <w:r>
        <w:t xml:space="preserve"> p</w:t>
      </w:r>
      <w:r w:rsidR="00AE28E7">
        <w:t>opulation</w:t>
      </w:r>
      <w:r>
        <w:t xml:space="preserve"> living in discrete </w:t>
      </w:r>
      <w:r w:rsidRPr="00B53C7D">
        <w:t>First Nations</w:t>
      </w:r>
      <w:r>
        <w:t xml:space="preserve"> communities</w:t>
      </w:r>
    </w:p>
    <w:p w14:paraId="3F5E1F50" w14:textId="32E0387C" w:rsidR="008E3221" w:rsidRDefault="002C7B85" w:rsidP="008E3221">
      <w:pPr>
        <w:pStyle w:val="CGC2025ParaNumbers"/>
      </w:pPr>
      <w:r>
        <w:t xml:space="preserve">The assessment is based on the number of </w:t>
      </w:r>
      <w:r w:rsidR="00B53C7D" w:rsidRPr="00B53C7D">
        <w:t>First Nations</w:t>
      </w:r>
      <w:r>
        <w:t xml:space="preserve"> people living in discrete </w:t>
      </w:r>
      <w:r w:rsidR="00B53C7D" w:rsidRPr="00B53C7D">
        <w:t>First Nations</w:t>
      </w:r>
      <w:r>
        <w:t xml:space="preserve"> communities. </w:t>
      </w:r>
      <w:r w:rsidR="008E3221" w:rsidRPr="008E3221">
        <w:t>The costs states incur on First Nations community development are likely to increase in proportion to the number of people states have in these communities.</w:t>
      </w:r>
    </w:p>
    <w:p w14:paraId="645C6F00" w14:textId="00A21B48" w:rsidR="00F34797" w:rsidRDefault="002C7B85" w:rsidP="00F34797">
      <w:pPr>
        <w:pStyle w:val="CGC2025ParaNumbers"/>
      </w:pPr>
      <w:r>
        <w:lastRenderedPageBreak/>
        <w:t xml:space="preserve">A discrete </w:t>
      </w:r>
      <w:r w:rsidR="00B53C7D" w:rsidRPr="00B53C7D">
        <w:t>First Nations</w:t>
      </w:r>
      <w:r>
        <w:t xml:space="preserve"> community is defined as Statistical Areas Level 1s (SA1s) with populations that are more than 50% </w:t>
      </w:r>
      <w:r w:rsidR="00B53C7D" w:rsidRPr="00B53C7D">
        <w:t>First Nations</w:t>
      </w:r>
      <w:r>
        <w:t xml:space="preserve">, as measured by </w:t>
      </w:r>
      <w:r w:rsidR="001E66FE">
        <w:t>c</w:t>
      </w:r>
      <w:r>
        <w:t>ensus data.</w:t>
      </w:r>
      <w:r w:rsidR="0041300D">
        <w:rPr>
          <w:rStyle w:val="FootnoteReference"/>
        </w:rPr>
        <w:footnoteReference w:id="4"/>
      </w:r>
      <w:r w:rsidR="00B53C7D">
        <w:t xml:space="preserve"> </w:t>
      </w:r>
    </w:p>
    <w:p w14:paraId="64AAD1E8" w14:textId="6BD889C7" w:rsidR="004A7B54" w:rsidRDefault="004A7B54" w:rsidP="004A7B54">
      <w:pPr>
        <w:pStyle w:val="CGC2025ParaNumbers"/>
      </w:pPr>
      <w:r>
        <w:t xml:space="preserve">Census data are used to determine the proportion of each state’s population living in discrete </w:t>
      </w:r>
      <w:r w:rsidRPr="00B53C7D">
        <w:t>First Nations</w:t>
      </w:r>
      <w:r>
        <w:t xml:space="preserve"> communities.</w:t>
      </w:r>
    </w:p>
    <w:p w14:paraId="7DAC0FCB" w14:textId="127E731C" w:rsidR="00AE28E7" w:rsidRDefault="0052307F" w:rsidP="00CD000B">
      <w:pPr>
        <w:pStyle w:val="Heading6"/>
      </w:pPr>
      <w:r>
        <w:t>Appl</w:t>
      </w:r>
      <w:r w:rsidR="000956A5">
        <w:t>ying r</w:t>
      </w:r>
      <w:r w:rsidR="00AE28E7">
        <w:t xml:space="preserve">egional costs </w:t>
      </w:r>
    </w:p>
    <w:p w14:paraId="4FD859CA" w14:textId="3118B237" w:rsidR="00B7797C" w:rsidRDefault="007341C6" w:rsidP="00412FDE">
      <w:pPr>
        <w:pStyle w:val="CGC2025ParaNumbers"/>
      </w:pPr>
      <w:r>
        <w:t>A</w:t>
      </w:r>
      <w:r w:rsidR="00B7797C">
        <w:t xml:space="preserve"> significant portion of spending relates to remote service delivery rather than head office costs</w:t>
      </w:r>
      <w:r w:rsidR="00800B04">
        <w:t>.</w:t>
      </w:r>
      <w:r w:rsidR="00B7797C">
        <w:t xml:space="preserve"> It is not practicable to directly measure the effect of remoteness on the component, due to the diversity of services included in this component. Therefore, </w:t>
      </w:r>
      <w:r w:rsidR="009007CC">
        <w:t>the</w:t>
      </w:r>
      <w:r w:rsidR="00B7797C">
        <w:t xml:space="preserve"> general regional cost gradient is applied to </w:t>
      </w:r>
      <w:r w:rsidR="00E57E1A">
        <w:t xml:space="preserve">expenses in </w:t>
      </w:r>
      <w:r w:rsidR="00B7797C">
        <w:t xml:space="preserve">the </w:t>
      </w:r>
      <w:r w:rsidR="00412FDE" w:rsidRPr="00412FDE">
        <w:t xml:space="preserve">First Nations </w:t>
      </w:r>
      <w:r w:rsidR="00493FF2">
        <w:t>c</w:t>
      </w:r>
      <w:r w:rsidR="00412FDE" w:rsidRPr="00412FDE">
        <w:t xml:space="preserve">ommunity </w:t>
      </w:r>
      <w:r w:rsidR="008B5923">
        <w:t>d</w:t>
      </w:r>
      <w:r w:rsidR="00412FDE" w:rsidRPr="00412FDE">
        <w:t xml:space="preserve">evelopment </w:t>
      </w:r>
      <w:r w:rsidR="00B7797C">
        <w:t xml:space="preserve">component. </w:t>
      </w:r>
      <w:r w:rsidR="00E170B0">
        <w:t>Detail on</w:t>
      </w:r>
      <w:r w:rsidR="00B7797C">
        <w:t xml:space="preserve"> the calculation method for the general regional cost gradient</w:t>
      </w:r>
      <w:r w:rsidR="00E170B0">
        <w:t xml:space="preserve"> is in</w:t>
      </w:r>
      <w:r w:rsidR="00B7797C">
        <w:t xml:space="preserve"> </w:t>
      </w:r>
      <w:r w:rsidR="007B34B3">
        <w:t xml:space="preserve">the geography </w:t>
      </w:r>
      <w:r w:rsidR="00326EB8">
        <w:t>chapter</w:t>
      </w:r>
      <w:r w:rsidR="00E57E1A">
        <w:t xml:space="preserve"> of the </w:t>
      </w:r>
      <w:r w:rsidR="00E57E1A" w:rsidRPr="00E533F5">
        <w:rPr>
          <w:i/>
          <w:iCs/>
        </w:rPr>
        <w:t xml:space="preserve">Commission’s </w:t>
      </w:r>
      <w:r w:rsidR="00E533F5">
        <w:rPr>
          <w:i/>
          <w:iCs/>
        </w:rPr>
        <w:t>A</w:t>
      </w:r>
      <w:r w:rsidR="00E57E1A" w:rsidRPr="00E533F5">
        <w:rPr>
          <w:i/>
          <w:iCs/>
        </w:rPr>
        <w:t xml:space="preserve">ssessment </w:t>
      </w:r>
      <w:r w:rsidR="00E533F5">
        <w:rPr>
          <w:i/>
          <w:iCs/>
        </w:rPr>
        <w:t>M</w:t>
      </w:r>
      <w:r w:rsidR="00E57E1A" w:rsidRPr="00E533F5">
        <w:rPr>
          <w:i/>
          <w:iCs/>
        </w:rPr>
        <w:t>ethodology</w:t>
      </w:r>
      <w:r w:rsidR="00B7797C">
        <w:t>.</w:t>
      </w:r>
      <w:r w:rsidR="003104EF">
        <w:t xml:space="preserve"> </w:t>
      </w:r>
    </w:p>
    <w:p w14:paraId="27F44B31" w14:textId="150118D3" w:rsidR="003104EF" w:rsidRDefault="000956A5" w:rsidP="00CD000B">
      <w:pPr>
        <w:pStyle w:val="Heading6"/>
      </w:pPr>
      <w:r>
        <w:t>Applying w</w:t>
      </w:r>
      <w:r w:rsidR="00630740">
        <w:t xml:space="preserve">age costs </w:t>
      </w:r>
    </w:p>
    <w:p w14:paraId="07A5C1B3" w14:textId="3E9E1582" w:rsidR="00D71498" w:rsidRDefault="00D71498" w:rsidP="00D71498">
      <w:pPr>
        <w:pStyle w:val="CGC2025ParaNumbers"/>
      </w:pPr>
      <w:r w:rsidRPr="00D349A8">
        <w:t>Wages costs are a significant share of the total cost of providing</w:t>
      </w:r>
      <w:r w:rsidR="009C1D61">
        <w:t xml:space="preserve"> </w:t>
      </w:r>
      <w:r w:rsidR="00AD6FE5" w:rsidRPr="00412FDE">
        <w:t xml:space="preserve">First Nations </w:t>
      </w:r>
      <w:r w:rsidR="00AD6FE5">
        <w:t>c</w:t>
      </w:r>
      <w:r w:rsidR="00AD6FE5" w:rsidRPr="00412FDE">
        <w:t xml:space="preserve">ommunity </w:t>
      </w:r>
      <w:r w:rsidR="00AD6FE5">
        <w:t>d</w:t>
      </w:r>
      <w:r w:rsidR="00AD6FE5" w:rsidRPr="00412FDE">
        <w:t>evelopment</w:t>
      </w:r>
      <w:r w:rsidRPr="00E87E96">
        <w:t xml:space="preserve"> </w:t>
      </w:r>
      <w:r w:rsidR="00550D90">
        <w:t xml:space="preserve">services. </w:t>
      </w:r>
      <w:r w:rsidRPr="00D349A8">
        <w:t xml:space="preserve">Differences in wage costs between states have a differential effect on the cost of providing </w:t>
      </w:r>
      <w:r w:rsidR="001B1FB9" w:rsidRPr="00412FDE">
        <w:t xml:space="preserve">First Nations </w:t>
      </w:r>
      <w:r w:rsidR="001B1FB9">
        <w:t>c</w:t>
      </w:r>
      <w:r w:rsidR="001B1FB9" w:rsidRPr="00412FDE">
        <w:t xml:space="preserve">ommunity </w:t>
      </w:r>
      <w:r w:rsidR="001B1FB9">
        <w:t>d</w:t>
      </w:r>
      <w:r w:rsidR="001B1FB9" w:rsidRPr="00412FDE">
        <w:t>evelopment</w:t>
      </w:r>
      <w:r w:rsidR="001B1FB9" w:rsidRPr="00E87E96">
        <w:t xml:space="preserve"> </w:t>
      </w:r>
      <w:r w:rsidR="001B1FB9">
        <w:t>services</w:t>
      </w:r>
      <w:r w:rsidRPr="00D349A8">
        <w:t xml:space="preserve">. The </w:t>
      </w:r>
      <w:r w:rsidRPr="00F2050A">
        <w:t xml:space="preserve">services to communities </w:t>
      </w:r>
      <w:r w:rsidRPr="00D349A8">
        <w:t xml:space="preserve">assessment uses the Commission’s general method for measuring the influence of wage costs. </w:t>
      </w:r>
      <w:r w:rsidR="00044566">
        <w:t>D</w:t>
      </w:r>
      <w:r w:rsidRPr="00D349A8">
        <w:t>etails on how this is calculated</w:t>
      </w:r>
      <w:r w:rsidR="00044566">
        <w:t xml:space="preserve"> is in </w:t>
      </w:r>
      <w:r w:rsidRPr="00D349A8">
        <w:t>the wage costs chapter</w:t>
      </w:r>
      <w:r w:rsidR="00E57E1A">
        <w:t xml:space="preserve"> of the </w:t>
      </w:r>
      <w:r w:rsidR="00E57E1A" w:rsidRPr="00E533F5">
        <w:rPr>
          <w:i/>
          <w:iCs/>
        </w:rPr>
        <w:t xml:space="preserve">Commission’s </w:t>
      </w:r>
      <w:r w:rsidR="00E533F5">
        <w:rPr>
          <w:i/>
          <w:iCs/>
        </w:rPr>
        <w:t>A</w:t>
      </w:r>
      <w:r w:rsidR="00E57E1A" w:rsidRPr="00E533F5">
        <w:rPr>
          <w:i/>
          <w:iCs/>
        </w:rPr>
        <w:t xml:space="preserve">ssessment </w:t>
      </w:r>
      <w:r w:rsidR="00E533F5">
        <w:rPr>
          <w:i/>
          <w:iCs/>
        </w:rPr>
        <w:t>M</w:t>
      </w:r>
      <w:r w:rsidR="00E57E1A" w:rsidRPr="00E533F5">
        <w:rPr>
          <w:i/>
          <w:iCs/>
        </w:rPr>
        <w:t>ethodology</w:t>
      </w:r>
      <w:r w:rsidRPr="00D349A8">
        <w:t xml:space="preserve">. </w:t>
      </w:r>
    </w:p>
    <w:p w14:paraId="5A46C805" w14:textId="2A982B4B" w:rsidR="008E4ED7" w:rsidRPr="00C52304" w:rsidRDefault="008E4ED7" w:rsidP="00CD000B">
      <w:pPr>
        <w:pStyle w:val="Heading5"/>
      </w:pPr>
      <w:r w:rsidRPr="00C52304">
        <w:t xml:space="preserve">Method </w:t>
      </w:r>
    </w:p>
    <w:p w14:paraId="670A1443" w14:textId="7C18FCA7" w:rsidR="00B37B32" w:rsidRDefault="00B37B32" w:rsidP="00B37B32">
      <w:pPr>
        <w:pStyle w:val="CGC2025ParaNumbers"/>
      </w:pPr>
      <w:r>
        <w:t xml:space="preserve">The </w:t>
      </w:r>
      <w:r w:rsidR="00E01918">
        <w:t xml:space="preserve">following </w:t>
      </w:r>
      <w:r>
        <w:t>key steps</w:t>
      </w:r>
      <w:r w:rsidR="00E01918">
        <w:t xml:space="preserve"> are used</w:t>
      </w:r>
      <w:r>
        <w:t xml:space="preserve"> in the calculation of assessed expenses for </w:t>
      </w:r>
      <w:r w:rsidR="00F27F77" w:rsidRPr="00412FDE">
        <w:t xml:space="preserve">First Nations </w:t>
      </w:r>
      <w:r w:rsidR="00F27F77">
        <w:t>c</w:t>
      </w:r>
      <w:r w:rsidR="00F27F77" w:rsidRPr="00412FDE">
        <w:t xml:space="preserve">ommunity </w:t>
      </w:r>
      <w:r w:rsidR="00F27F77">
        <w:t>d</w:t>
      </w:r>
      <w:r w:rsidR="00F27F77" w:rsidRPr="00412FDE">
        <w:t>evelopment</w:t>
      </w:r>
      <w:r w:rsidR="00E01918">
        <w:t>.</w:t>
      </w:r>
    </w:p>
    <w:p w14:paraId="0B246523" w14:textId="5696BD0F" w:rsidR="00A86330" w:rsidRPr="00D33AC8" w:rsidRDefault="00DD198B" w:rsidP="00B37D4A">
      <w:pPr>
        <w:pStyle w:val="CGC2025Bullet1"/>
      </w:pPr>
      <w:r w:rsidRPr="00D33AC8">
        <w:t xml:space="preserve">First Nations </w:t>
      </w:r>
      <w:r w:rsidR="00853588" w:rsidRPr="00D33AC8">
        <w:t>population</w:t>
      </w:r>
      <w:r w:rsidR="001C3D05" w:rsidRPr="00D33AC8">
        <w:t>s</w:t>
      </w:r>
      <w:r w:rsidR="00853588" w:rsidRPr="00D33AC8">
        <w:t xml:space="preserve"> in discrete First Nations communities</w:t>
      </w:r>
      <w:r w:rsidR="003A1649" w:rsidRPr="00D33AC8">
        <w:t xml:space="preserve"> </w:t>
      </w:r>
      <w:r w:rsidR="008717EA">
        <w:t xml:space="preserve">from </w:t>
      </w:r>
      <w:r w:rsidR="001D5733">
        <w:t xml:space="preserve">ABS census </w:t>
      </w:r>
      <w:r w:rsidR="001C3D05" w:rsidRPr="00D33AC8">
        <w:t>are</w:t>
      </w:r>
      <w:r w:rsidR="0033234D" w:rsidRPr="00D33AC8">
        <w:t xml:space="preserve"> divided by the total First Nations population</w:t>
      </w:r>
      <w:r w:rsidR="00907E93" w:rsidRPr="00D33AC8">
        <w:t xml:space="preserve"> </w:t>
      </w:r>
      <w:r w:rsidR="000C1487" w:rsidRPr="00D33AC8">
        <w:t xml:space="preserve">to </w:t>
      </w:r>
      <w:r w:rsidR="00976C88" w:rsidRPr="00D33AC8">
        <w:t>derive</w:t>
      </w:r>
      <w:r w:rsidR="000C1487" w:rsidRPr="00D33AC8">
        <w:t xml:space="preserve"> the proportion of each state’s</w:t>
      </w:r>
      <w:r w:rsidR="006E138B" w:rsidRPr="00D33AC8">
        <w:t xml:space="preserve"> First Nations</w:t>
      </w:r>
      <w:r w:rsidR="000C1487" w:rsidRPr="00D33AC8">
        <w:t xml:space="preserve"> population</w:t>
      </w:r>
      <w:r w:rsidR="00E97543" w:rsidRPr="00D33AC8">
        <w:t>,</w:t>
      </w:r>
      <w:r w:rsidR="000C1487" w:rsidRPr="00D33AC8">
        <w:t xml:space="preserve"> </w:t>
      </w:r>
      <w:r w:rsidR="007936FE" w:rsidRPr="00D33AC8">
        <w:t>by remoteness area</w:t>
      </w:r>
      <w:r w:rsidR="00E97543" w:rsidRPr="00D33AC8">
        <w:t>,</w:t>
      </w:r>
      <w:r w:rsidR="007936FE" w:rsidRPr="00D33AC8">
        <w:t xml:space="preserve"> </w:t>
      </w:r>
      <w:r w:rsidR="000C1487" w:rsidRPr="00D33AC8">
        <w:t>living in discrete First Nations communities</w:t>
      </w:r>
      <w:r w:rsidR="007936FE" w:rsidRPr="00D33AC8">
        <w:t xml:space="preserve">. </w:t>
      </w:r>
    </w:p>
    <w:p w14:paraId="2B75F378" w14:textId="689680EE" w:rsidR="00B37B32" w:rsidRDefault="009706A9" w:rsidP="00B37D4A">
      <w:pPr>
        <w:pStyle w:val="CGC2025Bullet1"/>
      </w:pPr>
      <w:r w:rsidRPr="00D33AC8">
        <w:t>Th</w:t>
      </w:r>
      <w:r w:rsidR="00206F8F" w:rsidRPr="00D33AC8">
        <w:t>is</w:t>
      </w:r>
      <w:r w:rsidRPr="00D33AC8">
        <w:t xml:space="preserve"> proportion </w:t>
      </w:r>
      <w:r w:rsidR="00F3294A" w:rsidRPr="00D33AC8">
        <w:t xml:space="preserve">is </w:t>
      </w:r>
      <w:r w:rsidRPr="00D33AC8">
        <w:t>applied to state populations to determine the number of people living in these communities in each assessment year</w:t>
      </w:r>
      <w:r w:rsidR="00305468">
        <w:t>.</w:t>
      </w:r>
      <w:r w:rsidR="00316906" w:rsidRPr="00D33AC8">
        <w:t xml:space="preserve"> </w:t>
      </w:r>
    </w:p>
    <w:p w14:paraId="140C5792" w14:textId="631268B9" w:rsidR="006A5585" w:rsidRPr="00D33AC8" w:rsidRDefault="00B0320A" w:rsidP="00B0320A">
      <w:pPr>
        <w:pStyle w:val="CGC2025Bullet1"/>
      </w:pPr>
      <w:r w:rsidRPr="00F6520E">
        <w:t xml:space="preserve">The </w:t>
      </w:r>
      <w:r>
        <w:t>general regional cost gradient</w:t>
      </w:r>
      <w:r w:rsidRPr="00F6520E">
        <w:t xml:space="preserve"> </w:t>
      </w:r>
      <w:r>
        <w:t>is</w:t>
      </w:r>
      <w:r w:rsidRPr="00F6520E">
        <w:t xml:space="preserve"> applied to these people</w:t>
      </w:r>
      <w:r>
        <w:t xml:space="preserve"> to derive a weighted population. </w:t>
      </w:r>
    </w:p>
    <w:p w14:paraId="5FCA9530" w14:textId="4F1480E9" w:rsidR="001D5733" w:rsidRPr="00635795" w:rsidRDefault="001D5733" w:rsidP="001D5733">
      <w:pPr>
        <w:pStyle w:val="CGC2025Bullet1"/>
      </w:pPr>
      <w:r w:rsidRPr="003A060C">
        <w:t xml:space="preserve">Total </w:t>
      </w:r>
      <w:r w:rsidR="00642ED6">
        <w:t>First Nations community development expenses</w:t>
      </w:r>
      <w:r w:rsidRPr="003A060C">
        <w:t xml:space="preserve"> are multiplied by </w:t>
      </w:r>
      <w:r>
        <w:t>each</w:t>
      </w:r>
      <w:r w:rsidRPr="003A060C">
        <w:t xml:space="preserve"> state’s share</w:t>
      </w:r>
      <w:r>
        <w:t xml:space="preserve"> of the total weighted population to give a state’s assessed </w:t>
      </w:r>
      <w:r w:rsidR="0095320C">
        <w:t>spending</w:t>
      </w:r>
      <w:r>
        <w:t>.</w:t>
      </w:r>
    </w:p>
    <w:p w14:paraId="6053BF67" w14:textId="1F28B833" w:rsidR="00C61967" w:rsidRPr="00D33AC8" w:rsidRDefault="00C61967" w:rsidP="00C61967">
      <w:pPr>
        <w:pStyle w:val="CGC2025Bullet1"/>
      </w:pPr>
      <w:r>
        <w:t>Wages costs are applied to give assessed expenses for each state.</w:t>
      </w:r>
    </w:p>
    <w:p w14:paraId="0E5EE5E0" w14:textId="7D684408" w:rsidR="00B13DD4" w:rsidRDefault="00E23B16" w:rsidP="00003D0D">
      <w:pPr>
        <w:pStyle w:val="Heading3"/>
        <w:keepNext/>
      </w:pPr>
      <w:bookmarkStart w:id="21" w:name="_Hlk172298183"/>
      <w:r>
        <w:t>Other community development</w:t>
      </w:r>
    </w:p>
    <w:bookmarkEnd w:id="21"/>
    <w:p w14:paraId="0F378518" w14:textId="49F93FD6" w:rsidR="00E23B16" w:rsidRDefault="00B45C69" w:rsidP="000C2463">
      <w:pPr>
        <w:pStyle w:val="CGC2025ParaNumbers"/>
      </w:pPr>
      <w:r>
        <w:t>Other c</w:t>
      </w:r>
      <w:r w:rsidR="00616A79">
        <w:t xml:space="preserve">ommunity development expenses cover a wide variety of state activity broadly </w:t>
      </w:r>
      <w:r w:rsidR="00824CAE">
        <w:t xml:space="preserve">relating to </w:t>
      </w:r>
      <w:r w:rsidR="005131AC">
        <w:t>community</w:t>
      </w:r>
      <w:r w:rsidR="00824CAE">
        <w:noBreakHyphen/>
      </w:r>
      <w:r w:rsidR="005131AC">
        <w:t xml:space="preserve">related administration and planning </w:t>
      </w:r>
      <w:r w:rsidR="000C2463">
        <w:t>includ</w:t>
      </w:r>
      <w:r w:rsidR="005131AC">
        <w:t>ing</w:t>
      </w:r>
      <w:r w:rsidR="000C2463">
        <w:t xml:space="preserve"> regulating land use, administering zoning laws and planning and development of </w:t>
      </w:r>
      <w:r w:rsidR="000C2463">
        <w:lastRenderedPageBreak/>
        <w:t>public facilities. This component also includes expenses related to community amenities such as the design, installation, operation and maintenance of street lighting, provision of facilities such as public toilets, drinking fountains, bus shelters, cemeteries and crematoria.</w:t>
      </w:r>
    </w:p>
    <w:p w14:paraId="1609263C" w14:textId="369DAB90" w:rsidR="008D4271" w:rsidRDefault="008D4271" w:rsidP="00CD000B">
      <w:pPr>
        <w:pStyle w:val="Heading5"/>
      </w:pPr>
      <w:r>
        <w:t>Driver</w:t>
      </w:r>
    </w:p>
    <w:p w14:paraId="007480C1" w14:textId="5B6339B0" w:rsidR="006642C8" w:rsidRDefault="00D560F8" w:rsidP="00CD000B">
      <w:pPr>
        <w:pStyle w:val="Heading6"/>
      </w:pPr>
      <w:r>
        <w:t>State population</w:t>
      </w:r>
    </w:p>
    <w:p w14:paraId="73CF6C5D" w14:textId="2EFE5FCD" w:rsidR="00D560F8" w:rsidRPr="00D560F8" w:rsidRDefault="00816C1C" w:rsidP="004A2A39">
      <w:pPr>
        <w:pStyle w:val="CGC2025ParaNumbers"/>
      </w:pPr>
      <w:r>
        <w:t>S</w:t>
      </w:r>
      <w:r w:rsidR="00D560F8">
        <w:t xml:space="preserve">tate population is </w:t>
      </w:r>
      <w:r w:rsidR="00865EC4">
        <w:t>used</w:t>
      </w:r>
      <w:r w:rsidR="00D96F25">
        <w:t xml:space="preserve"> as </w:t>
      </w:r>
      <w:r w:rsidR="00D558F1">
        <w:t>the driver of need for spending on other community development</w:t>
      </w:r>
      <w:r w:rsidR="0092183D">
        <w:t>.</w:t>
      </w:r>
      <w:r w:rsidR="00F75D05">
        <w:t xml:space="preserve"> </w:t>
      </w:r>
      <w:r w:rsidR="00F75D05" w:rsidRPr="00F75D05">
        <w:t xml:space="preserve">The costs states incur on community development are likely to increase in proportion to </w:t>
      </w:r>
      <w:r>
        <w:t>state population</w:t>
      </w:r>
      <w:r w:rsidR="00F75D05" w:rsidRPr="00F75D05">
        <w:t>.</w:t>
      </w:r>
    </w:p>
    <w:p w14:paraId="311B4C74" w14:textId="095286FF" w:rsidR="00B02882" w:rsidRDefault="003378DD" w:rsidP="00CD000B">
      <w:pPr>
        <w:pStyle w:val="Heading6"/>
      </w:pPr>
      <w:r>
        <w:t>Applying r</w:t>
      </w:r>
      <w:r w:rsidR="00B02882">
        <w:t xml:space="preserve">egional costs </w:t>
      </w:r>
    </w:p>
    <w:p w14:paraId="7F50D847" w14:textId="3D131BDF" w:rsidR="00B02882" w:rsidRDefault="003B0178" w:rsidP="0046649F">
      <w:pPr>
        <w:pStyle w:val="CGC2025ParaNumbers"/>
      </w:pPr>
      <w:r>
        <w:t xml:space="preserve">There are additional costs associated with </w:t>
      </w:r>
      <w:r w:rsidR="00AB079C">
        <w:t xml:space="preserve">providing </w:t>
      </w:r>
      <w:r w:rsidR="00D10124">
        <w:t xml:space="preserve">other </w:t>
      </w:r>
      <w:r w:rsidR="00AB079C">
        <w:t>community development services as remoteness increases</w:t>
      </w:r>
      <w:r w:rsidR="00703C3A">
        <w:t>.</w:t>
      </w:r>
      <w:r w:rsidR="00B02882">
        <w:t xml:space="preserve"> It is not practicable to directly measure the effect of remoteness on </w:t>
      </w:r>
      <w:r w:rsidR="00F932B7">
        <w:t>these expenses</w:t>
      </w:r>
      <w:r w:rsidR="00B02882">
        <w:t xml:space="preserve"> </w:t>
      </w:r>
      <w:r w:rsidR="007C7991">
        <w:t>due to the diversity of services included in th</w:t>
      </w:r>
      <w:r w:rsidR="009064DC">
        <w:t>e</w:t>
      </w:r>
      <w:r w:rsidR="007C7991">
        <w:t xml:space="preserve"> component. </w:t>
      </w:r>
      <w:r w:rsidR="00B02882">
        <w:t xml:space="preserve">Therefore, a general regional cost gradient is applied to </w:t>
      </w:r>
      <w:r w:rsidR="006376C2">
        <w:t xml:space="preserve">expenses in </w:t>
      </w:r>
      <w:r w:rsidR="00B02882">
        <w:t>the</w:t>
      </w:r>
      <w:r w:rsidR="0046649F">
        <w:t xml:space="preserve"> </w:t>
      </w:r>
      <w:r w:rsidR="00263A2A">
        <w:t>o</w:t>
      </w:r>
      <w:r w:rsidR="0046649F" w:rsidRPr="0046649F">
        <w:t>ther community development</w:t>
      </w:r>
      <w:r w:rsidR="00A36B6F">
        <w:t xml:space="preserve"> component</w:t>
      </w:r>
      <w:r w:rsidR="00B02882">
        <w:t xml:space="preserve">. </w:t>
      </w:r>
      <w:r w:rsidR="00C9004E">
        <w:t>Detail on</w:t>
      </w:r>
      <w:r w:rsidR="00B02882">
        <w:t xml:space="preserve"> the calculation method for the general regional cost gradient</w:t>
      </w:r>
      <w:r w:rsidR="00C9004E">
        <w:t xml:space="preserve"> is in </w:t>
      </w:r>
      <w:r w:rsidR="00B02882">
        <w:t>the geography chapter</w:t>
      </w:r>
      <w:r w:rsidR="009064DC">
        <w:t xml:space="preserve"> of the </w:t>
      </w:r>
      <w:r w:rsidR="009064DC" w:rsidRPr="00E533F5">
        <w:rPr>
          <w:i/>
          <w:iCs/>
        </w:rPr>
        <w:t xml:space="preserve">Commission’s </w:t>
      </w:r>
      <w:r w:rsidR="00E533F5">
        <w:rPr>
          <w:i/>
          <w:iCs/>
        </w:rPr>
        <w:t>A</w:t>
      </w:r>
      <w:r w:rsidR="009064DC" w:rsidRPr="00E533F5">
        <w:rPr>
          <w:i/>
          <w:iCs/>
        </w:rPr>
        <w:t xml:space="preserve">ssessment </w:t>
      </w:r>
      <w:r w:rsidR="00E533F5">
        <w:rPr>
          <w:i/>
          <w:iCs/>
        </w:rPr>
        <w:t>M</w:t>
      </w:r>
      <w:r w:rsidR="009064DC" w:rsidRPr="00E533F5">
        <w:rPr>
          <w:i/>
          <w:iCs/>
        </w:rPr>
        <w:t>ethodology</w:t>
      </w:r>
      <w:r w:rsidR="00B02882">
        <w:t xml:space="preserve">. </w:t>
      </w:r>
    </w:p>
    <w:p w14:paraId="4E636AF5" w14:textId="3392EF01" w:rsidR="00337B06" w:rsidRDefault="00C201BB" w:rsidP="00CD000B">
      <w:pPr>
        <w:pStyle w:val="Heading6"/>
      </w:pPr>
      <w:r>
        <w:t>Applying w</w:t>
      </w:r>
      <w:r w:rsidR="00337B06">
        <w:t xml:space="preserve">age costs </w:t>
      </w:r>
    </w:p>
    <w:p w14:paraId="3AAD6CB7" w14:textId="0ECC6F4F" w:rsidR="004F6632" w:rsidRDefault="00900052" w:rsidP="003E6D44">
      <w:pPr>
        <w:pStyle w:val="CGC2025ParaNumbers"/>
      </w:pPr>
      <w:r>
        <w:t xml:space="preserve">Wages costs are a significant share of the total cost of providing community development services. Differences in wage costs between states have a differential effect on the cost of providing </w:t>
      </w:r>
      <w:r w:rsidR="008710FF">
        <w:t>community development</w:t>
      </w:r>
      <w:r>
        <w:t xml:space="preserve"> services. The assessment uses the Commission’s general </w:t>
      </w:r>
      <w:r w:rsidRPr="003E6D44">
        <w:t>method</w:t>
      </w:r>
      <w:r>
        <w:t xml:space="preserve"> for measuring the influence of wage costs. </w:t>
      </w:r>
      <w:r w:rsidR="00FD1B5B">
        <w:t>D</w:t>
      </w:r>
      <w:r>
        <w:t>etails on how this is calculated</w:t>
      </w:r>
      <w:r w:rsidR="00FD1B5B">
        <w:t xml:space="preserve"> </w:t>
      </w:r>
      <w:r w:rsidR="00445E7F">
        <w:t>are</w:t>
      </w:r>
      <w:r w:rsidR="00FD1B5B">
        <w:t xml:space="preserve"> in </w:t>
      </w:r>
      <w:r>
        <w:t>the wage costs chapter</w:t>
      </w:r>
      <w:r w:rsidR="00364CCA">
        <w:t xml:space="preserve"> of the </w:t>
      </w:r>
      <w:r w:rsidR="00364CCA" w:rsidRPr="006B4189">
        <w:rPr>
          <w:i/>
          <w:iCs/>
        </w:rPr>
        <w:t xml:space="preserve">Commission’s </w:t>
      </w:r>
      <w:r w:rsidR="006B4189">
        <w:rPr>
          <w:i/>
          <w:iCs/>
        </w:rPr>
        <w:t>A</w:t>
      </w:r>
      <w:r w:rsidR="00364CCA" w:rsidRPr="00D738C2">
        <w:rPr>
          <w:i/>
          <w:iCs/>
        </w:rPr>
        <w:t xml:space="preserve">ssessment </w:t>
      </w:r>
      <w:r w:rsidR="006B4189">
        <w:rPr>
          <w:i/>
          <w:iCs/>
        </w:rPr>
        <w:t>M</w:t>
      </w:r>
      <w:r w:rsidR="00364CCA" w:rsidRPr="00D738C2">
        <w:rPr>
          <w:i/>
          <w:iCs/>
        </w:rPr>
        <w:t>ethodology</w:t>
      </w:r>
      <w:r>
        <w:t>.</w:t>
      </w:r>
    </w:p>
    <w:p w14:paraId="615D71DB" w14:textId="6010CB9C" w:rsidR="00B0061D" w:rsidRPr="00B0061D" w:rsidRDefault="00B0061D" w:rsidP="00D45DE1">
      <w:pPr>
        <w:pStyle w:val="Heading3"/>
        <w:keepNext/>
      </w:pPr>
      <w:r>
        <w:t>Environmental protection</w:t>
      </w:r>
    </w:p>
    <w:p w14:paraId="40834817" w14:textId="28F0B570" w:rsidR="007C7E98" w:rsidRDefault="00E94395" w:rsidP="00D45DE1">
      <w:pPr>
        <w:pStyle w:val="CGC2025ParaNumbers"/>
        <w:keepNext/>
      </w:pPr>
      <w:r>
        <w:t xml:space="preserve">Expenses for this component include </w:t>
      </w:r>
      <w:r w:rsidR="0082171C">
        <w:t xml:space="preserve">those </w:t>
      </w:r>
      <w:r w:rsidR="00B31E5A">
        <w:t>for</w:t>
      </w:r>
      <w:r w:rsidR="0082171C">
        <w:t xml:space="preserve"> </w:t>
      </w:r>
      <w:r w:rsidR="00A42FEC">
        <w:t xml:space="preserve">the following </w:t>
      </w:r>
      <w:r>
        <w:t xml:space="preserve">services: </w:t>
      </w:r>
    </w:p>
    <w:p w14:paraId="25F53B31" w14:textId="3B84B767" w:rsidR="00A42FEC" w:rsidRDefault="00285E1C" w:rsidP="00A42FEC">
      <w:pPr>
        <w:pStyle w:val="CGC2025Bullet1"/>
      </w:pPr>
      <w:r>
        <w:t>w</w:t>
      </w:r>
      <w:r w:rsidR="00A42FEC">
        <w:t>aste and wastewater management</w:t>
      </w:r>
    </w:p>
    <w:p w14:paraId="4BEC9254" w14:textId="6D7CC202" w:rsidR="00A42FEC" w:rsidRDefault="00285E1C" w:rsidP="00435987">
      <w:pPr>
        <w:pStyle w:val="CGC2025Bullet1"/>
      </w:pPr>
      <w:r>
        <w:t>p</w:t>
      </w:r>
      <w:r w:rsidR="00A42FEC">
        <w:t>ollution abatement</w:t>
      </w:r>
    </w:p>
    <w:p w14:paraId="328642C0" w14:textId="3CE66121" w:rsidR="00A42FEC" w:rsidRDefault="00941AFF" w:rsidP="00941AFF">
      <w:pPr>
        <w:pStyle w:val="CGC2025Bullet1"/>
      </w:pPr>
      <w:r>
        <w:t>r</w:t>
      </w:r>
      <w:r w:rsidR="00A42FEC">
        <w:t>esearch and development on environmental protection</w:t>
      </w:r>
    </w:p>
    <w:p w14:paraId="63BB8F8C" w14:textId="6D28F3FF" w:rsidR="00A42FEC" w:rsidRDefault="00285E1C" w:rsidP="00730C78">
      <w:pPr>
        <w:pStyle w:val="CGC2025Bullet1"/>
      </w:pPr>
      <w:r>
        <w:t>p</w:t>
      </w:r>
      <w:r w:rsidR="00A42FEC">
        <w:t>rotection of biodiversity and landscape</w:t>
      </w:r>
      <w:r w:rsidR="005D0C2D">
        <w:t xml:space="preserve"> including national parks and wildlife services</w:t>
      </w:r>
      <w:r w:rsidR="002F261C">
        <w:t>.</w:t>
      </w:r>
      <w:r w:rsidR="00806CB6">
        <w:rPr>
          <w:rStyle w:val="FootnoteReference"/>
        </w:rPr>
        <w:footnoteReference w:id="5"/>
      </w:r>
    </w:p>
    <w:p w14:paraId="1AD88C21" w14:textId="689ED311" w:rsidR="00C52304" w:rsidRPr="00C52304" w:rsidRDefault="00C52304" w:rsidP="00CD000B">
      <w:pPr>
        <w:pStyle w:val="Heading5"/>
      </w:pPr>
      <w:r>
        <w:t>Driver</w:t>
      </w:r>
    </w:p>
    <w:p w14:paraId="11164336" w14:textId="670B9E53" w:rsidR="005E6845" w:rsidRPr="005E6845" w:rsidRDefault="00D90668" w:rsidP="00362E20">
      <w:pPr>
        <w:pStyle w:val="CGC2025ParaNumbers"/>
      </w:pPr>
      <w:r>
        <w:t>Environmental protection expenses are assessed on an equal per capita basis</w:t>
      </w:r>
      <w:r w:rsidR="009617B2">
        <w:t xml:space="preserve">. This is a non-deliberative </w:t>
      </w:r>
      <w:r w:rsidR="00D82AF9">
        <w:t>equal per capita</w:t>
      </w:r>
      <w:r w:rsidR="009617B2">
        <w:t xml:space="preserve"> assessment.</w:t>
      </w:r>
      <w:r>
        <w:t xml:space="preserve"> </w:t>
      </w:r>
      <w:r w:rsidR="000C1E49">
        <w:t xml:space="preserve">Environmental protection covers a </w:t>
      </w:r>
      <w:r w:rsidR="000C1E49">
        <w:lastRenderedPageBreak/>
        <w:t xml:space="preserve">wide variety of </w:t>
      </w:r>
      <w:r w:rsidR="00F92A62">
        <w:t>services,</w:t>
      </w:r>
      <w:r w:rsidR="000C1E49">
        <w:t xml:space="preserve"> and it is neither practical to disaggregate these expenses nor possible to identify a single broad </w:t>
      </w:r>
      <w:r w:rsidR="000F26A1">
        <w:t>driver</w:t>
      </w:r>
      <w:r w:rsidR="005F32E3">
        <w:t xml:space="preserve"> </w:t>
      </w:r>
      <w:r w:rsidR="000C1E49">
        <w:t>for assessing total spending.</w:t>
      </w:r>
    </w:p>
    <w:p w14:paraId="15A30E02" w14:textId="352859EA" w:rsidR="00A25027" w:rsidRDefault="00C201BB" w:rsidP="00CD000B">
      <w:pPr>
        <w:pStyle w:val="Heading6"/>
      </w:pPr>
      <w:r>
        <w:t>Applying r</w:t>
      </w:r>
      <w:r w:rsidR="00A25027">
        <w:t xml:space="preserve">egional costs </w:t>
      </w:r>
    </w:p>
    <w:p w14:paraId="3CF6BE04" w14:textId="73D5C71D" w:rsidR="001F4ABA" w:rsidRDefault="009D4D5F" w:rsidP="00ED3B26">
      <w:pPr>
        <w:pStyle w:val="CGC2025ParaNumbers"/>
      </w:pPr>
      <w:r w:rsidRPr="006410E4">
        <w:t xml:space="preserve">The </w:t>
      </w:r>
      <w:r w:rsidR="001233E5">
        <w:t>costs of providing services related to the</w:t>
      </w:r>
      <w:r w:rsidRPr="006410E4">
        <w:t xml:space="preserve"> protection of biodiversity and landscape are likely to </w:t>
      </w:r>
      <w:r w:rsidR="0095216D">
        <w:t>increase with remoteness</w:t>
      </w:r>
      <w:r w:rsidRPr="006410E4">
        <w:t>.</w:t>
      </w:r>
    </w:p>
    <w:p w14:paraId="73F34445" w14:textId="42C9FE55" w:rsidR="000E4656" w:rsidRDefault="002871BE" w:rsidP="006410E4">
      <w:pPr>
        <w:pStyle w:val="CGC2025ParaNumbers"/>
      </w:pPr>
      <w:r>
        <w:t>The general regional cost gradient is applied to the protection of biodiversity and landscape sub-component of environmental protection</w:t>
      </w:r>
      <w:r w:rsidR="005C705F">
        <w:t>.</w:t>
      </w:r>
      <w:r>
        <w:t xml:space="preserve"> </w:t>
      </w:r>
      <w:r w:rsidR="005C705F">
        <w:t>I</w:t>
      </w:r>
      <w:r>
        <w:t xml:space="preserve">t is not practicable to directly measure the effect of remoteness on </w:t>
      </w:r>
      <w:r w:rsidR="009838A5">
        <w:t xml:space="preserve">these </w:t>
      </w:r>
      <w:r>
        <w:t xml:space="preserve">service expenses, given the scope and diversity of the component. </w:t>
      </w:r>
      <w:r w:rsidR="001271D3">
        <w:t>F</w:t>
      </w:r>
      <w:r w:rsidR="00E41CA7">
        <w:t>urther information on</w:t>
      </w:r>
      <w:r w:rsidR="009826F4">
        <w:t xml:space="preserve"> the general regional cost gradient </w:t>
      </w:r>
      <w:r w:rsidR="001271D3">
        <w:t>is in</w:t>
      </w:r>
      <w:r w:rsidR="00201D00">
        <w:t xml:space="preserve"> </w:t>
      </w:r>
      <w:r w:rsidR="009826F4">
        <w:t>the geography chapter</w:t>
      </w:r>
      <w:r w:rsidR="001756CE">
        <w:t xml:space="preserve"> of the </w:t>
      </w:r>
      <w:r w:rsidR="001756CE" w:rsidRPr="006B4189">
        <w:rPr>
          <w:i/>
          <w:iCs/>
        </w:rPr>
        <w:t xml:space="preserve">Commission’s </w:t>
      </w:r>
      <w:r w:rsidR="006B4189">
        <w:rPr>
          <w:i/>
          <w:iCs/>
        </w:rPr>
        <w:t>A</w:t>
      </w:r>
      <w:r w:rsidR="001756CE" w:rsidRPr="006B4189">
        <w:rPr>
          <w:i/>
          <w:iCs/>
        </w:rPr>
        <w:t xml:space="preserve">ssessment </w:t>
      </w:r>
      <w:r w:rsidR="006B4189">
        <w:rPr>
          <w:i/>
          <w:iCs/>
        </w:rPr>
        <w:t>M</w:t>
      </w:r>
      <w:r w:rsidR="001756CE" w:rsidRPr="006B4189">
        <w:rPr>
          <w:i/>
          <w:iCs/>
        </w:rPr>
        <w:t>ethodology</w:t>
      </w:r>
      <w:r w:rsidR="009826F4">
        <w:t>.</w:t>
      </w:r>
    </w:p>
    <w:p w14:paraId="054968F9" w14:textId="03CAA1DE" w:rsidR="00BE234A" w:rsidRPr="007378A9" w:rsidRDefault="009D4D5F" w:rsidP="006410E4">
      <w:pPr>
        <w:pStyle w:val="CGC2025ParaNumbers"/>
      </w:pPr>
      <w:r w:rsidRPr="007378A9">
        <w:t xml:space="preserve">The remainder of the environmental protection component covers a range of </w:t>
      </w:r>
      <w:r w:rsidR="001462CA" w:rsidRPr="007378A9">
        <w:t>expenses</w:t>
      </w:r>
      <w:r w:rsidR="00F35BC7" w:rsidRPr="007378A9">
        <w:t xml:space="preserve"> that </w:t>
      </w:r>
      <w:r w:rsidR="007F3897" w:rsidRPr="007378A9">
        <w:t>are heavily</w:t>
      </w:r>
      <w:r w:rsidRPr="007378A9">
        <w:t xml:space="preserve"> influenced by the number of urban centres, </w:t>
      </w:r>
      <w:r w:rsidR="007544EA" w:rsidRPr="007378A9">
        <w:t xml:space="preserve">or relate to </w:t>
      </w:r>
      <w:r w:rsidRPr="007378A9">
        <w:t xml:space="preserve">regulatory </w:t>
      </w:r>
      <w:r w:rsidR="007544EA" w:rsidRPr="007378A9">
        <w:t>activities</w:t>
      </w:r>
      <w:r w:rsidRPr="007378A9">
        <w:t xml:space="preserve">, research and other </w:t>
      </w:r>
      <w:r w:rsidR="007544EA" w:rsidRPr="007378A9">
        <w:t>activities</w:t>
      </w:r>
      <w:r w:rsidRPr="007378A9">
        <w:t xml:space="preserve"> which may be </w:t>
      </w:r>
      <w:r w:rsidR="00475FF7" w:rsidRPr="007378A9">
        <w:t xml:space="preserve">largely undertaken </w:t>
      </w:r>
      <w:r w:rsidRPr="007378A9">
        <w:t xml:space="preserve">in central offices. </w:t>
      </w:r>
      <w:r w:rsidR="00AE2E57" w:rsidRPr="007378A9">
        <w:t xml:space="preserve">Therefore, regional costs </w:t>
      </w:r>
      <w:r w:rsidR="0095485C" w:rsidRPr="007378A9">
        <w:t>are</w:t>
      </w:r>
      <w:r w:rsidR="00AE2E57" w:rsidRPr="007378A9">
        <w:t xml:space="preserve"> not</w:t>
      </w:r>
      <w:r w:rsidR="0049748F" w:rsidRPr="007378A9">
        <w:t xml:space="preserve"> a driver</w:t>
      </w:r>
      <w:r w:rsidRPr="007378A9">
        <w:t xml:space="preserve"> </w:t>
      </w:r>
      <w:r w:rsidR="00475FF7" w:rsidRPr="007378A9">
        <w:t xml:space="preserve">of expense needs </w:t>
      </w:r>
      <w:r w:rsidR="002B45CF" w:rsidRPr="007378A9">
        <w:t>for</w:t>
      </w:r>
      <w:r w:rsidRPr="007378A9">
        <w:t xml:space="preserve"> the remainder of the component.</w:t>
      </w:r>
      <w:r w:rsidR="006410E4" w:rsidRPr="007378A9">
        <w:t xml:space="preserve"> </w:t>
      </w:r>
    </w:p>
    <w:p w14:paraId="6B44858D" w14:textId="11E0FFE1" w:rsidR="005E53B8" w:rsidRDefault="00C201BB" w:rsidP="00CD000B">
      <w:pPr>
        <w:pStyle w:val="Heading6"/>
      </w:pPr>
      <w:r>
        <w:t>Applying w</w:t>
      </w:r>
      <w:r w:rsidR="005E53B8">
        <w:t xml:space="preserve">age costs </w:t>
      </w:r>
    </w:p>
    <w:p w14:paraId="07B303B3" w14:textId="032183D0" w:rsidR="00AD46BC" w:rsidRDefault="008710FF" w:rsidP="007B4493">
      <w:pPr>
        <w:pStyle w:val="CGC2025ParaNumbers"/>
      </w:pPr>
      <w:r w:rsidRPr="005F32E3">
        <w:t xml:space="preserve">Wages costs are a significant share of the total cost of providing environmental protection services. Differences in wage costs between states have a differential effect on the cost of providing </w:t>
      </w:r>
      <w:r w:rsidR="003109D5" w:rsidRPr="005F32E3">
        <w:t>environmental protection</w:t>
      </w:r>
      <w:r w:rsidRPr="005F32E3">
        <w:t xml:space="preserve"> services. The assessment uses the Commission’s general method for measuring the influence of wage costs. </w:t>
      </w:r>
      <w:r w:rsidR="00D96F25">
        <w:t>D</w:t>
      </w:r>
      <w:r w:rsidRPr="005F32E3">
        <w:t>etails on how this is calculated</w:t>
      </w:r>
      <w:r w:rsidR="00D96F25">
        <w:t xml:space="preserve"> </w:t>
      </w:r>
      <w:r w:rsidR="00AD561C">
        <w:t>are</w:t>
      </w:r>
      <w:r w:rsidR="00D96F25">
        <w:t xml:space="preserve"> in</w:t>
      </w:r>
      <w:r w:rsidRPr="005F32E3">
        <w:t xml:space="preserve"> the wage costs chapter</w:t>
      </w:r>
      <w:r w:rsidR="001756CE">
        <w:t xml:space="preserve"> of the </w:t>
      </w:r>
      <w:r w:rsidR="001756CE" w:rsidRPr="006B4189">
        <w:rPr>
          <w:i/>
          <w:iCs/>
        </w:rPr>
        <w:t xml:space="preserve">Commission’s </w:t>
      </w:r>
      <w:r w:rsidR="006B4189">
        <w:rPr>
          <w:i/>
          <w:iCs/>
        </w:rPr>
        <w:t>A</w:t>
      </w:r>
      <w:r w:rsidR="001756CE" w:rsidRPr="00D738C2">
        <w:rPr>
          <w:i/>
          <w:iCs/>
        </w:rPr>
        <w:t xml:space="preserve">ssessment </w:t>
      </w:r>
      <w:r w:rsidR="006B4189">
        <w:rPr>
          <w:i/>
          <w:iCs/>
        </w:rPr>
        <w:t>M</w:t>
      </w:r>
      <w:r w:rsidR="001756CE" w:rsidRPr="00D738C2">
        <w:rPr>
          <w:i/>
          <w:iCs/>
        </w:rPr>
        <w:t>ethodology</w:t>
      </w:r>
      <w:r w:rsidRPr="005F32E3">
        <w:t>.</w:t>
      </w:r>
      <w:r w:rsidR="009F0872" w:rsidRPr="005F32E3">
        <w:t xml:space="preserve"> </w:t>
      </w:r>
      <w:bookmarkStart w:id="22" w:name="_Toc164798169"/>
    </w:p>
    <w:p w14:paraId="157D3242" w14:textId="61C2C2AB" w:rsidR="009A1366" w:rsidRPr="0015091D" w:rsidRDefault="009A1366" w:rsidP="006B4189">
      <w:pPr>
        <w:pStyle w:val="Heading2"/>
      </w:pPr>
      <w:r w:rsidRPr="0015091D">
        <w:t xml:space="preserve">GST distribution in the 2025 </w:t>
      </w:r>
      <w:bookmarkEnd w:id="22"/>
      <w:r w:rsidR="00D4345C">
        <w:t>Review</w:t>
      </w:r>
    </w:p>
    <w:p w14:paraId="7EFDDBD3" w14:textId="31E0EAF2" w:rsidR="009A1366" w:rsidRPr="0015091D" w:rsidRDefault="006F4415" w:rsidP="007B4493">
      <w:pPr>
        <w:pStyle w:val="CGC2025ParaNumbers"/>
      </w:pPr>
      <w:r>
        <w:t xml:space="preserve">Table 9 </w:t>
      </w:r>
      <w:r w:rsidR="009A1366" w:rsidRPr="0015091D">
        <w:t xml:space="preserve">shows the GST impact of the </w:t>
      </w:r>
      <w:r w:rsidR="009F7325">
        <w:t>services to communities</w:t>
      </w:r>
      <w:r w:rsidR="009A1366" w:rsidRPr="0015091D">
        <w:t xml:space="preserve"> assessment in the 2025 </w:t>
      </w:r>
      <w:r w:rsidR="00D4345C">
        <w:t>Review</w:t>
      </w:r>
      <w:r w:rsidR="009A1366" w:rsidRPr="0015091D">
        <w:t xml:space="preserve">. </w:t>
      </w:r>
    </w:p>
    <w:p w14:paraId="6BE7234A" w14:textId="5AFE4906" w:rsidR="009A1366" w:rsidRPr="0015091D" w:rsidRDefault="009A1366" w:rsidP="007B4493">
      <w:pPr>
        <w:pStyle w:val="CGC2025Caption"/>
      </w:pPr>
      <w:bookmarkStart w:id="23" w:name="_Ref138159811"/>
      <w:r w:rsidRPr="0015091D">
        <w:t xml:space="preserve">Table </w:t>
      </w:r>
      <w:r>
        <w:fldChar w:fldCharType="begin"/>
      </w:r>
      <w:r>
        <w:instrText xml:space="preserve"> SEQ Table \* ARABIC </w:instrText>
      </w:r>
      <w:r>
        <w:fldChar w:fldCharType="separate"/>
      </w:r>
      <w:r w:rsidR="00E057AA">
        <w:rPr>
          <w:noProof/>
        </w:rPr>
        <w:t>9</w:t>
      </w:r>
      <w:r>
        <w:fldChar w:fldCharType="end"/>
      </w:r>
      <w:bookmarkEnd w:id="23"/>
      <w:r w:rsidRPr="0015091D">
        <w:tab/>
        <w:t xml:space="preserve">GST impact of the </w:t>
      </w:r>
      <w:r w:rsidR="00D4345C">
        <w:t xml:space="preserve">services to </w:t>
      </w:r>
      <w:proofErr w:type="gramStart"/>
      <w:r w:rsidR="00D4345C">
        <w:t>communities</w:t>
      </w:r>
      <w:proofErr w:type="gramEnd"/>
      <w:r w:rsidRPr="0015091D">
        <w:t xml:space="preserve"> assessment, 2025</w:t>
      </w:r>
      <w:r w:rsidR="006F4415">
        <w:t>–</w:t>
      </w:r>
      <w:r w:rsidRPr="0015091D">
        <w:t>26</w:t>
      </w:r>
    </w:p>
    <w:tbl>
      <w:tblPr>
        <w:tblW w:w="8942" w:type="dxa"/>
        <w:tblLook w:val="04A0" w:firstRow="1" w:lastRow="0" w:firstColumn="1" w:lastColumn="0" w:noHBand="0" w:noVBand="1"/>
      </w:tblPr>
      <w:tblGrid>
        <w:gridCol w:w="2710"/>
        <w:gridCol w:w="700"/>
        <w:gridCol w:w="686"/>
        <w:gridCol w:w="686"/>
        <w:gridCol w:w="686"/>
        <w:gridCol w:w="682"/>
        <w:gridCol w:w="685"/>
        <w:gridCol w:w="690"/>
        <w:gridCol w:w="706"/>
        <w:gridCol w:w="711"/>
      </w:tblGrid>
      <w:tr w:rsidR="007642FC" w:rsidRPr="007642FC" w14:paraId="0705F581" w14:textId="77777777" w:rsidTr="007642FC">
        <w:trPr>
          <w:trHeight w:val="553"/>
        </w:trPr>
        <w:tc>
          <w:tcPr>
            <w:tcW w:w="2710" w:type="dxa"/>
            <w:tcBorders>
              <w:top w:val="nil"/>
              <w:left w:val="nil"/>
              <w:bottom w:val="nil"/>
              <w:right w:val="nil"/>
            </w:tcBorders>
            <w:shd w:val="clear" w:color="000000" w:fill="006991"/>
            <w:vAlign w:val="center"/>
            <w:hideMark/>
          </w:tcPr>
          <w:p w14:paraId="582A0FE9" w14:textId="77777777" w:rsidR="007642FC" w:rsidRPr="007642FC" w:rsidRDefault="007642FC" w:rsidP="007642FC">
            <w:pPr>
              <w:tabs>
                <w:tab w:val="clear" w:pos="567"/>
              </w:tabs>
              <w:spacing w:before="0" w:line="240" w:lineRule="auto"/>
              <w:rPr>
                <w:rFonts w:ascii="Open Sans Semibold" w:eastAsia="Times New Roman" w:hAnsi="Open Sans Semibold" w:cs="Open Sans Semibold"/>
                <w:color w:val="FFFFFF"/>
                <w:sz w:val="16"/>
                <w:szCs w:val="16"/>
                <w:lang w:eastAsia="en-AU"/>
              </w:rPr>
            </w:pPr>
            <w:r w:rsidRPr="007642FC">
              <w:rPr>
                <w:rFonts w:ascii="Open Sans Semibold" w:eastAsia="Times New Roman" w:hAnsi="Open Sans Semibold" w:cs="Open Sans Semibold"/>
                <w:color w:val="FFFFFF"/>
                <w:sz w:val="16"/>
                <w:szCs w:val="16"/>
                <w:lang w:eastAsia="en-AU"/>
              </w:rPr>
              <w:t> </w:t>
            </w:r>
          </w:p>
        </w:tc>
        <w:tc>
          <w:tcPr>
            <w:tcW w:w="700" w:type="dxa"/>
            <w:tcBorders>
              <w:top w:val="nil"/>
              <w:left w:val="nil"/>
              <w:bottom w:val="nil"/>
              <w:right w:val="nil"/>
            </w:tcBorders>
            <w:shd w:val="clear" w:color="000000" w:fill="006991"/>
            <w:vAlign w:val="center"/>
            <w:hideMark/>
          </w:tcPr>
          <w:p w14:paraId="60B13CBA"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642FC">
              <w:rPr>
                <w:rFonts w:ascii="Open Sans Semibold" w:eastAsia="Times New Roman" w:hAnsi="Open Sans Semibold" w:cs="Open Sans Semibold"/>
                <w:color w:val="FFFFFF"/>
                <w:sz w:val="16"/>
                <w:szCs w:val="16"/>
                <w:lang w:eastAsia="en-AU"/>
              </w:rPr>
              <w:t>NSW</w:t>
            </w:r>
          </w:p>
        </w:tc>
        <w:tc>
          <w:tcPr>
            <w:tcW w:w="686" w:type="dxa"/>
            <w:tcBorders>
              <w:top w:val="nil"/>
              <w:left w:val="nil"/>
              <w:bottom w:val="nil"/>
              <w:right w:val="nil"/>
            </w:tcBorders>
            <w:shd w:val="clear" w:color="000000" w:fill="006991"/>
            <w:vAlign w:val="center"/>
            <w:hideMark/>
          </w:tcPr>
          <w:p w14:paraId="0A7398AB"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642FC">
              <w:rPr>
                <w:rFonts w:ascii="Open Sans Semibold" w:eastAsia="Times New Roman" w:hAnsi="Open Sans Semibold" w:cs="Open Sans Semibold"/>
                <w:color w:val="FFFFFF"/>
                <w:sz w:val="16"/>
                <w:szCs w:val="16"/>
                <w:lang w:eastAsia="en-AU"/>
              </w:rPr>
              <w:t>Vic</w:t>
            </w:r>
          </w:p>
        </w:tc>
        <w:tc>
          <w:tcPr>
            <w:tcW w:w="686" w:type="dxa"/>
            <w:tcBorders>
              <w:top w:val="nil"/>
              <w:left w:val="nil"/>
              <w:bottom w:val="nil"/>
              <w:right w:val="nil"/>
            </w:tcBorders>
            <w:shd w:val="clear" w:color="000000" w:fill="006991"/>
            <w:vAlign w:val="center"/>
            <w:hideMark/>
          </w:tcPr>
          <w:p w14:paraId="0FB49D95"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642FC">
              <w:rPr>
                <w:rFonts w:ascii="Open Sans Semibold" w:eastAsia="Times New Roman" w:hAnsi="Open Sans Semibold" w:cs="Open Sans Semibold"/>
                <w:color w:val="FFFFFF"/>
                <w:sz w:val="16"/>
                <w:szCs w:val="16"/>
                <w:lang w:eastAsia="en-AU"/>
              </w:rPr>
              <w:t>Qld</w:t>
            </w:r>
          </w:p>
        </w:tc>
        <w:tc>
          <w:tcPr>
            <w:tcW w:w="686" w:type="dxa"/>
            <w:tcBorders>
              <w:top w:val="nil"/>
              <w:left w:val="nil"/>
              <w:bottom w:val="nil"/>
              <w:right w:val="nil"/>
            </w:tcBorders>
            <w:shd w:val="clear" w:color="000000" w:fill="006991"/>
            <w:vAlign w:val="center"/>
            <w:hideMark/>
          </w:tcPr>
          <w:p w14:paraId="1F0E1F38"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642FC">
              <w:rPr>
                <w:rFonts w:ascii="Open Sans Semibold" w:eastAsia="Times New Roman" w:hAnsi="Open Sans Semibold" w:cs="Open Sans Semibold"/>
                <w:color w:val="FFFFFF"/>
                <w:sz w:val="16"/>
                <w:szCs w:val="16"/>
                <w:lang w:eastAsia="en-AU"/>
              </w:rPr>
              <w:t>WA</w:t>
            </w:r>
          </w:p>
        </w:tc>
        <w:tc>
          <w:tcPr>
            <w:tcW w:w="682" w:type="dxa"/>
            <w:tcBorders>
              <w:top w:val="nil"/>
              <w:left w:val="nil"/>
              <w:bottom w:val="nil"/>
              <w:right w:val="nil"/>
            </w:tcBorders>
            <w:shd w:val="clear" w:color="000000" w:fill="006991"/>
            <w:vAlign w:val="center"/>
            <w:hideMark/>
          </w:tcPr>
          <w:p w14:paraId="7BD062C2"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642FC">
              <w:rPr>
                <w:rFonts w:ascii="Open Sans Semibold" w:eastAsia="Times New Roman" w:hAnsi="Open Sans Semibold" w:cs="Open Sans Semibold"/>
                <w:color w:val="FFFFFF"/>
                <w:sz w:val="16"/>
                <w:szCs w:val="16"/>
                <w:lang w:eastAsia="en-AU"/>
              </w:rPr>
              <w:t>SA</w:t>
            </w:r>
          </w:p>
        </w:tc>
        <w:tc>
          <w:tcPr>
            <w:tcW w:w="685" w:type="dxa"/>
            <w:tcBorders>
              <w:top w:val="nil"/>
              <w:left w:val="nil"/>
              <w:bottom w:val="nil"/>
              <w:right w:val="nil"/>
            </w:tcBorders>
            <w:shd w:val="clear" w:color="000000" w:fill="006991"/>
            <w:vAlign w:val="center"/>
            <w:hideMark/>
          </w:tcPr>
          <w:p w14:paraId="0469AE42"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642FC">
              <w:rPr>
                <w:rFonts w:ascii="Open Sans Semibold" w:eastAsia="Times New Roman" w:hAnsi="Open Sans Semibold" w:cs="Open Sans Semibold"/>
                <w:color w:val="FFFFFF"/>
                <w:sz w:val="16"/>
                <w:szCs w:val="16"/>
                <w:lang w:eastAsia="en-AU"/>
              </w:rPr>
              <w:t>Tas</w:t>
            </w:r>
          </w:p>
        </w:tc>
        <w:tc>
          <w:tcPr>
            <w:tcW w:w="690" w:type="dxa"/>
            <w:tcBorders>
              <w:top w:val="nil"/>
              <w:left w:val="nil"/>
              <w:bottom w:val="nil"/>
              <w:right w:val="nil"/>
            </w:tcBorders>
            <w:shd w:val="clear" w:color="000000" w:fill="006991"/>
            <w:vAlign w:val="center"/>
            <w:hideMark/>
          </w:tcPr>
          <w:p w14:paraId="654EBE2A"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642FC">
              <w:rPr>
                <w:rFonts w:ascii="Open Sans Semibold" w:eastAsia="Times New Roman" w:hAnsi="Open Sans Semibold" w:cs="Open Sans Semibold"/>
                <w:color w:val="FFFFFF"/>
                <w:sz w:val="16"/>
                <w:szCs w:val="16"/>
                <w:lang w:eastAsia="en-AU"/>
              </w:rPr>
              <w:t>ACT</w:t>
            </w:r>
          </w:p>
        </w:tc>
        <w:tc>
          <w:tcPr>
            <w:tcW w:w="706" w:type="dxa"/>
            <w:tcBorders>
              <w:top w:val="nil"/>
              <w:left w:val="nil"/>
              <w:bottom w:val="nil"/>
              <w:right w:val="nil"/>
            </w:tcBorders>
            <w:shd w:val="clear" w:color="000000" w:fill="006991"/>
            <w:vAlign w:val="center"/>
            <w:hideMark/>
          </w:tcPr>
          <w:p w14:paraId="18E24733"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642FC">
              <w:rPr>
                <w:rFonts w:ascii="Open Sans Semibold" w:eastAsia="Times New Roman" w:hAnsi="Open Sans Semibold" w:cs="Open Sans Semibold"/>
                <w:color w:val="FFFFFF"/>
                <w:sz w:val="16"/>
                <w:szCs w:val="16"/>
                <w:lang w:eastAsia="en-AU"/>
              </w:rPr>
              <w:t>NT</w:t>
            </w:r>
          </w:p>
        </w:tc>
        <w:tc>
          <w:tcPr>
            <w:tcW w:w="711" w:type="dxa"/>
            <w:tcBorders>
              <w:top w:val="nil"/>
              <w:left w:val="nil"/>
              <w:bottom w:val="nil"/>
              <w:right w:val="nil"/>
            </w:tcBorders>
            <w:shd w:val="clear" w:color="000000" w:fill="006991"/>
            <w:vAlign w:val="center"/>
            <w:hideMark/>
          </w:tcPr>
          <w:p w14:paraId="3BD21F42"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642FC">
              <w:rPr>
                <w:rFonts w:ascii="Open Sans Semibold" w:eastAsia="Times New Roman" w:hAnsi="Open Sans Semibold" w:cs="Open Sans Semibold"/>
                <w:color w:val="FFFFFF"/>
                <w:sz w:val="16"/>
                <w:szCs w:val="16"/>
                <w:lang w:eastAsia="en-AU"/>
              </w:rPr>
              <w:t>Total effect</w:t>
            </w:r>
          </w:p>
        </w:tc>
      </w:tr>
      <w:tr w:rsidR="007642FC" w:rsidRPr="007642FC" w14:paraId="710C5AA5" w14:textId="77777777" w:rsidTr="007642FC">
        <w:trPr>
          <w:trHeight w:val="260"/>
        </w:trPr>
        <w:tc>
          <w:tcPr>
            <w:tcW w:w="2710" w:type="dxa"/>
            <w:tcBorders>
              <w:top w:val="single" w:sz="4" w:space="0" w:color="ADD6EA"/>
              <w:left w:val="nil"/>
              <w:bottom w:val="nil"/>
              <w:right w:val="nil"/>
            </w:tcBorders>
            <w:shd w:val="clear" w:color="000000" w:fill="B6D5E4"/>
            <w:vAlign w:val="bottom"/>
            <w:hideMark/>
          </w:tcPr>
          <w:p w14:paraId="0AA81721" w14:textId="77777777" w:rsidR="007642FC" w:rsidRPr="007642FC" w:rsidRDefault="007642FC" w:rsidP="007642FC">
            <w:pPr>
              <w:tabs>
                <w:tab w:val="clear" w:pos="567"/>
              </w:tabs>
              <w:spacing w:before="0" w:line="240" w:lineRule="auto"/>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 </w:t>
            </w:r>
          </w:p>
        </w:tc>
        <w:tc>
          <w:tcPr>
            <w:tcW w:w="700" w:type="dxa"/>
            <w:tcBorders>
              <w:top w:val="single" w:sz="4" w:space="0" w:color="ADD6EA"/>
              <w:left w:val="nil"/>
              <w:bottom w:val="nil"/>
              <w:right w:val="nil"/>
            </w:tcBorders>
            <w:shd w:val="clear" w:color="000000" w:fill="B6D5E4"/>
            <w:vAlign w:val="center"/>
            <w:hideMark/>
          </w:tcPr>
          <w:p w14:paraId="6D8C087B"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$m</w:t>
            </w:r>
          </w:p>
        </w:tc>
        <w:tc>
          <w:tcPr>
            <w:tcW w:w="686" w:type="dxa"/>
            <w:tcBorders>
              <w:top w:val="single" w:sz="4" w:space="0" w:color="ADD6EA"/>
              <w:left w:val="nil"/>
              <w:bottom w:val="nil"/>
              <w:right w:val="nil"/>
            </w:tcBorders>
            <w:shd w:val="clear" w:color="000000" w:fill="B6D5E4"/>
            <w:vAlign w:val="center"/>
            <w:hideMark/>
          </w:tcPr>
          <w:p w14:paraId="302E3911"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$m</w:t>
            </w:r>
          </w:p>
        </w:tc>
        <w:tc>
          <w:tcPr>
            <w:tcW w:w="686" w:type="dxa"/>
            <w:tcBorders>
              <w:top w:val="single" w:sz="4" w:space="0" w:color="ADD6EA"/>
              <w:left w:val="nil"/>
              <w:bottom w:val="nil"/>
              <w:right w:val="nil"/>
            </w:tcBorders>
            <w:shd w:val="clear" w:color="000000" w:fill="B6D5E4"/>
            <w:vAlign w:val="center"/>
            <w:hideMark/>
          </w:tcPr>
          <w:p w14:paraId="785007AE"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$m</w:t>
            </w:r>
          </w:p>
        </w:tc>
        <w:tc>
          <w:tcPr>
            <w:tcW w:w="686" w:type="dxa"/>
            <w:tcBorders>
              <w:top w:val="single" w:sz="4" w:space="0" w:color="ADD6EA"/>
              <w:left w:val="nil"/>
              <w:bottom w:val="nil"/>
              <w:right w:val="nil"/>
            </w:tcBorders>
            <w:shd w:val="clear" w:color="000000" w:fill="B6D5E4"/>
            <w:vAlign w:val="center"/>
            <w:hideMark/>
          </w:tcPr>
          <w:p w14:paraId="31439B7E"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$m</w:t>
            </w:r>
          </w:p>
        </w:tc>
        <w:tc>
          <w:tcPr>
            <w:tcW w:w="682" w:type="dxa"/>
            <w:tcBorders>
              <w:top w:val="single" w:sz="4" w:space="0" w:color="ADD6EA"/>
              <w:left w:val="nil"/>
              <w:bottom w:val="nil"/>
              <w:right w:val="nil"/>
            </w:tcBorders>
            <w:shd w:val="clear" w:color="000000" w:fill="B6D5E4"/>
            <w:vAlign w:val="center"/>
            <w:hideMark/>
          </w:tcPr>
          <w:p w14:paraId="09B0FF3A"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$m</w:t>
            </w:r>
          </w:p>
        </w:tc>
        <w:tc>
          <w:tcPr>
            <w:tcW w:w="685" w:type="dxa"/>
            <w:tcBorders>
              <w:top w:val="single" w:sz="4" w:space="0" w:color="ADD6EA"/>
              <w:left w:val="nil"/>
              <w:bottom w:val="nil"/>
              <w:right w:val="nil"/>
            </w:tcBorders>
            <w:shd w:val="clear" w:color="000000" w:fill="B6D5E4"/>
            <w:vAlign w:val="center"/>
            <w:hideMark/>
          </w:tcPr>
          <w:p w14:paraId="663C0E5D"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$m</w:t>
            </w:r>
          </w:p>
        </w:tc>
        <w:tc>
          <w:tcPr>
            <w:tcW w:w="690" w:type="dxa"/>
            <w:tcBorders>
              <w:top w:val="single" w:sz="4" w:space="0" w:color="ADD6EA"/>
              <w:left w:val="nil"/>
              <w:bottom w:val="nil"/>
              <w:right w:val="nil"/>
            </w:tcBorders>
            <w:shd w:val="clear" w:color="000000" w:fill="B6D5E4"/>
            <w:vAlign w:val="center"/>
            <w:hideMark/>
          </w:tcPr>
          <w:p w14:paraId="28FFEBC4"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$m</w:t>
            </w:r>
          </w:p>
        </w:tc>
        <w:tc>
          <w:tcPr>
            <w:tcW w:w="706" w:type="dxa"/>
            <w:tcBorders>
              <w:top w:val="single" w:sz="4" w:space="0" w:color="ADD6EA"/>
              <w:left w:val="nil"/>
              <w:bottom w:val="nil"/>
              <w:right w:val="nil"/>
            </w:tcBorders>
            <w:shd w:val="clear" w:color="000000" w:fill="B6D5E4"/>
            <w:vAlign w:val="center"/>
            <w:hideMark/>
          </w:tcPr>
          <w:p w14:paraId="7D0479D8"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$m</w:t>
            </w:r>
          </w:p>
        </w:tc>
        <w:tc>
          <w:tcPr>
            <w:tcW w:w="711" w:type="dxa"/>
            <w:tcBorders>
              <w:top w:val="single" w:sz="4" w:space="0" w:color="ADD6EA"/>
              <w:left w:val="nil"/>
              <w:bottom w:val="nil"/>
              <w:right w:val="nil"/>
            </w:tcBorders>
            <w:shd w:val="clear" w:color="000000" w:fill="B6D5E4"/>
            <w:vAlign w:val="center"/>
            <w:hideMark/>
          </w:tcPr>
          <w:p w14:paraId="2FC343CA"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$m</w:t>
            </w:r>
          </w:p>
        </w:tc>
      </w:tr>
      <w:tr w:rsidR="007642FC" w:rsidRPr="007642FC" w14:paraId="75ED53F1" w14:textId="77777777" w:rsidTr="007642FC">
        <w:trPr>
          <w:trHeight w:val="320"/>
        </w:trPr>
        <w:tc>
          <w:tcPr>
            <w:tcW w:w="2710" w:type="dxa"/>
            <w:tcBorders>
              <w:top w:val="single" w:sz="4" w:space="0" w:color="ADD6EA"/>
              <w:left w:val="nil"/>
              <w:bottom w:val="nil"/>
              <w:right w:val="nil"/>
            </w:tcBorders>
            <w:shd w:val="clear" w:color="000000" w:fill="FFFFFF"/>
            <w:vAlign w:val="center"/>
            <w:hideMark/>
          </w:tcPr>
          <w:p w14:paraId="01FE69FA" w14:textId="77777777" w:rsidR="007642FC" w:rsidRPr="007642FC" w:rsidRDefault="007642FC" w:rsidP="007642FC">
            <w:pPr>
              <w:tabs>
                <w:tab w:val="clear" w:pos="567"/>
              </w:tabs>
              <w:spacing w:before="0" w:line="240" w:lineRule="auto"/>
              <w:rPr>
                <w:rFonts w:eastAsia="Times New Roman" w:cs="Open Sans Light"/>
                <w:color w:val="000000"/>
                <w:sz w:val="16"/>
                <w:szCs w:val="16"/>
                <w:lang w:eastAsia="en-AU"/>
              </w:rPr>
            </w:pPr>
            <w:r w:rsidRPr="007642FC">
              <w:rPr>
                <w:rFonts w:eastAsia="Times New Roman" w:cs="Open Sans Light"/>
                <w:color w:val="000000"/>
                <w:sz w:val="16"/>
                <w:szCs w:val="16"/>
                <w:lang w:eastAsia="en-AU"/>
              </w:rPr>
              <w:t xml:space="preserve"> Water subsidies</w:t>
            </w:r>
          </w:p>
        </w:tc>
        <w:tc>
          <w:tcPr>
            <w:tcW w:w="700" w:type="dxa"/>
            <w:tcBorders>
              <w:top w:val="single" w:sz="4" w:space="0" w:color="ADD6EA"/>
              <w:left w:val="nil"/>
              <w:bottom w:val="nil"/>
              <w:right w:val="nil"/>
            </w:tcBorders>
            <w:shd w:val="clear" w:color="000000" w:fill="FFFFFF"/>
            <w:vAlign w:val="center"/>
            <w:hideMark/>
          </w:tcPr>
          <w:p w14:paraId="18343D04"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-32</w:t>
            </w:r>
          </w:p>
        </w:tc>
        <w:tc>
          <w:tcPr>
            <w:tcW w:w="686" w:type="dxa"/>
            <w:tcBorders>
              <w:top w:val="single" w:sz="4" w:space="0" w:color="ADD6EA"/>
              <w:left w:val="nil"/>
              <w:bottom w:val="nil"/>
              <w:right w:val="nil"/>
            </w:tcBorders>
            <w:shd w:val="clear" w:color="000000" w:fill="FFFFFF"/>
            <w:vAlign w:val="center"/>
            <w:hideMark/>
          </w:tcPr>
          <w:p w14:paraId="271587D7"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-55</w:t>
            </w:r>
          </w:p>
        </w:tc>
        <w:tc>
          <w:tcPr>
            <w:tcW w:w="686" w:type="dxa"/>
            <w:tcBorders>
              <w:top w:val="single" w:sz="4" w:space="0" w:color="ADD6EA"/>
              <w:left w:val="nil"/>
              <w:bottom w:val="nil"/>
              <w:right w:val="nil"/>
            </w:tcBorders>
            <w:shd w:val="clear" w:color="000000" w:fill="FFFFFF"/>
            <w:vAlign w:val="center"/>
            <w:hideMark/>
          </w:tcPr>
          <w:p w14:paraId="0009153B"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25</w:t>
            </w:r>
          </w:p>
        </w:tc>
        <w:tc>
          <w:tcPr>
            <w:tcW w:w="686" w:type="dxa"/>
            <w:tcBorders>
              <w:top w:val="single" w:sz="4" w:space="0" w:color="ADD6EA"/>
              <w:left w:val="nil"/>
              <w:bottom w:val="nil"/>
              <w:right w:val="nil"/>
            </w:tcBorders>
            <w:shd w:val="clear" w:color="000000" w:fill="FFFFFF"/>
            <w:vAlign w:val="center"/>
            <w:hideMark/>
          </w:tcPr>
          <w:p w14:paraId="77802EE7"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9</w:t>
            </w:r>
          </w:p>
        </w:tc>
        <w:tc>
          <w:tcPr>
            <w:tcW w:w="682" w:type="dxa"/>
            <w:tcBorders>
              <w:top w:val="single" w:sz="4" w:space="0" w:color="ADD6EA"/>
              <w:left w:val="nil"/>
              <w:bottom w:val="nil"/>
              <w:right w:val="nil"/>
            </w:tcBorders>
            <w:shd w:val="clear" w:color="000000" w:fill="FFFFFF"/>
            <w:vAlign w:val="center"/>
            <w:hideMark/>
          </w:tcPr>
          <w:p w14:paraId="0B945626"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14</w:t>
            </w:r>
          </w:p>
        </w:tc>
        <w:tc>
          <w:tcPr>
            <w:tcW w:w="685" w:type="dxa"/>
            <w:tcBorders>
              <w:top w:val="single" w:sz="4" w:space="0" w:color="ADD6EA"/>
              <w:left w:val="nil"/>
              <w:bottom w:val="nil"/>
              <w:right w:val="nil"/>
            </w:tcBorders>
            <w:shd w:val="clear" w:color="000000" w:fill="FFFFFF"/>
            <w:vAlign w:val="center"/>
            <w:hideMark/>
          </w:tcPr>
          <w:p w14:paraId="54B9A53A"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24</w:t>
            </w:r>
          </w:p>
        </w:tc>
        <w:tc>
          <w:tcPr>
            <w:tcW w:w="690" w:type="dxa"/>
            <w:tcBorders>
              <w:top w:val="single" w:sz="4" w:space="0" w:color="ADD6EA"/>
              <w:left w:val="nil"/>
              <w:bottom w:val="nil"/>
              <w:right w:val="nil"/>
            </w:tcBorders>
            <w:shd w:val="clear" w:color="000000" w:fill="FFFFFF"/>
            <w:vAlign w:val="center"/>
            <w:hideMark/>
          </w:tcPr>
          <w:p w14:paraId="71048F77"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-9</w:t>
            </w:r>
          </w:p>
        </w:tc>
        <w:tc>
          <w:tcPr>
            <w:tcW w:w="706" w:type="dxa"/>
            <w:tcBorders>
              <w:top w:val="single" w:sz="4" w:space="0" w:color="ADD6EA"/>
              <w:left w:val="nil"/>
              <w:bottom w:val="nil"/>
              <w:right w:val="nil"/>
            </w:tcBorders>
            <w:shd w:val="clear" w:color="000000" w:fill="FFFFFF"/>
            <w:vAlign w:val="center"/>
            <w:hideMark/>
          </w:tcPr>
          <w:p w14:paraId="5700A990"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25</w:t>
            </w:r>
          </w:p>
        </w:tc>
        <w:tc>
          <w:tcPr>
            <w:tcW w:w="711" w:type="dxa"/>
            <w:tcBorders>
              <w:top w:val="single" w:sz="4" w:space="0" w:color="ADD6EA"/>
              <w:left w:val="nil"/>
              <w:bottom w:val="nil"/>
              <w:right w:val="nil"/>
            </w:tcBorders>
            <w:shd w:val="clear" w:color="000000" w:fill="FFFFFF"/>
            <w:vAlign w:val="center"/>
            <w:hideMark/>
          </w:tcPr>
          <w:p w14:paraId="4F75D15A"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96</w:t>
            </w:r>
          </w:p>
        </w:tc>
      </w:tr>
      <w:tr w:rsidR="007642FC" w:rsidRPr="007642FC" w14:paraId="617FB7FF" w14:textId="77777777" w:rsidTr="007642FC">
        <w:trPr>
          <w:trHeight w:val="320"/>
        </w:trPr>
        <w:tc>
          <w:tcPr>
            <w:tcW w:w="2710" w:type="dxa"/>
            <w:tcBorders>
              <w:top w:val="single" w:sz="4" w:space="0" w:color="ADD6EA"/>
              <w:left w:val="nil"/>
              <w:bottom w:val="nil"/>
              <w:right w:val="nil"/>
            </w:tcBorders>
            <w:shd w:val="clear" w:color="000000" w:fill="FFFFFF"/>
            <w:vAlign w:val="center"/>
            <w:hideMark/>
          </w:tcPr>
          <w:p w14:paraId="2CBA341F" w14:textId="77777777" w:rsidR="007642FC" w:rsidRPr="007642FC" w:rsidRDefault="007642FC" w:rsidP="007642FC">
            <w:pPr>
              <w:tabs>
                <w:tab w:val="clear" w:pos="567"/>
              </w:tabs>
              <w:spacing w:before="0" w:line="240" w:lineRule="auto"/>
              <w:rPr>
                <w:rFonts w:eastAsia="Times New Roman" w:cs="Open Sans Light"/>
                <w:color w:val="000000"/>
                <w:sz w:val="16"/>
                <w:szCs w:val="16"/>
                <w:lang w:eastAsia="en-AU"/>
              </w:rPr>
            </w:pPr>
            <w:r w:rsidRPr="007642FC">
              <w:rPr>
                <w:rFonts w:eastAsia="Times New Roman" w:cs="Open Sans Light"/>
                <w:color w:val="000000"/>
                <w:sz w:val="16"/>
                <w:szCs w:val="16"/>
                <w:lang w:eastAsia="en-AU"/>
              </w:rPr>
              <w:t xml:space="preserve"> Electricity subsidies</w:t>
            </w:r>
          </w:p>
        </w:tc>
        <w:tc>
          <w:tcPr>
            <w:tcW w:w="700" w:type="dxa"/>
            <w:tcBorders>
              <w:top w:val="single" w:sz="4" w:space="0" w:color="ADD6EA"/>
              <w:left w:val="nil"/>
              <w:bottom w:val="nil"/>
              <w:right w:val="nil"/>
            </w:tcBorders>
            <w:shd w:val="clear" w:color="000000" w:fill="FFFFFF"/>
            <w:vAlign w:val="center"/>
            <w:hideMark/>
          </w:tcPr>
          <w:p w14:paraId="7E6E4E91"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-154</w:t>
            </w:r>
          </w:p>
        </w:tc>
        <w:tc>
          <w:tcPr>
            <w:tcW w:w="686" w:type="dxa"/>
            <w:tcBorders>
              <w:top w:val="single" w:sz="4" w:space="0" w:color="ADD6EA"/>
              <w:left w:val="nil"/>
              <w:bottom w:val="nil"/>
              <w:right w:val="nil"/>
            </w:tcBorders>
            <w:shd w:val="clear" w:color="000000" w:fill="FFFFFF"/>
            <w:vAlign w:val="center"/>
            <w:hideMark/>
          </w:tcPr>
          <w:p w14:paraId="68C9118D"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-152</w:t>
            </w:r>
          </w:p>
        </w:tc>
        <w:tc>
          <w:tcPr>
            <w:tcW w:w="686" w:type="dxa"/>
            <w:tcBorders>
              <w:top w:val="single" w:sz="4" w:space="0" w:color="ADD6EA"/>
              <w:left w:val="nil"/>
              <w:bottom w:val="nil"/>
              <w:right w:val="nil"/>
            </w:tcBorders>
            <w:shd w:val="clear" w:color="000000" w:fill="FFFFFF"/>
            <w:vAlign w:val="center"/>
            <w:hideMark/>
          </w:tcPr>
          <w:p w14:paraId="04B33840"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37</w:t>
            </w:r>
          </w:p>
        </w:tc>
        <w:tc>
          <w:tcPr>
            <w:tcW w:w="686" w:type="dxa"/>
            <w:tcBorders>
              <w:top w:val="single" w:sz="4" w:space="0" w:color="ADD6EA"/>
              <w:left w:val="nil"/>
              <w:bottom w:val="nil"/>
              <w:right w:val="nil"/>
            </w:tcBorders>
            <w:shd w:val="clear" w:color="000000" w:fill="FFFFFF"/>
            <w:vAlign w:val="center"/>
            <w:hideMark/>
          </w:tcPr>
          <w:p w14:paraId="6A81A38C"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139</w:t>
            </w:r>
          </w:p>
        </w:tc>
        <w:tc>
          <w:tcPr>
            <w:tcW w:w="682" w:type="dxa"/>
            <w:tcBorders>
              <w:top w:val="single" w:sz="4" w:space="0" w:color="ADD6EA"/>
              <w:left w:val="nil"/>
              <w:bottom w:val="nil"/>
              <w:right w:val="nil"/>
            </w:tcBorders>
            <w:shd w:val="clear" w:color="000000" w:fill="FFFFFF"/>
            <w:vAlign w:val="center"/>
            <w:hideMark/>
          </w:tcPr>
          <w:p w14:paraId="0A6C29D3"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17</w:t>
            </w:r>
          </w:p>
        </w:tc>
        <w:tc>
          <w:tcPr>
            <w:tcW w:w="685" w:type="dxa"/>
            <w:tcBorders>
              <w:top w:val="single" w:sz="4" w:space="0" w:color="ADD6EA"/>
              <w:left w:val="nil"/>
              <w:bottom w:val="nil"/>
              <w:right w:val="nil"/>
            </w:tcBorders>
            <w:shd w:val="clear" w:color="000000" w:fill="FFFFFF"/>
            <w:vAlign w:val="center"/>
            <w:hideMark/>
          </w:tcPr>
          <w:p w14:paraId="728D2FB5"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-2</w:t>
            </w:r>
          </w:p>
        </w:tc>
        <w:tc>
          <w:tcPr>
            <w:tcW w:w="690" w:type="dxa"/>
            <w:tcBorders>
              <w:top w:val="single" w:sz="4" w:space="0" w:color="ADD6EA"/>
              <w:left w:val="nil"/>
              <w:bottom w:val="nil"/>
              <w:right w:val="nil"/>
            </w:tcBorders>
            <w:shd w:val="clear" w:color="000000" w:fill="FFFFFF"/>
            <w:vAlign w:val="center"/>
            <w:hideMark/>
          </w:tcPr>
          <w:p w14:paraId="2D6C2B77"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-10</w:t>
            </w:r>
          </w:p>
        </w:tc>
        <w:tc>
          <w:tcPr>
            <w:tcW w:w="706" w:type="dxa"/>
            <w:tcBorders>
              <w:top w:val="single" w:sz="4" w:space="0" w:color="ADD6EA"/>
              <w:left w:val="nil"/>
              <w:bottom w:val="nil"/>
              <w:right w:val="nil"/>
            </w:tcBorders>
            <w:shd w:val="clear" w:color="000000" w:fill="FFFFFF"/>
            <w:vAlign w:val="center"/>
            <w:hideMark/>
          </w:tcPr>
          <w:p w14:paraId="29CC3FAF"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125</w:t>
            </w:r>
          </w:p>
        </w:tc>
        <w:tc>
          <w:tcPr>
            <w:tcW w:w="711" w:type="dxa"/>
            <w:tcBorders>
              <w:top w:val="single" w:sz="4" w:space="0" w:color="ADD6EA"/>
              <w:left w:val="nil"/>
              <w:bottom w:val="nil"/>
              <w:right w:val="nil"/>
            </w:tcBorders>
            <w:shd w:val="clear" w:color="000000" w:fill="FFFFFF"/>
            <w:vAlign w:val="center"/>
            <w:hideMark/>
          </w:tcPr>
          <w:p w14:paraId="1BB3F30B"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318</w:t>
            </w:r>
          </w:p>
        </w:tc>
      </w:tr>
      <w:tr w:rsidR="007642FC" w:rsidRPr="007642FC" w14:paraId="26360057" w14:textId="77777777" w:rsidTr="007642FC">
        <w:trPr>
          <w:trHeight w:val="320"/>
        </w:trPr>
        <w:tc>
          <w:tcPr>
            <w:tcW w:w="2710" w:type="dxa"/>
            <w:tcBorders>
              <w:top w:val="single" w:sz="4" w:space="0" w:color="ADD6EA"/>
              <w:left w:val="nil"/>
              <w:bottom w:val="nil"/>
              <w:right w:val="nil"/>
            </w:tcBorders>
            <w:shd w:val="clear" w:color="000000" w:fill="FFFFFF"/>
            <w:vAlign w:val="center"/>
            <w:hideMark/>
          </w:tcPr>
          <w:p w14:paraId="7BC2AB04" w14:textId="77777777" w:rsidR="007642FC" w:rsidRPr="007642FC" w:rsidRDefault="007642FC" w:rsidP="007642FC">
            <w:pPr>
              <w:tabs>
                <w:tab w:val="clear" w:pos="567"/>
              </w:tabs>
              <w:spacing w:before="0" w:line="240" w:lineRule="auto"/>
              <w:rPr>
                <w:rFonts w:eastAsia="Times New Roman" w:cs="Open Sans Light"/>
                <w:color w:val="000000"/>
                <w:sz w:val="16"/>
                <w:szCs w:val="16"/>
                <w:lang w:eastAsia="en-AU"/>
              </w:rPr>
            </w:pPr>
            <w:r w:rsidRPr="007642FC">
              <w:rPr>
                <w:rFonts w:eastAsia="Times New Roman" w:cs="Open Sans Light"/>
                <w:color w:val="000000"/>
                <w:sz w:val="16"/>
                <w:szCs w:val="16"/>
                <w:lang w:eastAsia="en-AU"/>
              </w:rPr>
              <w:t xml:space="preserve"> Environmental protection</w:t>
            </w:r>
          </w:p>
        </w:tc>
        <w:tc>
          <w:tcPr>
            <w:tcW w:w="700" w:type="dxa"/>
            <w:tcBorders>
              <w:top w:val="single" w:sz="4" w:space="0" w:color="ADD6EA"/>
              <w:left w:val="nil"/>
              <w:bottom w:val="nil"/>
              <w:right w:val="nil"/>
            </w:tcBorders>
            <w:shd w:val="clear" w:color="000000" w:fill="FFFFFF"/>
            <w:vAlign w:val="center"/>
            <w:hideMark/>
          </w:tcPr>
          <w:p w14:paraId="7627C28B"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6</w:t>
            </w:r>
          </w:p>
        </w:tc>
        <w:tc>
          <w:tcPr>
            <w:tcW w:w="686" w:type="dxa"/>
            <w:tcBorders>
              <w:top w:val="single" w:sz="4" w:space="0" w:color="ADD6EA"/>
              <w:left w:val="nil"/>
              <w:bottom w:val="nil"/>
              <w:right w:val="nil"/>
            </w:tcBorders>
            <w:shd w:val="clear" w:color="000000" w:fill="FFFFFF"/>
            <w:vAlign w:val="center"/>
            <w:hideMark/>
          </w:tcPr>
          <w:p w14:paraId="6E5F45B4"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-1</w:t>
            </w:r>
          </w:p>
        </w:tc>
        <w:tc>
          <w:tcPr>
            <w:tcW w:w="686" w:type="dxa"/>
            <w:tcBorders>
              <w:top w:val="single" w:sz="4" w:space="0" w:color="ADD6EA"/>
              <w:left w:val="nil"/>
              <w:bottom w:val="nil"/>
              <w:right w:val="nil"/>
            </w:tcBorders>
            <w:shd w:val="clear" w:color="000000" w:fill="FFFFFF"/>
            <w:vAlign w:val="center"/>
            <w:hideMark/>
          </w:tcPr>
          <w:p w14:paraId="58020A4B"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-9</w:t>
            </w:r>
          </w:p>
        </w:tc>
        <w:tc>
          <w:tcPr>
            <w:tcW w:w="686" w:type="dxa"/>
            <w:tcBorders>
              <w:top w:val="single" w:sz="4" w:space="0" w:color="ADD6EA"/>
              <w:left w:val="nil"/>
              <w:bottom w:val="nil"/>
              <w:right w:val="nil"/>
            </w:tcBorders>
            <w:shd w:val="clear" w:color="000000" w:fill="FFFFFF"/>
            <w:vAlign w:val="center"/>
            <w:hideMark/>
          </w:tcPr>
          <w:p w14:paraId="6151BB7B"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8</w:t>
            </w:r>
          </w:p>
        </w:tc>
        <w:tc>
          <w:tcPr>
            <w:tcW w:w="682" w:type="dxa"/>
            <w:tcBorders>
              <w:top w:val="single" w:sz="4" w:space="0" w:color="ADD6EA"/>
              <w:left w:val="nil"/>
              <w:bottom w:val="nil"/>
              <w:right w:val="nil"/>
            </w:tcBorders>
            <w:shd w:val="clear" w:color="000000" w:fill="FFFFFF"/>
            <w:vAlign w:val="center"/>
            <w:hideMark/>
          </w:tcPr>
          <w:p w14:paraId="17924E87"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-8</w:t>
            </w:r>
          </w:p>
        </w:tc>
        <w:tc>
          <w:tcPr>
            <w:tcW w:w="685" w:type="dxa"/>
            <w:tcBorders>
              <w:top w:val="single" w:sz="4" w:space="0" w:color="ADD6EA"/>
              <w:left w:val="nil"/>
              <w:bottom w:val="nil"/>
              <w:right w:val="nil"/>
            </w:tcBorders>
            <w:shd w:val="clear" w:color="000000" w:fill="FFFFFF"/>
            <w:vAlign w:val="center"/>
            <w:hideMark/>
          </w:tcPr>
          <w:p w14:paraId="62DB59A6"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-2</w:t>
            </w:r>
          </w:p>
        </w:tc>
        <w:tc>
          <w:tcPr>
            <w:tcW w:w="690" w:type="dxa"/>
            <w:tcBorders>
              <w:top w:val="single" w:sz="4" w:space="0" w:color="ADD6EA"/>
              <w:left w:val="nil"/>
              <w:bottom w:val="nil"/>
              <w:right w:val="nil"/>
            </w:tcBorders>
            <w:shd w:val="clear" w:color="000000" w:fill="FFFFFF"/>
            <w:vAlign w:val="center"/>
            <w:hideMark/>
          </w:tcPr>
          <w:p w14:paraId="140B0F85"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3</w:t>
            </w:r>
          </w:p>
        </w:tc>
        <w:tc>
          <w:tcPr>
            <w:tcW w:w="706" w:type="dxa"/>
            <w:tcBorders>
              <w:top w:val="single" w:sz="4" w:space="0" w:color="ADD6EA"/>
              <w:left w:val="nil"/>
              <w:bottom w:val="nil"/>
              <w:right w:val="nil"/>
            </w:tcBorders>
            <w:shd w:val="clear" w:color="000000" w:fill="FFFFFF"/>
            <w:vAlign w:val="center"/>
            <w:hideMark/>
          </w:tcPr>
          <w:p w14:paraId="075F2F78"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3</w:t>
            </w:r>
          </w:p>
        </w:tc>
        <w:tc>
          <w:tcPr>
            <w:tcW w:w="711" w:type="dxa"/>
            <w:tcBorders>
              <w:top w:val="single" w:sz="4" w:space="0" w:color="ADD6EA"/>
              <w:left w:val="nil"/>
              <w:bottom w:val="nil"/>
              <w:right w:val="nil"/>
            </w:tcBorders>
            <w:shd w:val="clear" w:color="000000" w:fill="FFFFFF"/>
            <w:vAlign w:val="center"/>
            <w:hideMark/>
          </w:tcPr>
          <w:p w14:paraId="69ACD360"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21</w:t>
            </w:r>
          </w:p>
        </w:tc>
      </w:tr>
      <w:tr w:rsidR="007642FC" w:rsidRPr="007642FC" w14:paraId="783D48C4" w14:textId="77777777" w:rsidTr="007642FC">
        <w:trPr>
          <w:trHeight w:val="320"/>
        </w:trPr>
        <w:tc>
          <w:tcPr>
            <w:tcW w:w="2710" w:type="dxa"/>
            <w:tcBorders>
              <w:top w:val="single" w:sz="4" w:space="0" w:color="ADD6EA"/>
              <w:left w:val="nil"/>
              <w:bottom w:val="nil"/>
              <w:right w:val="nil"/>
            </w:tcBorders>
            <w:shd w:val="clear" w:color="000000" w:fill="FFFFFF"/>
            <w:vAlign w:val="center"/>
            <w:hideMark/>
          </w:tcPr>
          <w:p w14:paraId="00B7C3C1" w14:textId="77777777" w:rsidR="007642FC" w:rsidRPr="007642FC" w:rsidRDefault="007642FC" w:rsidP="007642FC">
            <w:pPr>
              <w:tabs>
                <w:tab w:val="clear" w:pos="567"/>
              </w:tabs>
              <w:spacing w:before="0" w:line="240" w:lineRule="auto"/>
              <w:rPr>
                <w:rFonts w:eastAsia="Times New Roman" w:cs="Open Sans Light"/>
                <w:color w:val="000000"/>
                <w:sz w:val="16"/>
                <w:szCs w:val="16"/>
                <w:lang w:eastAsia="en-AU"/>
              </w:rPr>
            </w:pPr>
            <w:r w:rsidRPr="007642FC">
              <w:rPr>
                <w:rFonts w:eastAsia="Times New Roman" w:cs="Open Sans Light"/>
                <w:color w:val="000000"/>
                <w:sz w:val="16"/>
                <w:szCs w:val="16"/>
                <w:lang w:eastAsia="en-AU"/>
              </w:rPr>
              <w:t xml:space="preserve"> First Nations community development</w:t>
            </w:r>
          </w:p>
        </w:tc>
        <w:tc>
          <w:tcPr>
            <w:tcW w:w="700" w:type="dxa"/>
            <w:tcBorders>
              <w:top w:val="single" w:sz="4" w:space="0" w:color="ADD6EA"/>
              <w:left w:val="nil"/>
              <w:bottom w:val="nil"/>
              <w:right w:val="nil"/>
            </w:tcBorders>
            <w:shd w:val="clear" w:color="000000" w:fill="FFFFFF"/>
            <w:vAlign w:val="center"/>
            <w:hideMark/>
          </w:tcPr>
          <w:p w14:paraId="24DD74CB"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-91</w:t>
            </w:r>
          </w:p>
        </w:tc>
        <w:tc>
          <w:tcPr>
            <w:tcW w:w="686" w:type="dxa"/>
            <w:tcBorders>
              <w:top w:val="single" w:sz="4" w:space="0" w:color="ADD6EA"/>
              <w:left w:val="nil"/>
              <w:bottom w:val="nil"/>
              <w:right w:val="nil"/>
            </w:tcBorders>
            <w:shd w:val="clear" w:color="000000" w:fill="FFFFFF"/>
            <w:vAlign w:val="center"/>
            <w:hideMark/>
          </w:tcPr>
          <w:p w14:paraId="5ED653A1"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-103</w:t>
            </w:r>
          </w:p>
        </w:tc>
        <w:tc>
          <w:tcPr>
            <w:tcW w:w="686" w:type="dxa"/>
            <w:tcBorders>
              <w:top w:val="single" w:sz="4" w:space="0" w:color="ADD6EA"/>
              <w:left w:val="nil"/>
              <w:bottom w:val="nil"/>
              <w:right w:val="nil"/>
            </w:tcBorders>
            <w:shd w:val="clear" w:color="000000" w:fill="FFFFFF"/>
            <w:vAlign w:val="center"/>
            <w:hideMark/>
          </w:tcPr>
          <w:p w14:paraId="5F53428E"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25</w:t>
            </w:r>
          </w:p>
        </w:tc>
        <w:tc>
          <w:tcPr>
            <w:tcW w:w="686" w:type="dxa"/>
            <w:tcBorders>
              <w:top w:val="single" w:sz="4" w:space="0" w:color="ADD6EA"/>
              <w:left w:val="nil"/>
              <w:bottom w:val="nil"/>
              <w:right w:val="nil"/>
            </w:tcBorders>
            <w:shd w:val="clear" w:color="000000" w:fill="FFFFFF"/>
            <w:vAlign w:val="center"/>
            <w:hideMark/>
          </w:tcPr>
          <w:p w14:paraId="182D3BDF"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31</w:t>
            </w:r>
          </w:p>
        </w:tc>
        <w:tc>
          <w:tcPr>
            <w:tcW w:w="682" w:type="dxa"/>
            <w:tcBorders>
              <w:top w:val="single" w:sz="4" w:space="0" w:color="ADD6EA"/>
              <w:left w:val="nil"/>
              <w:bottom w:val="nil"/>
              <w:right w:val="nil"/>
            </w:tcBorders>
            <w:shd w:val="clear" w:color="000000" w:fill="FFFFFF"/>
            <w:vAlign w:val="center"/>
            <w:hideMark/>
          </w:tcPr>
          <w:p w14:paraId="1A5E9E46"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-13</w:t>
            </w:r>
          </w:p>
        </w:tc>
        <w:tc>
          <w:tcPr>
            <w:tcW w:w="685" w:type="dxa"/>
            <w:tcBorders>
              <w:top w:val="single" w:sz="4" w:space="0" w:color="ADD6EA"/>
              <w:left w:val="nil"/>
              <w:bottom w:val="nil"/>
              <w:right w:val="nil"/>
            </w:tcBorders>
            <w:shd w:val="clear" w:color="000000" w:fill="FFFFFF"/>
            <w:vAlign w:val="center"/>
            <w:hideMark/>
          </w:tcPr>
          <w:p w14:paraId="3AEAA91D"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-8</w:t>
            </w:r>
          </w:p>
        </w:tc>
        <w:tc>
          <w:tcPr>
            <w:tcW w:w="690" w:type="dxa"/>
            <w:tcBorders>
              <w:top w:val="single" w:sz="4" w:space="0" w:color="ADD6EA"/>
              <w:left w:val="nil"/>
              <w:bottom w:val="nil"/>
              <w:right w:val="nil"/>
            </w:tcBorders>
            <w:shd w:val="clear" w:color="000000" w:fill="FFFFFF"/>
            <w:vAlign w:val="center"/>
            <w:hideMark/>
          </w:tcPr>
          <w:p w14:paraId="57669487"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-7</w:t>
            </w:r>
          </w:p>
        </w:tc>
        <w:tc>
          <w:tcPr>
            <w:tcW w:w="706" w:type="dxa"/>
            <w:tcBorders>
              <w:top w:val="single" w:sz="4" w:space="0" w:color="ADD6EA"/>
              <w:left w:val="nil"/>
              <w:bottom w:val="nil"/>
              <w:right w:val="nil"/>
            </w:tcBorders>
            <w:shd w:val="clear" w:color="000000" w:fill="FFFFFF"/>
            <w:vAlign w:val="center"/>
            <w:hideMark/>
          </w:tcPr>
          <w:p w14:paraId="155CD477"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166</w:t>
            </w:r>
          </w:p>
        </w:tc>
        <w:tc>
          <w:tcPr>
            <w:tcW w:w="711" w:type="dxa"/>
            <w:tcBorders>
              <w:top w:val="single" w:sz="4" w:space="0" w:color="ADD6EA"/>
              <w:left w:val="nil"/>
              <w:bottom w:val="nil"/>
              <w:right w:val="nil"/>
            </w:tcBorders>
            <w:shd w:val="clear" w:color="000000" w:fill="FFFFFF"/>
            <w:vAlign w:val="center"/>
            <w:hideMark/>
          </w:tcPr>
          <w:p w14:paraId="254F8F68"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222</w:t>
            </w:r>
          </w:p>
        </w:tc>
      </w:tr>
      <w:tr w:rsidR="007642FC" w:rsidRPr="007642FC" w14:paraId="7D67A7A6" w14:textId="77777777" w:rsidTr="007642FC">
        <w:trPr>
          <w:trHeight w:val="320"/>
        </w:trPr>
        <w:tc>
          <w:tcPr>
            <w:tcW w:w="2710" w:type="dxa"/>
            <w:tcBorders>
              <w:top w:val="single" w:sz="4" w:space="0" w:color="ADD6EA"/>
              <w:left w:val="nil"/>
              <w:bottom w:val="nil"/>
              <w:right w:val="nil"/>
            </w:tcBorders>
            <w:shd w:val="clear" w:color="000000" w:fill="FFFFFF"/>
            <w:vAlign w:val="center"/>
            <w:hideMark/>
          </w:tcPr>
          <w:p w14:paraId="621D8C0D" w14:textId="77777777" w:rsidR="007642FC" w:rsidRPr="007642FC" w:rsidRDefault="007642FC" w:rsidP="007642FC">
            <w:pPr>
              <w:tabs>
                <w:tab w:val="clear" w:pos="567"/>
              </w:tabs>
              <w:spacing w:before="0" w:line="240" w:lineRule="auto"/>
              <w:rPr>
                <w:rFonts w:eastAsia="Times New Roman" w:cs="Open Sans Light"/>
                <w:color w:val="000000"/>
                <w:sz w:val="16"/>
                <w:szCs w:val="16"/>
                <w:lang w:eastAsia="en-AU"/>
              </w:rPr>
            </w:pPr>
            <w:r w:rsidRPr="007642FC">
              <w:rPr>
                <w:rFonts w:eastAsia="Times New Roman" w:cs="Open Sans Light"/>
                <w:color w:val="000000"/>
                <w:sz w:val="16"/>
                <w:szCs w:val="16"/>
                <w:lang w:eastAsia="en-AU"/>
              </w:rPr>
              <w:t xml:space="preserve"> Other community development</w:t>
            </w:r>
          </w:p>
        </w:tc>
        <w:tc>
          <w:tcPr>
            <w:tcW w:w="700" w:type="dxa"/>
            <w:tcBorders>
              <w:top w:val="single" w:sz="4" w:space="0" w:color="ADD6EA"/>
              <w:left w:val="nil"/>
              <w:bottom w:val="nil"/>
              <w:right w:val="nil"/>
            </w:tcBorders>
            <w:shd w:val="clear" w:color="000000" w:fill="FFFFFF"/>
            <w:vAlign w:val="center"/>
            <w:hideMark/>
          </w:tcPr>
          <w:p w14:paraId="2292AA83"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0</w:t>
            </w:r>
          </w:p>
        </w:tc>
        <w:tc>
          <w:tcPr>
            <w:tcW w:w="686" w:type="dxa"/>
            <w:tcBorders>
              <w:top w:val="single" w:sz="4" w:space="0" w:color="ADD6EA"/>
              <w:left w:val="nil"/>
              <w:bottom w:val="nil"/>
              <w:right w:val="nil"/>
            </w:tcBorders>
            <w:shd w:val="clear" w:color="000000" w:fill="FFFFFF"/>
            <w:vAlign w:val="center"/>
            <w:hideMark/>
          </w:tcPr>
          <w:p w14:paraId="6FA42A9F"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-5</w:t>
            </w:r>
          </w:p>
        </w:tc>
        <w:tc>
          <w:tcPr>
            <w:tcW w:w="686" w:type="dxa"/>
            <w:tcBorders>
              <w:top w:val="single" w:sz="4" w:space="0" w:color="ADD6EA"/>
              <w:left w:val="nil"/>
              <w:bottom w:val="nil"/>
              <w:right w:val="nil"/>
            </w:tcBorders>
            <w:shd w:val="clear" w:color="000000" w:fill="FFFFFF"/>
            <w:vAlign w:val="center"/>
            <w:hideMark/>
          </w:tcPr>
          <w:p w14:paraId="0803F719"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-4</w:t>
            </w:r>
          </w:p>
        </w:tc>
        <w:tc>
          <w:tcPr>
            <w:tcW w:w="686" w:type="dxa"/>
            <w:tcBorders>
              <w:top w:val="single" w:sz="4" w:space="0" w:color="ADD6EA"/>
              <w:left w:val="nil"/>
              <w:bottom w:val="nil"/>
              <w:right w:val="nil"/>
            </w:tcBorders>
            <w:shd w:val="clear" w:color="000000" w:fill="FFFFFF"/>
            <w:vAlign w:val="center"/>
            <w:hideMark/>
          </w:tcPr>
          <w:p w14:paraId="1B2B2BC3"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8</w:t>
            </w:r>
          </w:p>
        </w:tc>
        <w:tc>
          <w:tcPr>
            <w:tcW w:w="682" w:type="dxa"/>
            <w:tcBorders>
              <w:top w:val="single" w:sz="4" w:space="0" w:color="ADD6EA"/>
              <w:left w:val="nil"/>
              <w:bottom w:val="nil"/>
              <w:right w:val="nil"/>
            </w:tcBorders>
            <w:shd w:val="clear" w:color="000000" w:fill="FFFFFF"/>
            <w:vAlign w:val="center"/>
            <w:hideMark/>
          </w:tcPr>
          <w:p w14:paraId="623A9BB9"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-5</w:t>
            </w:r>
          </w:p>
        </w:tc>
        <w:tc>
          <w:tcPr>
            <w:tcW w:w="685" w:type="dxa"/>
            <w:tcBorders>
              <w:top w:val="single" w:sz="4" w:space="0" w:color="ADD6EA"/>
              <w:left w:val="nil"/>
              <w:bottom w:val="nil"/>
              <w:right w:val="nil"/>
            </w:tcBorders>
            <w:shd w:val="clear" w:color="000000" w:fill="FFFFFF"/>
            <w:vAlign w:val="center"/>
            <w:hideMark/>
          </w:tcPr>
          <w:p w14:paraId="7D74F7C6"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-1</w:t>
            </w:r>
          </w:p>
        </w:tc>
        <w:tc>
          <w:tcPr>
            <w:tcW w:w="690" w:type="dxa"/>
            <w:tcBorders>
              <w:top w:val="single" w:sz="4" w:space="0" w:color="ADD6EA"/>
              <w:left w:val="nil"/>
              <w:bottom w:val="nil"/>
              <w:right w:val="nil"/>
            </w:tcBorders>
            <w:shd w:val="clear" w:color="000000" w:fill="FFFFFF"/>
            <w:vAlign w:val="center"/>
            <w:hideMark/>
          </w:tcPr>
          <w:p w14:paraId="0B525288"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2</w:t>
            </w:r>
          </w:p>
        </w:tc>
        <w:tc>
          <w:tcPr>
            <w:tcW w:w="706" w:type="dxa"/>
            <w:tcBorders>
              <w:top w:val="single" w:sz="4" w:space="0" w:color="ADD6EA"/>
              <w:left w:val="nil"/>
              <w:bottom w:val="nil"/>
              <w:right w:val="nil"/>
            </w:tcBorders>
            <w:shd w:val="clear" w:color="000000" w:fill="FFFFFF"/>
            <w:vAlign w:val="center"/>
            <w:hideMark/>
          </w:tcPr>
          <w:p w14:paraId="7034D896"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5</w:t>
            </w:r>
          </w:p>
        </w:tc>
        <w:tc>
          <w:tcPr>
            <w:tcW w:w="711" w:type="dxa"/>
            <w:tcBorders>
              <w:top w:val="single" w:sz="4" w:space="0" w:color="ADD6EA"/>
              <w:left w:val="nil"/>
              <w:bottom w:val="nil"/>
              <w:right w:val="nil"/>
            </w:tcBorders>
            <w:shd w:val="clear" w:color="000000" w:fill="FFFFFF"/>
            <w:vAlign w:val="center"/>
            <w:hideMark/>
          </w:tcPr>
          <w:p w14:paraId="3665E0A3" w14:textId="77777777" w:rsidR="007642FC" w:rsidRPr="007642FC" w:rsidRDefault="007642FC" w:rsidP="007642FC">
            <w:pPr>
              <w:tabs>
                <w:tab w:val="clear" w:pos="567"/>
              </w:tabs>
              <w:spacing w:before="0" w:line="240" w:lineRule="auto"/>
              <w:jc w:val="right"/>
              <w:rPr>
                <w:rFonts w:eastAsia="Times New Roman" w:cs="Open Sans Light"/>
                <w:color w:val="000000"/>
                <w:sz w:val="16"/>
                <w:szCs w:val="16"/>
                <w:lang w:eastAsia="en-AU"/>
              </w:rPr>
            </w:pPr>
            <w:r w:rsidRPr="007642FC">
              <w:rPr>
                <w:rFonts w:eastAsia="Times New Roman" w:cs="Open Sans Light"/>
                <w:color w:val="000000"/>
                <w:sz w:val="16"/>
                <w:szCs w:val="16"/>
                <w:lang w:eastAsia="en-AU"/>
              </w:rPr>
              <w:t>15</w:t>
            </w:r>
          </w:p>
        </w:tc>
      </w:tr>
      <w:tr w:rsidR="007642FC" w:rsidRPr="007642FC" w14:paraId="32630E53" w14:textId="77777777" w:rsidTr="007642FC">
        <w:trPr>
          <w:trHeight w:val="320"/>
        </w:trPr>
        <w:tc>
          <w:tcPr>
            <w:tcW w:w="2710" w:type="dxa"/>
            <w:tcBorders>
              <w:top w:val="single" w:sz="4" w:space="0" w:color="ADD6EA"/>
              <w:left w:val="nil"/>
              <w:bottom w:val="nil"/>
              <w:right w:val="nil"/>
            </w:tcBorders>
            <w:shd w:val="clear" w:color="000000" w:fill="D6E7F0"/>
            <w:vAlign w:val="center"/>
            <w:hideMark/>
          </w:tcPr>
          <w:p w14:paraId="01E4F3AA" w14:textId="12558E54" w:rsidR="007642FC" w:rsidRPr="007642FC" w:rsidRDefault="007642FC" w:rsidP="007642FC">
            <w:pPr>
              <w:tabs>
                <w:tab w:val="clear" w:pos="567"/>
              </w:tabs>
              <w:spacing w:before="0" w:line="240" w:lineRule="auto"/>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Total</w:t>
            </w:r>
            <w:r w:rsidR="00882F02">
              <w:rPr>
                <w:rFonts w:ascii="Open Sans Semibold" w:eastAsia="Times New Roman" w:hAnsi="Open Sans Semibold" w:cs="Open Sans Semibold"/>
                <w:color w:val="000000"/>
                <w:sz w:val="16"/>
                <w:szCs w:val="16"/>
                <w:lang w:eastAsia="en-AU"/>
              </w:rPr>
              <w:t xml:space="preserve"> ($m)</w:t>
            </w:r>
          </w:p>
        </w:tc>
        <w:tc>
          <w:tcPr>
            <w:tcW w:w="700" w:type="dxa"/>
            <w:tcBorders>
              <w:top w:val="single" w:sz="4" w:space="0" w:color="ADD6EA"/>
              <w:left w:val="nil"/>
              <w:bottom w:val="nil"/>
              <w:right w:val="nil"/>
            </w:tcBorders>
            <w:shd w:val="clear" w:color="000000" w:fill="D6E7F0"/>
            <w:vAlign w:val="center"/>
            <w:hideMark/>
          </w:tcPr>
          <w:p w14:paraId="4764671F"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-271</w:t>
            </w:r>
          </w:p>
        </w:tc>
        <w:tc>
          <w:tcPr>
            <w:tcW w:w="686" w:type="dxa"/>
            <w:tcBorders>
              <w:top w:val="single" w:sz="4" w:space="0" w:color="ADD6EA"/>
              <w:left w:val="nil"/>
              <w:bottom w:val="nil"/>
              <w:right w:val="nil"/>
            </w:tcBorders>
            <w:shd w:val="clear" w:color="000000" w:fill="D6E7F0"/>
            <w:vAlign w:val="center"/>
            <w:hideMark/>
          </w:tcPr>
          <w:p w14:paraId="71D4EA1A"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-316</w:t>
            </w:r>
          </w:p>
        </w:tc>
        <w:tc>
          <w:tcPr>
            <w:tcW w:w="686" w:type="dxa"/>
            <w:tcBorders>
              <w:top w:val="single" w:sz="4" w:space="0" w:color="ADD6EA"/>
              <w:left w:val="nil"/>
              <w:bottom w:val="nil"/>
              <w:right w:val="nil"/>
            </w:tcBorders>
            <w:shd w:val="clear" w:color="000000" w:fill="D6E7F0"/>
            <w:vAlign w:val="center"/>
            <w:hideMark/>
          </w:tcPr>
          <w:p w14:paraId="1025D020"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73</w:t>
            </w:r>
          </w:p>
        </w:tc>
        <w:tc>
          <w:tcPr>
            <w:tcW w:w="686" w:type="dxa"/>
            <w:tcBorders>
              <w:top w:val="single" w:sz="4" w:space="0" w:color="ADD6EA"/>
              <w:left w:val="nil"/>
              <w:bottom w:val="nil"/>
              <w:right w:val="nil"/>
            </w:tcBorders>
            <w:shd w:val="clear" w:color="000000" w:fill="D6E7F0"/>
            <w:vAlign w:val="center"/>
            <w:hideMark/>
          </w:tcPr>
          <w:p w14:paraId="15AE05AA"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196</w:t>
            </w:r>
          </w:p>
        </w:tc>
        <w:tc>
          <w:tcPr>
            <w:tcW w:w="682" w:type="dxa"/>
            <w:tcBorders>
              <w:top w:val="single" w:sz="4" w:space="0" w:color="ADD6EA"/>
              <w:left w:val="nil"/>
              <w:bottom w:val="nil"/>
              <w:right w:val="nil"/>
            </w:tcBorders>
            <w:shd w:val="clear" w:color="000000" w:fill="D6E7F0"/>
            <w:vAlign w:val="center"/>
            <w:hideMark/>
          </w:tcPr>
          <w:p w14:paraId="501BFA69"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5</w:t>
            </w:r>
          </w:p>
        </w:tc>
        <w:tc>
          <w:tcPr>
            <w:tcW w:w="685" w:type="dxa"/>
            <w:tcBorders>
              <w:top w:val="single" w:sz="4" w:space="0" w:color="ADD6EA"/>
              <w:left w:val="nil"/>
              <w:bottom w:val="nil"/>
              <w:right w:val="nil"/>
            </w:tcBorders>
            <w:shd w:val="clear" w:color="000000" w:fill="D6E7F0"/>
            <w:vAlign w:val="center"/>
            <w:hideMark/>
          </w:tcPr>
          <w:p w14:paraId="5C627C10"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10</w:t>
            </w:r>
          </w:p>
        </w:tc>
        <w:tc>
          <w:tcPr>
            <w:tcW w:w="690" w:type="dxa"/>
            <w:tcBorders>
              <w:top w:val="single" w:sz="4" w:space="0" w:color="ADD6EA"/>
              <w:left w:val="nil"/>
              <w:bottom w:val="nil"/>
              <w:right w:val="nil"/>
            </w:tcBorders>
            <w:shd w:val="clear" w:color="000000" w:fill="D6E7F0"/>
            <w:vAlign w:val="center"/>
            <w:hideMark/>
          </w:tcPr>
          <w:p w14:paraId="493E5D8F"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-21</w:t>
            </w:r>
          </w:p>
        </w:tc>
        <w:tc>
          <w:tcPr>
            <w:tcW w:w="706" w:type="dxa"/>
            <w:tcBorders>
              <w:top w:val="single" w:sz="4" w:space="0" w:color="ADD6EA"/>
              <w:left w:val="nil"/>
              <w:bottom w:val="nil"/>
              <w:right w:val="nil"/>
            </w:tcBorders>
            <w:shd w:val="clear" w:color="000000" w:fill="D6E7F0"/>
            <w:vAlign w:val="center"/>
            <w:hideMark/>
          </w:tcPr>
          <w:p w14:paraId="7898186E"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324</w:t>
            </w:r>
          </w:p>
        </w:tc>
        <w:tc>
          <w:tcPr>
            <w:tcW w:w="711" w:type="dxa"/>
            <w:tcBorders>
              <w:top w:val="single" w:sz="4" w:space="0" w:color="ADD6EA"/>
              <w:left w:val="nil"/>
              <w:bottom w:val="nil"/>
              <w:right w:val="nil"/>
            </w:tcBorders>
            <w:shd w:val="clear" w:color="000000" w:fill="D6E7F0"/>
            <w:vAlign w:val="center"/>
            <w:hideMark/>
          </w:tcPr>
          <w:p w14:paraId="7DEE19DC"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608</w:t>
            </w:r>
          </w:p>
        </w:tc>
      </w:tr>
      <w:tr w:rsidR="007642FC" w:rsidRPr="007642FC" w14:paraId="46426701" w14:textId="77777777" w:rsidTr="007642FC">
        <w:trPr>
          <w:trHeight w:val="320"/>
        </w:trPr>
        <w:tc>
          <w:tcPr>
            <w:tcW w:w="2710" w:type="dxa"/>
            <w:tcBorders>
              <w:top w:val="single" w:sz="4" w:space="0" w:color="ADD6EA"/>
              <w:left w:val="nil"/>
              <w:bottom w:val="single" w:sz="4" w:space="0" w:color="ADD6EA"/>
              <w:right w:val="nil"/>
            </w:tcBorders>
            <w:shd w:val="clear" w:color="000000" w:fill="D6E7F0"/>
            <w:vAlign w:val="center"/>
            <w:hideMark/>
          </w:tcPr>
          <w:p w14:paraId="1D29544E" w14:textId="69B540DF" w:rsidR="007642FC" w:rsidRPr="007642FC" w:rsidRDefault="007642FC" w:rsidP="007642FC">
            <w:pPr>
              <w:tabs>
                <w:tab w:val="clear" w:pos="567"/>
              </w:tabs>
              <w:spacing w:before="0" w:line="240" w:lineRule="auto"/>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Total (</w:t>
            </w:r>
            <w:r w:rsidR="00882F02">
              <w:rPr>
                <w:rFonts w:ascii="Open Sans Semibold" w:eastAsia="Times New Roman" w:hAnsi="Open Sans Semibold" w:cs="Open Sans Semibold"/>
                <w:color w:val="000000"/>
                <w:sz w:val="16"/>
                <w:szCs w:val="16"/>
                <w:lang w:eastAsia="en-AU"/>
              </w:rPr>
              <w:t>$</w:t>
            </w:r>
            <w:r w:rsidRPr="007642FC">
              <w:rPr>
                <w:rFonts w:ascii="Open Sans Semibold" w:eastAsia="Times New Roman" w:hAnsi="Open Sans Semibold" w:cs="Open Sans Semibold"/>
                <w:color w:val="000000"/>
                <w:sz w:val="16"/>
                <w:szCs w:val="16"/>
                <w:lang w:eastAsia="en-AU"/>
              </w:rPr>
              <w:t>pc)</w:t>
            </w:r>
          </w:p>
        </w:tc>
        <w:tc>
          <w:tcPr>
            <w:tcW w:w="700" w:type="dxa"/>
            <w:tcBorders>
              <w:top w:val="single" w:sz="4" w:space="0" w:color="ADD6EA"/>
              <w:left w:val="nil"/>
              <w:bottom w:val="single" w:sz="4" w:space="0" w:color="ADD6EA"/>
              <w:right w:val="nil"/>
            </w:tcBorders>
            <w:shd w:val="clear" w:color="000000" w:fill="D6E7F0"/>
            <w:vAlign w:val="center"/>
            <w:hideMark/>
          </w:tcPr>
          <w:p w14:paraId="5593F91E"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-31</w:t>
            </w:r>
          </w:p>
        </w:tc>
        <w:tc>
          <w:tcPr>
            <w:tcW w:w="686" w:type="dxa"/>
            <w:tcBorders>
              <w:top w:val="single" w:sz="4" w:space="0" w:color="ADD6EA"/>
              <w:left w:val="nil"/>
              <w:bottom w:val="single" w:sz="4" w:space="0" w:color="ADD6EA"/>
              <w:right w:val="nil"/>
            </w:tcBorders>
            <w:shd w:val="clear" w:color="000000" w:fill="D6E7F0"/>
            <w:vAlign w:val="center"/>
            <w:hideMark/>
          </w:tcPr>
          <w:p w14:paraId="28C8EA5D"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-44</w:t>
            </w:r>
          </w:p>
        </w:tc>
        <w:tc>
          <w:tcPr>
            <w:tcW w:w="686" w:type="dxa"/>
            <w:tcBorders>
              <w:top w:val="single" w:sz="4" w:space="0" w:color="ADD6EA"/>
              <w:left w:val="nil"/>
              <w:bottom w:val="single" w:sz="4" w:space="0" w:color="ADD6EA"/>
              <w:right w:val="nil"/>
            </w:tcBorders>
            <w:shd w:val="clear" w:color="000000" w:fill="D6E7F0"/>
            <w:vAlign w:val="center"/>
            <w:hideMark/>
          </w:tcPr>
          <w:p w14:paraId="3ED3ABEE"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13</w:t>
            </w:r>
          </w:p>
        </w:tc>
        <w:tc>
          <w:tcPr>
            <w:tcW w:w="686" w:type="dxa"/>
            <w:tcBorders>
              <w:top w:val="single" w:sz="4" w:space="0" w:color="ADD6EA"/>
              <w:left w:val="nil"/>
              <w:bottom w:val="single" w:sz="4" w:space="0" w:color="ADD6EA"/>
              <w:right w:val="nil"/>
            </w:tcBorders>
            <w:shd w:val="clear" w:color="000000" w:fill="D6E7F0"/>
            <w:vAlign w:val="center"/>
            <w:hideMark/>
          </w:tcPr>
          <w:p w14:paraId="5977A180"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64</w:t>
            </w:r>
          </w:p>
        </w:tc>
        <w:tc>
          <w:tcPr>
            <w:tcW w:w="682" w:type="dxa"/>
            <w:tcBorders>
              <w:top w:val="single" w:sz="4" w:space="0" w:color="ADD6EA"/>
              <w:left w:val="nil"/>
              <w:bottom w:val="single" w:sz="4" w:space="0" w:color="ADD6EA"/>
              <w:right w:val="nil"/>
            </w:tcBorders>
            <w:shd w:val="clear" w:color="000000" w:fill="D6E7F0"/>
            <w:vAlign w:val="center"/>
            <w:hideMark/>
          </w:tcPr>
          <w:p w14:paraId="5D7B95BF"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3</w:t>
            </w:r>
          </w:p>
        </w:tc>
        <w:tc>
          <w:tcPr>
            <w:tcW w:w="685" w:type="dxa"/>
            <w:tcBorders>
              <w:top w:val="single" w:sz="4" w:space="0" w:color="ADD6EA"/>
              <w:left w:val="nil"/>
              <w:bottom w:val="single" w:sz="4" w:space="0" w:color="ADD6EA"/>
              <w:right w:val="nil"/>
            </w:tcBorders>
            <w:shd w:val="clear" w:color="000000" w:fill="D6E7F0"/>
            <w:vAlign w:val="center"/>
            <w:hideMark/>
          </w:tcPr>
          <w:p w14:paraId="692CAFF4"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18</w:t>
            </w:r>
          </w:p>
        </w:tc>
        <w:tc>
          <w:tcPr>
            <w:tcW w:w="690" w:type="dxa"/>
            <w:tcBorders>
              <w:top w:val="single" w:sz="4" w:space="0" w:color="ADD6EA"/>
              <w:left w:val="nil"/>
              <w:bottom w:val="single" w:sz="4" w:space="0" w:color="ADD6EA"/>
              <w:right w:val="nil"/>
            </w:tcBorders>
            <w:shd w:val="clear" w:color="000000" w:fill="D6E7F0"/>
            <w:vAlign w:val="center"/>
            <w:hideMark/>
          </w:tcPr>
          <w:p w14:paraId="72670F3C"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-44</w:t>
            </w:r>
          </w:p>
        </w:tc>
        <w:tc>
          <w:tcPr>
            <w:tcW w:w="706" w:type="dxa"/>
            <w:tcBorders>
              <w:top w:val="single" w:sz="4" w:space="0" w:color="ADD6EA"/>
              <w:left w:val="nil"/>
              <w:bottom w:val="single" w:sz="4" w:space="0" w:color="ADD6EA"/>
              <w:right w:val="nil"/>
            </w:tcBorders>
            <w:shd w:val="clear" w:color="000000" w:fill="D6E7F0"/>
            <w:vAlign w:val="center"/>
            <w:hideMark/>
          </w:tcPr>
          <w:p w14:paraId="76C06AB4"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1,260</w:t>
            </w:r>
          </w:p>
        </w:tc>
        <w:tc>
          <w:tcPr>
            <w:tcW w:w="711" w:type="dxa"/>
            <w:tcBorders>
              <w:top w:val="single" w:sz="4" w:space="0" w:color="ADD6EA"/>
              <w:left w:val="nil"/>
              <w:bottom w:val="single" w:sz="4" w:space="0" w:color="ADD6EA"/>
              <w:right w:val="nil"/>
            </w:tcBorders>
            <w:shd w:val="clear" w:color="000000" w:fill="D6E7F0"/>
            <w:vAlign w:val="center"/>
            <w:hideMark/>
          </w:tcPr>
          <w:p w14:paraId="4ECA699C" w14:textId="77777777" w:rsidR="007642FC" w:rsidRPr="007642FC" w:rsidRDefault="007642FC" w:rsidP="007642F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642FC">
              <w:rPr>
                <w:rFonts w:ascii="Open Sans Semibold" w:eastAsia="Times New Roman" w:hAnsi="Open Sans Semibold" w:cs="Open Sans Semibold"/>
                <w:color w:val="000000"/>
                <w:sz w:val="16"/>
                <w:szCs w:val="16"/>
                <w:lang w:eastAsia="en-AU"/>
              </w:rPr>
              <w:t>22</w:t>
            </w:r>
          </w:p>
        </w:tc>
      </w:tr>
    </w:tbl>
    <w:p w14:paraId="588B0017" w14:textId="64155EBF" w:rsidR="005B6E72" w:rsidRPr="0015091D" w:rsidRDefault="00A56031" w:rsidP="00483055">
      <w:pPr>
        <w:pStyle w:val="CGC2025TableNote"/>
      </w:pPr>
      <w:r w:rsidRPr="0015091D">
        <w:t xml:space="preserve">Note: Magnitude and direction of GST </w:t>
      </w:r>
      <w:r>
        <w:t>impact</w:t>
      </w:r>
      <w:r w:rsidRPr="0015091D">
        <w:t xml:space="preserve"> can change from year to year.</w:t>
      </w:r>
      <w:r w:rsidR="00D2619F">
        <w:t xml:space="preserve"> </w:t>
      </w:r>
    </w:p>
    <w:sectPr w:rsidR="005B6E72" w:rsidRPr="0015091D" w:rsidSect="00DB28B8">
      <w:headerReference w:type="even" r:id="rId8"/>
      <w:footerReference w:type="even" r:id="rId9"/>
      <w:footerReference w:type="default" r:id="rId10"/>
      <w:headerReference w:type="first" r:id="rId11"/>
      <w:footerReference w:type="first" r:id="rId12"/>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0F9C" w14:textId="77777777" w:rsidR="00EE240B" w:rsidRDefault="00EE240B">
      <w:r>
        <w:separator/>
      </w:r>
    </w:p>
    <w:p w14:paraId="2847B049" w14:textId="77777777" w:rsidR="00EE240B" w:rsidRDefault="00EE240B"/>
  </w:endnote>
  <w:endnote w:type="continuationSeparator" w:id="0">
    <w:p w14:paraId="551FCDAF" w14:textId="77777777" w:rsidR="00EE240B" w:rsidRDefault="00EE240B">
      <w:r>
        <w:continuationSeparator/>
      </w:r>
    </w:p>
    <w:p w14:paraId="40228EA9" w14:textId="77777777" w:rsidR="00EE240B" w:rsidRDefault="00EE240B"/>
  </w:endnote>
  <w:endnote w:type="continuationNotice" w:id="1">
    <w:p w14:paraId="73F576D1" w14:textId="77777777" w:rsidR="00EE240B" w:rsidRDefault="00EE240B">
      <w:pPr>
        <w:spacing w:before="0" w:line="240" w:lineRule="auto"/>
      </w:pPr>
    </w:p>
    <w:p w14:paraId="2ADC2FC1" w14:textId="77777777" w:rsidR="00EE240B" w:rsidRDefault="00EE2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297E" w14:textId="20165EFD" w:rsidR="00E2592B" w:rsidRDefault="00E2592B">
    <w:pPr>
      <w:pStyle w:val="Footer"/>
    </w:pPr>
    <w:r>
      <w:rPr>
        <w:noProof/>
      </w:rPr>
      <mc:AlternateContent>
        <mc:Choice Requires="wps">
          <w:drawing>
            <wp:anchor distT="0" distB="0" distL="0" distR="0" simplePos="0" relativeHeight="251658244" behindDoc="0" locked="0" layoutInCell="1" allowOverlap="1" wp14:anchorId="1546CF87" wp14:editId="58699A4E">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182562" w14:textId="0F5EF14D" w:rsidR="00E2592B" w:rsidRPr="00E2592B" w:rsidRDefault="00E2592B" w:rsidP="00E2592B">
                          <w:pPr>
                            <w:rPr>
                              <w:rFonts w:ascii="Calibri" w:eastAsia="Calibri" w:hAnsi="Calibri" w:cs="Calibri"/>
                              <w:noProof/>
                              <w:color w:val="FF0000"/>
                              <w:sz w:val="24"/>
                              <w:szCs w:val="24"/>
                            </w:rPr>
                          </w:pPr>
                          <w:r w:rsidRPr="00E2592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46CF87"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E182562" w14:textId="0F5EF14D" w:rsidR="00E2592B" w:rsidRPr="00E2592B" w:rsidRDefault="00E2592B" w:rsidP="00E2592B">
                    <w:pPr>
                      <w:rPr>
                        <w:rFonts w:ascii="Calibri" w:eastAsia="Calibri" w:hAnsi="Calibri" w:cs="Calibri"/>
                        <w:noProof/>
                        <w:color w:val="FF0000"/>
                        <w:sz w:val="24"/>
                        <w:szCs w:val="24"/>
                      </w:rPr>
                    </w:pPr>
                    <w:r w:rsidRPr="00E2592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967B" w14:textId="796F132E" w:rsidR="00E035E0" w:rsidRPr="00E035E0" w:rsidRDefault="00000000" w:rsidP="000E1909">
    <w:pPr>
      <w:pStyle w:val="Footer"/>
      <w:jc w:val="left"/>
      <w:rPr>
        <w:rFonts w:ascii="Work Sans" w:hAnsi="Work Sans"/>
        <w:b w:val="0"/>
        <w:bCs/>
        <w:color w:val="auto"/>
        <w:sz w:val="14"/>
        <w:szCs w:val="14"/>
      </w:rPr>
    </w:pPr>
    <w:sdt>
      <w:sdtPr>
        <w:id w:val="-1468659055"/>
        <w:docPartObj>
          <w:docPartGallery w:val="Page Numbers (Bottom of Page)"/>
          <w:docPartUnique/>
        </w:docPartObj>
      </w:sdtPr>
      <w:sdtEndPr>
        <w:rPr>
          <w:rFonts w:ascii="Open Sans" w:hAnsi="Open Sans" w:cs="Open Sans"/>
          <w:b w:val="0"/>
          <w:noProof/>
          <w:color w:val="auto"/>
          <w:sz w:val="14"/>
          <w:szCs w:val="14"/>
        </w:rPr>
      </w:sdtEndPr>
      <w:sdtContent>
        <w:r w:rsidR="000E1909" w:rsidRPr="009272FF">
          <w:rPr>
            <w:rFonts w:ascii="Open Sans Semibold" w:hAnsi="Open Sans Semibold" w:cs="Open Sans Semibold"/>
            <w:b w:val="0"/>
            <w:bCs/>
            <w:color w:val="006991"/>
            <w:sz w:val="14"/>
            <w:szCs w:val="14"/>
          </w:rPr>
          <w:t>Commonwealth Grants Commission</w:t>
        </w:r>
        <w:r w:rsidR="000E1909" w:rsidRPr="00F7581A">
          <w:rPr>
            <w:rFonts w:ascii="Work Sans" w:hAnsi="Work Sans"/>
            <w:color w:val="006991"/>
            <w:sz w:val="14"/>
            <w:szCs w:val="14"/>
          </w:rPr>
          <w:t xml:space="preserve"> </w:t>
        </w:r>
        <w:r w:rsidR="00532BA2">
          <w:rPr>
            <w:rFonts w:ascii="Open Sans" w:hAnsi="Open Sans" w:cs="Open Sans"/>
            <w:b w:val="0"/>
            <w:bCs/>
            <w:color w:val="auto"/>
            <w:sz w:val="14"/>
            <w:szCs w:val="14"/>
          </w:rPr>
          <w:t xml:space="preserve">Commission’s </w:t>
        </w:r>
        <w:r w:rsidR="00BD7349">
          <w:rPr>
            <w:rFonts w:ascii="Open Sans" w:hAnsi="Open Sans" w:cs="Open Sans"/>
            <w:b w:val="0"/>
            <w:bCs/>
            <w:color w:val="auto"/>
            <w:sz w:val="14"/>
            <w:szCs w:val="14"/>
          </w:rPr>
          <w:t>A</w:t>
        </w:r>
        <w:r w:rsidR="00532BA2">
          <w:rPr>
            <w:rFonts w:ascii="Open Sans" w:hAnsi="Open Sans" w:cs="Open Sans"/>
            <w:b w:val="0"/>
            <w:bCs/>
            <w:color w:val="auto"/>
            <w:sz w:val="14"/>
            <w:szCs w:val="14"/>
          </w:rPr>
          <w:t xml:space="preserve">ssessment </w:t>
        </w:r>
        <w:r w:rsidR="00BD7349">
          <w:rPr>
            <w:rFonts w:ascii="Open Sans" w:hAnsi="Open Sans" w:cs="Open Sans"/>
            <w:b w:val="0"/>
            <w:bCs/>
            <w:color w:val="auto"/>
            <w:sz w:val="14"/>
            <w:szCs w:val="14"/>
          </w:rPr>
          <w:t>M</w:t>
        </w:r>
        <w:r w:rsidR="00532BA2">
          <w:rPr>
            <w:rFonts w:ascii="Open Sans" w:hAnsi="Open Sans" w:cs="Open Sans"/>
            <w:b w:val="0"/>
            <w:bCs/>
            <w:color w:val="auto"/>
            <w:sz w:val="14"/>
            <w:szCs w:val="14"/>
          </w:rPr>
          <w:t>ethodology</w:t>
        </w:r>
        <w:r w:rsidR="000E1909">
          <w:rPr>
            <w:rFonts w:ascii="Open Sans" w:hAnsi="Open Sans" w:cs="Open Sans"/>
            <w:b w:val="0"/>
            <w:bCs/>
            <w:color w:val="auto"/>
            <w:sz w:val="14"/>
            <w:szCs w:val="14"/>
          </w:rPr>
          <w:tab/>
        </w:r>
      </w:sdtContent>
    </w:sdt>
  </w:p>
  <w:p w14:paraId="39C6AF0D"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B939" w14:textId="33C7CCAE" w:rsidR="00E2592B" w:rsidRDefault="00E2592B">
    <w:pPr>
      <w:pStyle w:val="Footer"/>
    </w:pPr>
    <w:r>
      <w:rPr>
        <w:noProof/>
      </w:rPr>
      <mc:AlternateContent>
        <mc:Choice Requires="wps">
          <w:drawing>
            <wp:anchor distT="0" distB="0" distL="0" distR="0" simplePos="0" relativeHeight="251658243" behindDoc="0" locked="0" layoutInCell="1" allowOverlap="1" wp14:anchorId="130408FA" wp14:editId="016CBEFC">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E40A6" w14:textId="1FC315F2" w:rsidR="00E2592B" w:rsidRPr="00E2592B" w:rsidRDefault="00E2592B" w:rsidP="00E2592B">
                          <w:pPr>
                            <w:rPr>
                              <w:rFonts w:ascii="Calibri" w:eastAsia="Calibri" w:hAnsi="Calibri" w:cs="Calibri"/>
                              <w:noProof/>
                              <w:color w:val="FF0000"/>
                              <w:sz w:val="24"/>
                              <w:szCs w:val="24"/>
                            </w:rPr>
                          </w:pPr>
                          <w:r w:rsidRPr="00E2592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0408FA" id="_x0000_t202" coordsize="21600,21600" o:spt="202" path="m,l,21600r21600,l21600,xe">
              <v:stroke joinstyle="miter"/>
              <v:path gradientshapeok="t" o:connecttype="rect"/>
            </v:shapetype>
            <v:shape id="Text Box 4" o:spid="_x0000_s1029"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ABE40A6" w14:textId="1FC315F2" w:rsidR="00E2592B" w:rsidRPr="00E2592B" w:rsidRDefault="00E2592B" w:rsidP="00E2592B">
                    <w:pPr>
                      <w:rPr>
                        <w:rFonts w:ascii="Calibri" w:eastAsia="Calibri" w:hAnsi="Calibri" w:cs="Calibri"/>
                        <w:noProof/>
                        <w:color w:val="FF0000"/>
                        <w:sz w:val="24"/>
                        <w:szCs w:val="24"/>
                      </w:rPr>
                    </w:pPr>
                    <w:r w:rsidRPr="00E2592B">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A502" w14:textId="77777777" w:rsidR="00EE240B" w:rsidRPr="00C66068" w:rsidRDefault="00EE240B">
      <w:pPr>
        <w:rPr>
          <w:color w:val="ADD6EA"/>
        </w:rPr>
      </w:pPr>
      <w:r w:rsidRPr="001C1AC5">
        <w:rPr>
          <w:color w:val="ADD6EA"/>
        </w:rPr>
        <w:separator/>
      </w:r>
    </w:p>
  </w:footnote>
  <w:footnote w:type="continuationSeparator" w:id="0">
    <w:p w14:paraId="48043F75" w14:textId="77777777" w:rsidR="00EE240B" w:rsidRDefault="00EE240B">
      <w:r>
        <w:continuationSeparator/>
      </w:r>
    </w:p>
    <w:p w14:paraId="6603560D" w14:textId="77777777" w:rsidR="00EE240B" w:rsidRDefault="00EE240B"/>
  </w:footnote>
  <w:footnote w:type="continuationNotice" w:id="1">
    <w:p w14:paraId="5C963496" w14:textId="77777777" w:rsidR="00EE240B" w:rsidRDefault="00EE240B">
      <w:pPr>
        <w:spacing w:before="0" w:line="240" w:lineRule="auto"/>
      </w:pPr>
    </w:p>
    <w:p w14:paraId="096C338A" w14:textId="77777777" w:rsidR="00EE240B" w:rsidRDefault="00EE240B"/>
  </w:footnote>
  <w:footnote w:id="2">
    <w:p w14:paraId="696A3749" w14:textId="4BB3D673" w:rsidR="00D720B7" w:rsidRDefault="00D720B7" w:rsidP="002D1B55">
      <w:pPr>
        <w:pStyle w:val="FootnoteText"/>
      </w:pPr>
      <w:r>
        <w:rPr>
          <w:rStyle w:val="FootnoteReference"/>
        </w:rPr>
        <w:footnoteRef/>
      </w:r>
      <w:r>
        <w:t xml:space="preserve"> </w:t>
      </w:r>
      <w:r w:rsidR="00722F85">
        <w:t xml:space="preserve">Adjusted budget calculations use ABS </w:t>
      </w:r>
      <w:r w:rsidR="00D62F9D">
        <w:t xml:space="preserve">Government Financial Statistics </w:t>
      </w:r>
      <w:r w:rsidR="00722F85">
        <w:t>data to determine actual state expenses. For further details see the adjusted budget chapter</w:t>
      </w:r>
      <w:r w:rsidR="00916D90">
        <w:t xml:space="preserve"> of the </w:t>
      </w:r>
      <w:r w:rsidR="00916D90" w:rsidRPr="00C76CE9">
        <w:rPr>
          <w:i/>
          <w:iCs/>
        </w:rPr>
        <w:t xml:space="preserve">Commission’s </w:t>
      </w:r>
      <w:r w:rsidR="00C76CE9">
        <w:rPr>
          <w:i/>
          <w:iCs/>
        </w:rPr>
        <w:t>A</w:t>
      </w:r>
      <w:r w:rsidR="00916D90" w:rsidRPr="00C76CE9">
        <w:rPr>
          <w:i/>
          <w:iCs/>
        </w:rPr>
        <w:t xml:space="preserve">ssessment </w:t>
      </w:r>
      <w:r w:rsidR="00C76CE9">
        <w:rPr>
          <w:i/>
          <w:iCs/>
        </w:rPr>
        <w:t>M</w:t>
      </w:r>
      <w:r w:rsidR="00916D90" w:rsidRPr="00C76CE9">
        <w:rPr>
          <w:i/>
          <w:iCs/>
        </w:rPr>
        <w:t>ethodology</w:t>
      </w:r>
      <w:r w:rsidR="00722F85">
        <w:t>.</w:t>
      </w:r>
    </w:p>
  </w:footnote>
  <w:footnote w:id="3">
    <w:p w14:paraId="4887B402" w14:textId="720F1B2C" w:rsidR="00790926" w:rsidRDefault="00790926" w:rsidP="002D1B55">
      <w:pPr>
        <w:pStyle w:val="FootnoteText"/>
      </w:pPr>
      <w:r>
        <w:rPr>
          <w:rStyle w:val="FootnoteReference"/>
        </w:rPr>
        <w:footnoteRef/>
      </w:r>
      <w:r>
        <w:t xml:space="preserve"> </w:t>
      </w:r>
      <w:r w:rsidR="00434F96">
        <w:t>Tables in this chapter, unless otherwise stated, use 2022–23 data.</w:t>
      </w:r>
    </w:p>
  </w:footnote>
  <w:footnote w:id="4">
    <w:p w14:paraId="26DA4D44" w14:textId="7F8429AC" w:rsidR="0041300D" w:rsidRDefault="0041300D" w:rsidP="002D1B55">
      <w:pPr>
        <w:pStyle w:val="FootnoteText"/>
      </w:pPr>
      <w:r>
        <w:rPr>
          <w:rStyle w:val="FootnoteReference"/>
        </w:rPr>
        <w:footnoteRef/>
      </w:r>
      <w:r>
        <w:t xml:space="preserve"> </w:t>
      </w:r>
      <w:r w:rsidR="006B2D8E">
        <w:t>Australian</w:t>
      </w:r>
      <w:r w:rsidR="00C56C78">
        <w:t xml:space="preserve"> Bu</w:t>
      </w:r>
      <w:r w:rsidR="00BD3EDE">
        <w:t xml:space="preserve">reau </w:t>
      </w:r>
      <w:r w:rsidR="0088603C">
        <w:t>of Statistic</w:t>
      </w:r>
      <w:r w:rsidR="00C0772A">
        <w:t>s</w:t>
      </w:r>
      <w:r w:rsidR="0088603C">
        <w:t>,</w:t>
      </w:r>
      <w:r w:rsidR="00CB2CEE" w:rsidRPr="00CB2CEE">
        <w:t xml:space="preserve"> </w:t>
      </w:r>
      <w:hyperlink r:id="rId1" w:history="1">
        <w:r w:rsidR="00CB2CEE" w:rsidRPr="00303FC7">
          <w:rPr>
            <w:rStyle w:val="Hyperlink"/>
          </w:rPr>
          <w:t>Statistical Area Level 1</w:t>
        </w:r>
      </w:hyperlink>
      <w:r w:rsidR="000E766C">
        <w:t>,</w:t>
      </w:r>
      <w:r w:rsidR="00B67CE5">
        <w:t xml:space="preserve"> ABS website,</w:t>
      </w:r>
      <w:r w:rsidR="000E766C">
        <w:t xml:space="preserve"> </w:t>
      </w:r>
      <w:r w:rsidR="00FA5A99">
        <w:t>2021</w:t>
      </w:r>
      <w:r w:rsidR="009F5A62">
        <w:t xml:space="preserve">, </w:t>
      </w:r>
      <w:r w:rsidR="0046052B">
        <w:t>accessed</w:t>
      </w:r>
      <w:r w:rsidR="009153B1">
        <w:t xml:space="preserve"> 15</w:t>
      </w:r>
      <w:r w:rsidR="0046052B">
        <w:t xml:space="preserve"> </w:t>
      </w:r>
      <w:r w:rsidR="00EC1B88">
        <w:t xml:space="preserve">October </w:t>
      </w:r>
      <w:r w:rsidR="003156C6">
        <w:t>2024</w:t>
      </w:r>
      <w:r w:rsidR="0075728A">
        <w:t xml:space="preserve">. </w:t>
      </w:r>
      <w:r w:rsidR="0088603C">
        <w:t xml:space="preserve"> </w:t>
      </w:r>
      <w:r w:rsidR="004B5E76">
        <w:t xml:space="preserve">   </w:t>
      </w:r>
    </w:p>
  </w:footnote>
  <w:footnote w:id="5">
    <w:p w14:paraId="07C17202" w14:textId="090F1507" w:rsidR="00806CB6" w:rsidRDefault="00806CB6" w:rsidP="002D1B55">
      <w:pPr>
        <w:pStyle w:val="FootnoteText"/>
      </w:pPr>
      <w:r>
        <w:rPr>
          <w:rStyle w:val="FootnoteReference"/>
        </w:rPr>
        <w:footnoteRef/>
      </w:r>
      <w:r>
        <w:t xml:space="preserve"> </w:t>
      </w:r>
      <w:r w:rsidR="00682D57">
        <w:t xml:space="preserve">See the adjusted budget chapter of the </w:t>
      </w:r>
      <w:r w:rsidR="00682D57" w:rsidRPr="006B4189">
        <w:rPr>
          <w:i/>
          <w:iCs/>
        </w:rPr>
        <w:t xml:space="preserve">Commission’s </w:t>
      </w:r>
      <w:r w:rsidR="006B4189">
        <w:rPr>
          <w:i/>
          <w:iCs/>
        </w:rPr>
        <w:t>A</w:t>
      </w:r>
      <w:r w:rsidR="00682D57" w:rsidRPr="006B4189">
        <w:rPr>
          <w:i/>
          <w:iCs/>
        </w:rPr>
        <w:t xml:space="preserve">ssessment </w:t>
      </w:r>
      <w:r w:rsidR="006B4189">
        <w:rPr>
          <w:i/>
          <w:iCs/>
        </w:rPr>
        <w:t>M</w:t>
      </w:r>
      <w:r w:rsidR="00682D57" w:rsidRPr="006B4189">
        <w:rPr>
          <w:i/>
          <w:iCs/>
        </w:rPr>
        <w:t>ethodology</w:t>
      </w:r>
      <w:r w:rsidR="00682D57">
        <w:t xml:space="preserve"> for a </w:t>
      </w:r>
      <w:r w:rsidR="005A27F5">
        <w:t xml:space="preserve">list of all the functions of government included </w:t>
      </w:r>
      <w:r w:rsidR="002C7581">
        <w:t xml:space="preserve">in </w:t>
      </w:r>
      <w:r w:rsidR="0040292B">
        <w:t>services to communities</w:t>
      </w:r>
      <w:r w:rsidR="002C7581">
        <w:t xml:space="preserve">. Full descriptions are available in </w:t>
      </w:r>
      <w:r w:rsidR="008937DF">
        <w:t>ABS</w:t>
      </w:r>
      <w:r w:rsidR="00123B35">
        <w:t xml:space="preserve">, </w:t>
      </w:r>
      <w:r w:rsidR="00123B35" w:rsidRPr="006B4189">
        <w:rPr>
          <w:i/>
          <w:iCs/>
        </w:rPr>
        <w:t>Australian System of Government Finance Statistics: Concepts</w:t>
      </w:r>
      <w:r w:rsidR="003224F8" w:rsidRPr="006B4189">
        <w:rPr>
          <w:i/>
          <w:iCs/>
        </w:rPr>
        <w:t>, Sources and Methods</w:t>
      </w:r>
      <w:r w:rsidR="003224F8">
        <w:t xml:space="preserve">, </w:t>
      </w:r>
      <w:r w:rsidR="004C3F61">
        <w:t>Appendix</w:t>
      </w:r>
      <w:r w:rsidR="001A5D32">
        <w:t xml:space="preserve"> 1</w:t>
      </w:r>
      <w:r w:rsidR="004C3F61">
        <w:t xml:space="preserve"> Part C</w:t>
      </w:r>
      <w:r w:rsidR="001A5D32">
        <w:t xml:space="preserve">, </w:t>
      </w:r>
      <w:r w:rsidR="006E3331">
        <w:t>ABS,</w:t>
      </w:r>
      <w:r w:rsidR="001E41B0">
        <w:t xml:space="preserve"> 2015,</w:t>
      </w:r>
      <w:r w:rsidR="006E3331">
        <w:t xml:space="preserve"> Canberra.</w:t>
      </w:r>
      <w:r w:rsidR="00F9484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A8F5" w14:textId="5A60C56E" w:rsidR="00E2592B" w:rsidRDefault="00E2592B">
    <w:pPr>
      <w:pStyle w:val="Header"/>
    </w:pPr>
    <w:r>
      <w:rPr>
        <w:noProof/>
      </w:rPr>
      <mc:AlternateContent>
        <mc:Choice Requires="wps">
          <w:drawing>
            <wp:anchor distT="0" distB="0" distL="0" distR="0" simplePos="0" relativeHeight="251658241" behindDoc="0" locked="0" layoutInCell="1" allowOverlap="1" wp14:anchorId="4D82ED18" wp14:editId="5D4610A3">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0D36A4" w14:textId="37F5E20F" w:rsidR="00E2592B" w:rsidRPr="00E2592B" w:rsidRDefault="00E2592B" w:rsidP="00E2592B">
                          <w:pPr>
                            <w:rPr>
                              <w:rFonts w:ascii="Calibri" w:eastAsia="Calibri" w:hAnsi="Calibri" w:cs="Calibri"/>
                              <w:noProof/>
                              <w:color w:val="FF0000"/>
                              <w:sz w:val="24"/>
                              <w:szCs w:val="24"/>
                            </w:rPr>
                          </w:pPr>
                          <w:r w:rsidRPr="00E2592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82ED18"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0D36A4" w14:textId="37F5E20F" w:rsidR="00E2592B" w:rsidRPr="00E2592B" w:rsidRDefault="00E2592B" w:rsidP="00E2592B">
                    <w:pPr>
                      <w:rPr>
                        <w:rFonts w:ascii="Calibri" w:eastAsia="Calibri" w:hAnsi="Calibri" w:cs="Calibri"/>
                        <w:noProof/>
                        <w:color w:val="FF0000"/>
                        <w:sz w:val="24"/>
                        <w:szCs w:val="24"/>
                      </w:rPr>
                    </w:pPr>
                    <w:r w:rsidRPr="00E2592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4478" w14:textId="763FC2B3" w:rsidR="00E2592B" w:rsidRDefault="00E2592B">
    <w:pPr>
      <w:pStyle w:val="Header"/>
    </w:pPr>
    <w:r>
      <w:rPr>
        <w:noProof/>
      </w:rPr>
      <mc:AlternateContent>
        <mc:Choice Requires="wps">
          <w:drawing>
            <wp:anchor distT="0" distB="0" distL="0" distR="0" simplePos="0" relativeHeight="251658240" behindDoc="0" locked="0" layoutInCell="1" allowOverlap="1" wp14:anchorId="071D4331" wp14:editId="4FC6B480">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B4478" w14:textId="114EADA0" w:rsidR="00E2592B" w:rsidRPr="00E2592B" w:rsidRDefault="00E2592B" w:rsidP="00E2592B">
                          <w:pPr>
                            <w:rPr>
                              <w:rFonts w:ascii="Calibri" w:eastAsia="Calibri" w:hAnsi="Calibri" w:cs="Calibri"/>
                              <w:noProof/>
                              <w:color w:val="FF0000"/>
                              <w:sz w:val="24"/>
                              <w:szCs w:val="24"/>
                            </w:rPr>
                          </w:pPr>
                          <w:r w:rsidRPr="00E2592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1D4331"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0B4478" w14:textId="114EADA0" w:rsidR="00E2592B" w:rsidRPr="00E2592B" w:rsidRDefault="00E2592B" w:rsidP="00E2592B">
                    <w:pPr>
                      <w:rPr>
                        <w:rFonts w:ascii="Calibri" w:eastAsia="Calibri" w:hAnsi="Calibri" w:cs="Calibri"/>
                        <w:noProof/>
                        <w:color w:val="FF0000"/>
                        <w:sz w:val="24"/>
                        <w:szCs w:val="24"/>
                      </w:rPr>
                    </w:pPr>
                    <w:r w:rsidRPr="00E2592B">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7110E312"/>
    <w:lvl w:ilvl="0" w:tplc="DB96A0AC">
      <w:start w:val="1"/>
      <w:numFmt w:val="bullet"/>
      <w:pStyle w:val="CGC2025Bullet1"/>
      <w:lvlText w:val=""/>
      <w:lvlJc w:val="left"/>
      <w:pPr>
        <w:ind w:left="1440" w:hanging="360"/>
      </w:pPr>
      <w:rPr>
        <w:rFonts w:ascii="Symbol" w:hAnsi="Symbol" w:hint="default"/>
        <w:color w:val="636466"/>
      </w:rPr>
    </w:lvl>
    <w:lvl w:ilvl="1" w:tplc="0C090003">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5A2F29"/>
    <w:multiLevelType w:val="hybridMultilevel"/>
    <w:tmpl w:val="AF086F92"/>
    <w:lvl w:ilvl="0" w:tplc="FFFFFFFF">
      <w:start w:val="1"/>
      <w:numFmt w:val="decimal"/>
      <w:pStyle w:val="CGCParaNumber"/>
      <w:lvlText w:val="%1"/>
      <w:lvlJc w:val="left"/>
      <w:pPr>
        <w:ind w:left="720" w:hanging="360"/>
      </w:pPr>
      <w:rPr>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877A5D"/>
    <w:multiLevelType w:val="hybridMultilevel"/>
    <w:tmpl w:val="35869F56"/>
    <w:lvl w:ilvl="0" w:tplc="C696F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610FFE"/>
    <w:multiLevelType w:val="hybridMultilevel"/>
    <w:tmpl w:val="5B064A6A"/>
    <w:lvl w:ilvl="0" w:tplc="C99E2E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1EE4145"/>
    <w:multiLevelType w:val="hybridMultilevel"/>
    <w:tmpl w:val="81E0F6E8"/>
    <w:lvl w:ilvl="0" w:tplc="70FC030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7C6A46"/>
    <w:multiLevelType w:val="multilevel"/>
    <w:tmpl w:val="27206854"/>
    <w:lvl w:ilvl="0">
      <w:start w:val="1"/>
      <w:numFmt w:val="decimal"/>
      <w:pStyle w:val="BodyCopyWorkSans10"/>
      <w:lvlText w:val="Q%1."/>
      <w:lvlJc w:val="left"/>
      <w:pPr>
        <w:ind w:left="5841" w:hanging="454"/>
      </w:pPr>
      <w:rPr>
        <w:rFonts w:ascii="Work Sans" w:hAnsi="Work Sans" w:hint="default"/>
        <w:sz w:val="20"/>
      </w:rPr>
    </w:lvl>
    <w:lvl w:ilvl="1">
      <w:start w:val="1"/>
      <w:numFmt w:val="lowerLetter"/>
      <w:lvlText w:val="%2)"/>
      <w:lvlJc w:val="left"/>
      <w:pPr>
        <w:ind w:left="6107" w:hanging="360"/>
      </w:pPr>
      <w:rPr>
        <w:rFonts w:hint="default"/>
      </w:rPr>
    </w:lvl>
    <w:lvl w:ilvl="2">
      <w:start w:val="1"/>
      <w:numFmt w:val="lowerRoman"/>
      <w:lvlText w:val="%3)"/>
      <w:lvlJc w:val="left"/>
      <w:pPr>
        <w:ind w:left="6467" w:hanging="360"/>
      </w:pPr>
      <w:rPr>
        <w:rFonts w:hint="default"/>
      </w:rPr>
    </w:lvl>
    <w:lvl w:ilvl="3">
      <w:start w:val="1"/>
      <w:numFmt w:val="decimal"/>
      <w:lvlText w:val="(%4)"/>
      <w:lvlJc w:val="left"/>
      <w:pPr>
        <w:ind w:left="6827" w:hanging="360"/>
      </w:pPr>
      <w:rPr>
        <w:rFonts w:hint="default"/>
      </w:rPr>
    </w:lvl>
    <w:lvl w:ilvl="4">
      <w:start w:val="1"/>
      <w:numFmt w:val="lowerLetter"/>
      <w:lvlText w:val="(%5)"/>
      <w:lvlJc w:val="left"/>
      <w:pPr>
        <w:ind w:left="7187" w:hanging="360"/>
      </w:pPr>
      <w:rPr>
        <w:rFonts w:hint="default"/>
      </w:rPr>
    </w:lvl>
    <w:lvl w:ilvl="5">
      <w:start w:val="1"/>
      <w:numFmt w:val="lowerRoman"/>
      <w:lvlText w:val="(%6)"/>
      <w:lvlJc w:val="left"/>
      <w:pPr>
        <w:ind w:left="7547" w:hanging="360"/>
      </w:pPr>
      <w:rPr>
        <w:rFonts w:hint="default"/>
      </w:rPr>
    </w:lvl>
    <w:lvl w:ilvl="6">
      <w:start w:val="1"/>
      <w:numFmt w:val="decimal"/>
      <w:lvlText w:val="%7."/>
      <w:lvlJc w:val="left"/>
      <w:pPr>
        <w:ind w:left="7907" w:hanging="360"/>
      </w:pPr>
      <w:rPr>
        <w:rFonts w:hint="default"/>
      </w:rPr>
    </w:lvl>
    <w:lvl w:ilvl="7">
      <w:start w:val="1"/>
      <w:numFmt w:val="lowerLetter"/>
      <w:lvlText w:val="%8."/>
      <w:lvlJc w:val="left"/>
      <w:pPr>
        <w:ind w:left="8267" w:hanging="360"/>
      </w:pPr>
      <w:rPr>
        <w:rFonts w:hint="default"/>
      </w:rPr>
    </w:lvl>
    <w:lvl w:ilvl="8">
      <w:start w:val="1"/>
      <w:numFmt w:val="lowerRoman"/>
      <w:lvlText w:val="%9."/>
      <w:lvlJc w:val="left"/>
      <w:pPr>
        <w:ind w:left="8627" w:hanging="360"/>
      </w:pPr>
      <w:rPr>
        <w:rFonts w:hint="default"/>
      </w:rPr>
    </w:lvl>
  </w:abstractNum>
  <w:abstractNum w:abstractNumId="13"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4"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15:restartNumberingAfterBreak="0">
    <w:nsid w:val="6F9C7F05"/>
    <w:multiLevelType w:val="multilevel"/>
    <w:tmpl w:val="67D268C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4"/>
  </w:num>
  <w:num w:numId="2" w16cid:durableId="1003897054">
    <w:abstractNumId w:val="16"/>
  </w:num>
  <w:num w:numId="3" w16cid:durableId="1334529044">
    <w:abstractNumId w:val="3"/>
  </w:num>
  <w:num w:numId="4" w16cid:durableId="1514761234">
    <w:abstractNumId w:val="2"/>
  </w:num>
  <w:num w:numId="5" w16cid:durableId="920797300">
    <w:abstractNumId w:val="0"/>
  </w:num>
  <w:num w:numId="6" w16cid:durableId="1807814447">
    <w:abstractNumId w:val="13"/>
  </w:num>
  <w:num w:numId="7" w16cid:durableId="801770153">
    <w:abstractNumId w:val="6"/>
  </w:num>
  <w:num w:numId="8" w16cid:durableId="1737627722">
    <w:abstractNumId w:val="14"/>
  </w:num>
  <w:num w:numId="9" w16cid:durableId="176697617">
    <w:abstractNumId w:val="1"/>
  </w:num>
  <w:num w:numId="10" w16cid:durableId="1408111535">
    <w:abstractNumId w:val="9"/>
  </w:num>
  <w:num w:numId="11" w16cid:durableId="2080126907">
    <w:abstractNumId w:val="10"/>
  </w:num>
  <w:num w:numId="12" w16cid:durableId="58332428">
    <w:abstractNumId w:val="5"/>
  </w:num>
  <w:num w:numId="13" w16cid:durableId="548763162">
    <w:abstractNumId w:val="12"/>
  </w:num>
  <w:num w:numId="14" w16cid:durableId="1168401533">
    <w:abstractNumId w:val="7"/>
  </w:num>
  <w:num w:numId="15" w16cid:durableId="1946618260">
    <w:abstractNumId w:val="15"/>
  </w:num>
  <w:num w:numId="16" w16cid:durableId="332336816">
    <w:abstractNumId w:val="11"/>
  </w:num>
  <w:num w:numId="17" w16cid:durableId="105273053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101"/>
    <w:rsid w:val="00000387"/>
    <w:rsid w:val="000009EF"/>
    <w:rsid w:val="00000AB2"/>
    <w:rsid w:val="00000C9F"/>
    <w:rsid w:val="00001078"/>
    <w:rsid w:val="000014F2"/>
    <w:rsid w:val="00001882"/>
    <w:rsid w:val="000019C0"/>
    <w:rsid w:val="00001D6F"/>
    <w:rsid w:val="00001DA2"/>
    <w:rsid w:val="00001E8B"/>
    <w:rsid w:val="00002144"/>
    <w:rsid w:val="000021B7"/>
    <w:rsid w:val="000021F8"/>
    <w:rsid w:val="00002343"/>
    <w:rsid w:val="00002356"/>
    <w:rsid w:val="000025E6"/>
    <w:rsid w:val="00002626"/>
    <w:rsid w:val="000028EB"/>
    <w:rsid w:val="00002923"/>
    <w:rsid w:val="00002ECC"/>
    <w:rsid w:val="00002F86"/>
    <w:rsid w:val="000032B9"/>
    <w:rsid w:val="000036D8"/>
    <w:rsid w:val="0000392B"/>
    <w:rsid w:val="00003D0D"/>
    <w:rsid w:val="000042F1"/>
    <w:rsid w:val="000043F9"/>
    <w:rsid w:val="00004719"/>
    <w:rsid w:val="0000485A"/>
    <w:rsid w:val="00004AEC"/>
    <w:rsid w:val="00004B1A"/>
    <w:rsid w:val="00004C67"/>
    <w:rsid w:val="00004E0A"/>
    <w:rsid w:val="000053F8"/>
    <w:rsid w:val="00005EEE"/>
    <w:rsid w:val="0000618C"/>
    <w:rsid w:val="0000648D"/>
    <w:rsid w:val="00006C9A"/>
    <w:rsid w:val="00006D20"/>
    <w:rsid w:val="00006E30"/>
    <w:rsid w:val="00006EC6"/>
    <w:rsid w:val="00006F3D"/>
    <w:rsid w:val="00007847"/>
    <w:rsid w:val="00007899"/>
    <w:rsid w:val="00007AB8"/>
    <w:rsid w:val="00007B53"/>
    <w:rsid w:val="00007C9F"/>
    <w:rsid w:val="00007FD5"/>
    <w:rsid w:val="000105A1"/>
    <w:rsid w:val="00010711"/>
    <w:rsid w:val="00010B75"/>
    <w:rsid w:val="00010CEC"/>
    <w:rsid w:val="00010CFF"/>
    <w:rsid w:val="00010F5B"/>
    <w:rsid w:val="00010FF9"/>
    <w:rsid w:val="000112A8"/>
    <w:rsid w:val="0001184C"/>
    <w:rsid w:val="00011BB3"/>
    <w:rsid w:val="00011C73"/>
    <w:rsid w:val="00011D1A"/>
    <w:rsid w:val="00011DA8"/>
    <w:rsid w:val="00011F7D"/>
    <w:rsid w:val="000120A6"/>
    <w:rsid w:val="0001218F"/>
    <w:rsid w:val="00012670"/>
    <w:rsid w:val="000126DF"/>
    <w:rsid w:val="00012967"/>
    <w:rsid w:val="00012AC0"/>
    <w:rsid w:val="00012ACA"/>
    <w:rsid w:val="00012B67"/>
    <w:rsid w:val="00012C74"/>
    <w:rsid w:val="00013B63"/>
    <w:rsid w:val="00014145"/>
    <w:rsid w:val="000141E3"/>
    <w:rsid w:val="00014225"/>
    <w:rsid w:val="00014864"/>
    <w:rsid w:val="000148C5"/>
    <w:rsid w:val="0001491F"/>
    <w:rsid w:val="00014CB0"/>
    <w:rsid w:val="000150BF"/>
    <w:rsid w:val="00015283"/>
    <w:rsid w:val="000154B6"/>
    <w:rsid w:val="00015500"/>
    <w:rsid w:val="000156B2"/>
    <w:rsid w:val="0001570C"/>
    <w:rsid w:val="00015818"/>
    <w:rsid w:val="00015A97"/>
    <w:rsid w:val="00015C57"/>
    <w:rsid w:val="00015D0B"/>
    <w:rsid w:val="00015F28"/>
    <w:rsid w:val="000162E7"/>
    <w:rsid w:val="00016307"/>
    <w:rsid w:val="0001698B"/>
    <w:rsid w:val="00016AF2"/>
    <w:rsid w:val="00016C62"/>
    <w:rsid w:val="00016FE0"/>
    <w:rsid w:val="00016FE9"/>
    <w:rsid w:val="00017640"/>
    <w:rsid w:val="000176D7"/>
    <w:rsid w:val="0001770B"/>
    <w:rsid w:val="000178EF"/>
    <w:rsid w:val="00017DD9"/>
    <w:rsid w:val="00017E5B"/>
    <w:rsid w:val="00017EB6"/>
    <w:rsid w:val="00017ECB"/>
    <w:rsid w:val="00017FA8"/>
    <w:rsid w:val="00020155"/>
    <w:rsid w:val="0002041C"/>
    <w:rsid w:val="000204C9"/>
    <w:rsid w:val="00020799"/>
    <w:rsid w:val="00020D21"/>
    <w:rsid w:val="00020EA3"/>
    <w:rsid w:val="00021727"/>
    <w:rsid w:val="00021827"/>
    <w:rsid w:val="00021C7A"/>
    <w:rsid w:val="00021E88"/>
    <w:rsid w:val="00022166"/>
    <w:rsid w:val="00022C1B"/>
    <w:rsid w:val="00022CE0"/>
    <w:rsid w:val="00022EA9"/>
    <w:rsid w:val="00022F81"/>
    <w:rsid w:val="00023068"/>
    <w:rsid w:val="00023137"/>
    <w:rsid w:val="00023634"/>
    <w:rsid w:val="00023AE7"/>
    <w:rsid w:val="00023B03"/>
    <w:rsid w:val="00023BDB"/>
    <w:rsid w:val="00023DB6"/>
    <w:rsid w:val="00024069"/>
    <w:rsid w:val="000246BA"/>
    <w:rsid w:val="000246EB"/>
    <w:rsid w:val="00024745"/>
    <w:rsid w:val="00024A4B"/>
    <w:rsid w:val="00024CD0"/>
    <w:rsid w:val="00024D5F"/>
    <w:rsid w:val="000251CC"/>
    <w:rsid w:val="00025242"/>
    <w:rsid w:val="0002529B"/>
    <w:rsid w:val="00025612"/>
    <w:rsid w:val="00025B1F"/>
    <w:rsid w:val="00025CB3"/>
    <w:rsid w:val="00025D1C"/>
    <w:rsid w:val="00025D9C"/>
    <w:rsid w:val="00025E94"/>
    <w:rsid w:val="00026337"/>
    <w:rsid w:val="000265A4"/>
    <w:rsid w:val="000267B0"/>
    <w:rsid w:val="00026801"/>
    <w:rsid w:val="00026896"/>
    <w:rsid w:val="000268E0"/>
    <w:rsid w:val="000268EB"/>
    <w:rsid w:val="00026928"/>
    <w:rsid w:val="00026A1A"/>
    <w:rsid w:val="00026AAF"/>
    <w:rsid w:val="00026AD6"/>
    <w:rsid w:val="00026E43"/>
    <w:rsid w:val="00026E62"/>
    <w:rsid w:val="00026E7B"/>
    <w:rsid w:val="000273C6"/>
    <w:rsid w:val="000274F7"/>
    <w:rsid w:val="00027557"/>
    <w:rsid w:val="00027691"/>
    <w:rsid w:val="00027ABE"/>
    <w:rsid w:val="00030205"/>
    <w:rsid w:val="00030516"/>
    <w:rsid w:val="00030595"/>
    <w:rsid w:val="00030629"/>
    <w:rsid w:val="00030E66"/>
    <w:rsid w:val="00031648"/>
    <w:rsid w:val="00031AFE"/>
    <w:rsid w:val="00031B76"/>
    <w:rsid w:val="00031C6A"/>
    <w:rsid w:val="00031CF4"/>
    <w:rsid w:val="00032318"/>
    <w:rsid w:val="00032544"/>
    <w:rsid w:val="000326F5"/>
    <w:rsid w:val="000327F7"/>
    <w:rsid w:val="00032856"/>
    <w:rsid w:val="000328A8"/>
    <w:rsid w:val="00032F41"/>
    <w:rsid w:val="00033347"/>
    <w:rsid w:val="000335BE"/>
    <w:rsid w:val="000338C9"/>
    <w:rsid w:val="00033A71"/>
    <w:rsid w:val="00033C0D"/>
    <w:rsid w:val="0003409C"/>
    <w:rsid w:val="0003432A"/>
    <w:rsid w:val="000344F5"/>
    <w:rsid w:val="00034622"/>
    <w:rsid w:val="00034916"/>
    <w:rsid w:val="00034C35"/>
    <w:rsid w:val="00034DBB"/>
    <w:rsid w:val="00034F08"/>
    <w:rsid w:val="000355D9"/>
    <w:rsid w:val="00035F2E"/>
    <w:rsid w:val="000361BA"/>
    <w:rsid w:val="000363C5"/>
    <w:rsid w:val="000364B2"/>
    <w:rsid w:val="000364E9"/>
    <w:rsid w:val="00036C51"/>
    <w:rsid w:val="00036F1C"/>
    <w:rsid w:val="000370C8"/>
    <w:rsid w:val="000372BA"/>
    <w:rsid w:val="000372D7"/>
    <w:rsid w:val="000376F9"/>
    <w:rsid w:val="00037B79"/>
    <w:rsid w:val="00037D04"/>
    <w:rsid w:val="00040090"/>
    <w:rsid w:val="00040135"/>
    <w:rsid w:val="00040294"/>
    <w:rsid w:val="00040571"/>
    <w:rsid w:val="00040601"/>
    <w:rsid w:val="00040630"/>
    <w:rsid w:val="00040CCA"/>
    <w:rsid w:val="00040D48"/>
    <w:rsid w:val="000410C8"/>
    <w:rsid w:val="0004123E"/>
    <w:rsid w:val="00041299"/>
    <w:rsid w:val="00041748"/>
    <w:rsid w:val="0004175A"/>
    <w:rsid w:val="00041843"/>
    <w:rsid w:val="00041E1B"/>
    <w:rsid w:val="00041E84"/>
    <w:rsid w:val="000421CD"/>
    <w:rsid w:val="00042271"/>
    <w:rsid w:val="00042309"/>
    <w:rsid w:val="0004236F"/>
    <w:rsid w:val="000424EA"/>
    <w:rsid w:val="0004258C"/>
    <w:rsid w:val="00042E37"/>
    <w:rsid w:val="00042E9E"/>
    <w:rsid w:val="0004340C"/>
    <w:rsid w:val="00043564"/>
    <w:rsid w:val="00043611"/>
    <w:rsid w:val="00043B5D"/>
    <w:rsid w:val="00043CFE"/>
    <w:rsid w:val="000442AA"/>
    <w:rsid w:val="00044479"/>
    <w:rsid w:val="00044566"/>
    <w:rsid w:val="0004456B"/>
    <w:rsid w:val="000451DA"/>
    <w:rsid w:val="0004569D"/>
    <w:rsid w:val="00045736"/>
    <w:rsid w:val="000457CA"/>
    <w:rsid w:val="00045C11"/>
    <w:rsid w:val="00045F82"/>
    <w:rsid w:val="00046397"/>
    <w:rsid w:val="00046506"/>
    <w:rsid w:val="000465BD"/>
    <w:rsid w:val="00046859"/>
    <w:rsid w:val="00046A37"/>
    <w:rsid w:val="00046B06"/>
    <w:rsid w:val="000470A2"/>
    <w:rsid w:val="00047117"/>
    <w:rsid w:val="00047216"/>
    <w:rsid w:val="00047690"/>
    <w:rsid w:val="00047856"/>
    <w:rsid w:val="00047951"/>
    <w:rsid w:val="00047AB0"/>
    <w:rsid w:val="00047DF1"/>
    <w:rsid w:val="00047E5A"/>
    <w:rsid w:val="0005017B"/>
    <w:rsid w:val="000508D3"/>
    <w:rsid w:val="00051114"/>
    <w:rsid w:val="00051B92"/>
    <w:rsid w:val="00051F3C"/>
    <w:rsid w:val="000520AF"/>
    <w:rsid w:val="0005213A"/>
    <w:rsid w:val="00052162"/>
    <w:rsid w:val="000524A1"/>
    <w:rsid w:val="000525F5"/>
    <w:rsid w:val="0005289F"/>
    <w:rsid w:val="00052A01"/>
    <w:rsid w:val="00052DA0"/>
    <w:rsid w:val="00052EF2"/>
    <w:rsid w:val="00053480"/>
    <w:rsid w:val="00053497"/>
    <w:rsid w:val="00053512"/>
    <w:rsid w:val="00053581"/>
    <w:rsid w:val="0005377C"/>
    <w:rsid w:val="0005381C"/>
    <w:rsid w:val="00053C36"/>
    <w:rsid w:val="00053D7B"/>
    <w:rsid w:val="00053F80"/>
    <w:rsid w:val="000540CC"/>
    <w:rsid w:val="0005410D"/>
    <w:rsid w:val="000541B6"/>
    <w:rsid w:val="00054309"/>
    <w:rsid w:val="00054311"/>
    <w:rsid w:val="0005450F"/>
    <w:rsid w:val="0005451C"/>
    <w:rsid w:val="00054C3B"/>
    <w:rsid w:val="000554BF"/>
    <w:rsid w:val="000555DB"/>
    <w:rsid w:val="00055983"/>
    <w:rsid w:val="00055A2D"/>
    <w:rsid w:val="00055D69"/>
    <w:rsid w:val="00055F5A"/>
    <w:rsid w:val="00056371"/>
    <w:rsid w:val="00056373"/>
    <w:rsid w:val="000568F5"/>
    <w:rsid w:val="000569CD"/>
    <w:rsid w:val="00056E89"/>
    <w:rsid w:val="00057762"/>
    <w:rsid w:val="00057A71"/>
    <w:rsid w:val="00057AED"/>
    <w:rsid w:val="00057D13"/>
    <w:rsid w:val="000601F6"/>
    <w:rsid w:val="000604C7"/>
    <w:rsid w:val="0006050F"/>
    <w:rsid w:val="000607C2"/>
    <w:rsid w:val="00060A59"/>
    <w:rsid w:val="00060CA5"/>
    <w:rsid w:val="00060FD3"/>
    <w:rsid w:val="0006104A"/>
    <w:rsid w:val="00061111"/>
    <w:rsid w:val="00061233"/>
    <w:rsid w:val="00061327"/>
    <w:rsid w:val="00061535"/>
    <w:rsid w:val="0006177C"/>
    <w:rsid w:val="00061933"/>
    <w:rsid w:val="00061993"/>
    <w:rsid w:val="00061B8C"/>
    <w:rsid w:val="00062330"/>
    <w:rsid w:val="000624BB"/>
    <w:rsid w:val="00062C57"/>
    <w:rsid w:val="00062C8A"/>
    <w:rsid w:val="00062D47"/>
    <w:rsid w:val="00062EE9"/>
    <w:rsid w:val="000633E8"/>
    <w:rsid w:val="00063437"/>
    <w:rsid w:val="0006366E"/>
    <w:rsid w:val="00063DC8"/>
    <w:rsid w:val="00063F52"/>
    <w:rsid w:val="000641EB"/>
    <w:rsid w:val="00064557"/>
    <w:rsid w:val="000648E8"/>
    <w:rsid w:val="00064BB3"/>
    <w:rsid w:val="00064CE5"/>
    <w:rsid w:val="00064E8B"/>
    <w:rsid w:val="00064FAA"/>
    <w:rsid w:val="0006519E"/>
    <w:rsid w:val="000651D2"/>
    <w:rsid w:val="000653F5"/>
    <w:rsid w:val="00065631"/>
    <w:rsid w:val="00065662"/>
    <w:rsid w:val="000656EC"/>
    <w:rsid w:val="000657A7"/>
    <w:rsid w:val="00065BF3"/>
    <w:rsid w:val="000665AB"/>
    <w:rsid w:val="00066C63"/>
    <w:rsid w:val="00066D82"/>
    <w:rsid w:val="00066E63"/>
    <w:rsid w:val="00066F8C"/>
    <w:rsid w:val="00066FC9"/>
    <w:rsid w:val="0006731D"/>
    <w:rsid w:val="00067964"/>
    <w:rsid w:val="000679BC"/>
    <w:rsid w:val="00067FA9"/>
    <w:rsid w:val="000702C3"/>
    <w:rsid w:val="00070B45"/>
    <w:rsid w:val="00070D3C"/>
    <w:rsid w:val="00070D80"/>
    <w:rsid w:val="00070EA5"/>
    <w:rsid w:val="0007102B"/>
    <w:rsid w:val="000715CE"/>
    <w:rsid w:val="0007176E"/>
    <w:rsid w:val="000717CB"/>
    <w:rsid w:val="0007185D"/>
    <w:rsid w:val="0007191B"/>
    <w:rsid w:val="000719A2"/>
    <w:rsid w:val="00071D05"/>
    <w:rsid w:val="00071EF7"/>
    <w:rsid w:val="00071F1E"/>
    <w:rsid w:val="00072271"/>
    <w:rsid w:val="00072373"/>
    <w:rsid w:val="00072886"/>
    <w:rsid w:val="00072B41"/>
    <w:rsid w:val="00072CBE"/>
    <w:rsid w:val="00072FAE"/>
    <w:rsid w:val="0007310A"/>
    <w:rsid w:val="000731C5"/>
    <w:rsid w:val="0007335C"/>
    <w:rsid w:val="000733B7"/>
    <w:rsid w:val="000733D6"/>
    <w:rsid w:val="0007360C"/>
    <w:rsid w:val="00073826"/>
    <w:rsid w:val="000738EB"/>
    <w:rsid w:val="000738F2"/>
    <w:rsid w:val="00073944"/>
    <w:rsid w:val="00073BF5"/>
    <w:rsid w:val="00073D9D"/>
    <w:rsid w:val="00073E21"/>
    <w:rsid w:val="00073E85"/>
    <w:rsid w:val="00073E92"/>
    <w:rsid w:val="000742AD"/>
    <w:rsid w:val="0007476E"/>
    <w:rsid w:val="00074A1E"/>
    <w:rsid w:val="00075051"/>
    <w:rsid w:val="00075593"/>
    <w:rsid w:val="0007582F"/>
    <w:rsid w:val="00075BB5"/>
    <w:rsid w:val="00076434"/>
    <w:rsid w:val="00076939"/>
    <w:rsid w:val="00076DA5"/>
    <w:rsid w:val="000772B1"/>
    <w:rsid w:val="000772DF"/>
    <w:rsid w:val="00077354"/>
    <w:rsid w:val="000773FA"/>
    <w:rsid w:val="000779DC"/>
    <w:rsid w:val="00077AAF"/>
    <w:rsid w:val="00077ADE"/>
    <w:rsid w:val="00077D4E"/>
    <w:rsid w:val="000803B5"/>
    <w:rsid w:val="00080439"/>
    <w:rsid w:val="0008055B"/>
    <w:rsid w:val="00080592"/>
    <w:rsid w:val="000805C9"/>
    <w:rsid w:val="00080824"/>
    <w:rsid w:val="00080895"/>
    <w:rsid w:val="00080936"/>
    <w:rsid w:val="000812ED"/>
    <w:rsid w:val="00081636"/>
    <w:rsid w:val="00081696"/>
    <w:rsid w:val="000816E0"/>
    <w:rsid w:val="00081905"/>
    <w:rsid w:val="000819A8"/>
    <w:rsid w:val="00081AD7"/>
    <w:rsid w:val="00081DDA"/>
    <w:rsid w:val="00081E45"/>
    <w:rsid w:val="00081F57"/>
    <w:rsid w:val="00081FAD"/>
    <w:rsid w:val="0008208B"/>
    <w:rsid w:val="00082090"/>
    <w:rsid w:val="000826D0"/>
    <w:rsid w:val="000827AD"/>
    <w:rsid w:val="00082834"/>
    <w:rsid w:val="00082971"/>
    <w:rsid w:val="00082DEF"/>
    <w:rsid w:val="00083022"/>
    <w:rsid w:val="0008365E"/>
    <w:rsid w:val="00083837"/>
    <w:rsid w:val="00083842"/>
    <w:rsid w:val="00083B06"/>
    <w:rsid w:val="00083FAD"/>
    <w:rsid w:val="000840C3"/>
    <w:rsid w:val="00084311"/>
    <w:rsid w:val="00084469"/>
    <w:rsid w:val="00084494"/>
    <w:rsid w:val="0008456B"/>
    <w:rsid w:val="000845B9"/>
    <w:rsid w:val="000847BF"/>
    <w:rsid w:val="00084EE0"/>
    <w:rsid w:val="00085305"/>
    <w:rsid w:val="0008559A"/>
    <w:rsid w:val="000855F4"/>
    <w:rsid w:val="00085729"/>
    <w:rsid w:val="000859A2"/>
    <w:rsid w:val="00085D0E"/>
    <w:rsid w:val="00085DD9"/>
    <w:rsid w:val="00085EA1"/>
    <w:rsid w:val="00086045"/>
    <w:rsid w:val="000861D9"/>
    <w:rsid w:val="0008677E"/>
    <w:rsid w:val="000867DC"/>
    <w:rsid w:val="000869E1"/>
    <w:rsid w:val="000869F6"/>
    <w:rsid w:val="00086A5C"/>
    <w:rsid w:val="00086B04"/>
    <w:rsid w:val="00086C0D"/>
    <w:rsid w:val="00086C42"/>
    <w:rsid w:val="00086E69"/>
    <w:rsid w:val="00086EBC"/>
    <w:rsid w:val="000873D6"/>
    <w:rsid w:val="0008779D"/>
    <w:rsid w:val="00087825"/>
    <w:rsid w:val="00087963"/>
    <w:rsid w:val="00087A68"/>
    <w:rsid w:val="00087F7D"/>
    <w:rsid w:val="00087FC4"/>
    <w:rsid w:val="0009025C"/>
    <w:rsid w:val="00090362"/>
    <w:rsid w:val="00090781"/>
    <w:rsid w:val="000907C2"/>
    <w:rsid w:val="00090DBA"/>
    <w:rsid w:val="000910DA"/>
    <w:rsid w:val="0009121A"/>
    <w:rsid w:val="00091AD2"/>
    <w:rsid w:val="00091C4F"/>
    <w:rsid w:val="00091D6E"/>
    <w:rsid w:val="000924BF"/>
    <w:rsid w:val="000928AF"/>
    <w:rsid w:val="00092B65"/>
    <w:rsid w:val="00093188"/>
    <w:rsid w:val="00093603"/>
    <w:rsid w:val="00093796"/>
    <w:rsid w:val="000938E7"/>
    <w:rsid w:val="00093910"/>
    <w:rsid w:val="000939CA"/>
    <w:rsid w:val="00094010"/>
    <w:rsid w:val="000943A8"/>
    <w:rsid w:val="000944B7"/>
    <w:rsid w:val="00094531"/>
    <w:rsid w:val="00094676"/>
    <w:rsid w:val="0009474A"/>
    <w:rsid w:val="000950A8"/>
    <w:rsid w:val="0009567D"/>
    <w:rsid w:val="0009569E"/>
    <w:rsid w:val="000956A5"/>
    <w:rsid w:val="00095E57"/>
    <w:rsid w:val="0009650F"/>
    <w:rsid w:val="00096616"/>
    <w:rsid w:val="000966F2"/>
    <w:rsid w:val="00096896"/>
    <w:rsid w:val="00096A17"/>
    <w:rsid w:val="00096C06"/>
    <w:rsid w:val="00096C31"/>
    <w:rsid w:val="00096E12"/>
    <w:rsid w:val="00096E4E"/>
    <w:rsid w:val="000970BA"/>
    <w:rsid w:val="00097131"/>
    <w:rsid w:val="00097192"/>
    <w:rsid w:val="00097245"/>
    <w:rsid w:val="00097626"/>
    <w:rsid w:val="00097790"/>
    <w:rsid w:val="00097BBE"/>
    <w:rsid w:val="00097CF0"/>
    <w:rsid w:val="00097D78"/>
    <w:rsid w:val="00097F09"/>
    <w:rsid w:val="000A00A2"/>
    <w:rsid w:val="000A011D"/>
    <w:rsid w:val="000A060E"/>
    <w:rsid w:val="000A07C9"/>
    <w:rsid w:val="000A08B0"/>
    <w:rsid w:val="000A0957"/>
    <w:rsid w:val="000A09ED"/>
    <w:rsid w:val="000A0C33"/>
    <w:rsid w:val="000A0D9F"/>
    <w:rsid w:val="000A14F8"/>
    <w:rsid w:val="000A17C5"/>
    <w:rsid w:val="000A17F1"/>
    <w:rsid w:val="000A1954"/>
    <w:rsid w:val="000A1B09"/>
    <w:rsid w:val="000A1DED"/>
    <w:rsid w:val="000A2395"/>
    <w:rsid w:val="000A24F2"/>
    <w:rsid w:val="000A2E24"/>
    <w:rsid w:val="000A3013"/>
    <w:rsid w:val="000A3130"/>
    <w:rsid w:val="000A336C"/>
    <w:rsid w:val="000A346F"/>
    <w:rsid w:val="000A3898"/>
    <w:rsid w:val="000A3C2F"/>
    <w:rsid w:val="000A4154"/>
    <w:rsid w:val="000A470A"/>
    <w:rsid w:val="000A487A"/>
    <w:rsid w:val="000A4C48"/>
    <w:rsid w:val="000A4E5F"/>
    <w:rsid w:val="000A52A1"/>
    <w:rsid w:val="000A5557"/>
    <w:rsid w:val="000A581E"/>
    <w:rsid w:val="000A5824"/>
    <w:rsid w:val="000A5DB9"/>
    <w:rsid w:val="000A5F92"/>
    <w:rsid w:val="000A60D1"/>
    <w:rsid w:val="000A633D"/>
    <w:rsid w:val="000A6389"/>
    <w:rsid w:val="000A6392"/>
    <w:rsid w:val="000A646A"/>
    <w:rsid w:val="000A6922"/>
    <w:rsid w:val="000A6F3C"/>
    <w:rsid w:val="000A7143"/>
    <w:rsid w:val="000A74C3"/>
    <w:rsid w:val="000A756F"/>
    <w:rsid w:val="000A7591"/>
    <w:rsid w:val="000A7AA9"/>
    <w:rsid w:val="000A7C5E"/>
    <w:rsid w:val="000A7E55"/>
    <w:rsid w:val="000A7E96"/>
    <w:rsid w:val="000B08F0"/>
    <w:rsid w:val="000B0A33"/>
    <w:rsid w:val="000B0C37"/>
    <w:rsid w:val="000B0D24"/>
    <w:rsid w:val="000B0DB5"/>
    <w:rsid w:val="000B0DE2"/>
    <w:rsid w:val="000B16CB"/>
    <w:rsid w:val="000B1905"/>
    <w:rsid w:val="000B2042"/>
    <w:rsid w:val="000B2490"/>
    <w:rsid w:val="000B2754"/>
    <w:rsid w:val="000B286B"/>
    <w:rsid w:val="000B2942"/>
    <w:rsid w:val="000B2944"/>
    <w:rsid w:val="000B2AF2"/>
    <w:rsid w:val="000B2CFB"/>
    <w:rsid w:val="000B2DCD"/>
    <w:rsid w:val="000B2E2A"/>
    <w:rsid w:val="000B2F0F"/>
    <w:rsid w:val="000B3097"/>
    <w:rsid w:val="000B347A"/>
    <w:rsid w:val="000B34CF"/>
    <w:rsid w:val="000B3557"/>
    <w:rsid w:val="000B3623"/>
    <w:rsid w:val="000B3BB2"/>
    <w:rsid w:val="000B3DC4"/>
    <w:rsid w:val="000B3EA1"/>
    <w:rsid w:val="000B3F0A"/>
    <w:rsid w:val="000B3F3E"/>
    <w:rsid w:val="000B4179"/>
    <w:rsid w:val="000B41CB"/>
    <w:rsid w:val="000B4250"/>
    <w:rsid w:val="000B442C"/>
    <w:rsid w:val="000B4935"/>
    <w:rsid w:val="000B4D0E"/>
    <w:rsid w:val="000B5042"/>
    <w:rsid w:val="000B5110"/>
    <w:rsid w:val="000B5227"/>
    <w:rsid w:val="000B53C0"/>
    <w:rsid w:val="000B53FD"/>
    <w:rsid w:val="000B56FE"/>
    <w:rsid w:val="000B5744"/>
    <w:rsid w:val="000B5B36"/>
    <w:rsid w:val="000B5C2F"/>
    <w:rsid w:val="000B60C2"/>
    <w:rsid w:val="000B61DE"/>
    <w:rsid w:val="000B638D"/>
    <w:rsid w:val="000B64E3"/>
    <w:rsid w:val="000B689B"/>
    <w:rsid w:val="000B73C6"/>
    <w:rsid w:val="000B75B9"/>
    <w:rsid w:val="000B7685"/>
    <w:rsid w:val="000B79CA"/>
    <w:rsid w:val="000B7A30"/>
    <w:rsid w:val="000B7CB8"/>
    <w:rsid w:val="000B7DC3"/>
    <w:rsid w:val="000B7F93"/>
    <w:rsid w:val="000C06A4"/>
    <w:rsid w:val="000C0718"/>
    <w:rsid w:val="000C0BBD"/>
    <w:rsid w:val="000C0F3A"/>
    <w:rsid w:val="000C0FAC"/>
    <w:rsid w:val="000C1231"/>
    <w:rsid w:val="000C1487"/>
    <w:rsid w:val="000C1575"/>
    <w:rsid w:val="000C1AEB"/>
    <w:rsid w:val="000C1C46"/>
    <w:rsid w:val="000C1D56"/>
    <w:rsid w:val="000C1E49"/>
    <w:rsid w:val="000C1E53"/>
    <w:rsid w:val="000C1F18"/>
    <w:rsid w:val="000C21BB"/>
    <w:rsid w:val="000C2463"/>
    <w:rsid w:val="000C2987"/>
    <w:rsid w:val="000C2EA9"/>
    <w:rsid w:val="000C2EC1"/>
    <w:rsid w:val="000C3283"/>
    <w:rsid w:val="000C32BB"/>
    <w:rsid w:val="000C354C"/>
    <w:rsid w:val="000C3927"/>
    <w:rsid w:val="000C3A76"/>
    <w:rsid w:val="000C3B22"/>
    <w:rsid w:val="000C4063"/>
    <w:rsid w:val="000C4BB7"/>
    <w:rsid w:val="000C4DFC"/>
    <w:rsid w:val="000C50B3"/>
    <w:rsid w:val="000C5110"/>
    <w:rsid w:val="000C53E9"/>
    <w:rsid w:val="000C5486"/>
    <w:rsid w:val="000C604F"/>
    <w:rsid w:val="000C68D6"/>
    <w:rsid w:val="000C6936"/>
    <w:rsid w:val="000C6A3E"/>
    <w:rsid w:val="000C6DA3"/>
    <w:rsid w:val="000C6E9F"/>
    <w:rsid w:val="000C6F7D"/>
    <w:rsid w:val="000C76F8"/>
    <w:rsid w:val="000C776D"/>
    <w:rsid w:val="000C782D"/>
    <w:rsid w:val="000C7AE7"/>
    <w:rsid w:val="000C7F62"/>
    <w:rsid w:val="000D01AA"/>
    <w:rsid w:val="000D05B3"/>
    <w:rsid w:val="000D0A89"/>
    <w:rsid w:val="000D0ACF"/>
    <w:rsid w:val="000D0B77"/>
    <w:rsid w:val="000D0BB6"/>
    <w:rsid w:val="000D0C8D"/>
    <w:rsid w:val="000D11CA"/>
    <w:rsid w:val="000D1354"/>
    <w:rsid w:val="000D149C"/>
    <w:rsid w:val="000D16C0"/>
    <w:rsid w:val="000D1DEA"/>
    <w:rsid w:val="000D1EA8"/>
    <w:rsid w:val="000D1F5C"/>
    <w:rsid w:val="000D1FAF"/>
    <w:rsid w:val="000D2088"/>
    <w:rsid w:val="000D224A"/>
    <w:rsid w:val="000D2311"/>
    <w:rsid w:val="000D267C"/>
    <w:rsid w:val="000D27F5"/>
    <w:rsid w:val="000D2879"/>
    <w:rsid w:val="000D2A5E"/>
    <w:rsid w:val="000D2D5C"/>
    <w:rsid w:val="000D3378"/>
    <w:rsid w:val="000D3531"/>
    <w:rsid w:val="000D355C"/>
    <w:rsid w:val="000D366D"/>
    <w:rsid w:val="000D375A"/>
    <w:rsid w:val="000D37C2"/>
    <w:rsid w:val="000D3BC1"/>
    <w:rsid w:val="000D3CC1"/>
    <w:rsid w:val="000D4063"/>
    <w:rsid w:val="000D4101"/>
    <w:rsid w:val="000D41CA"/>
    <w:rsid w:val="000D4342"/>
    <w:rsid w:val="000D43B8"/>
    <w:rsid w:val="000D4457"/>
    <w:rsid w:val="000D48FF"/>
    <w:rsid w:val="000D4C24"/>
    <w:rsid w:val="000D50F8"/>
    <w:rsid w:val="000D533D"/>
    <w:rsid w:val="000D535B"/>
    <w:rsid w:val="000D550B"/>
    <w:rsid w:val="000D5667"/>
    <w:rsid w:val="000D571F"/>
    <w:rsid w:val="000D57A8"/>
    <w:rsid w:val="000D5C58"/>
    <w:rsid w:val="000D640C"/>
    <w:rsid w:val="000D65F5"/>
    <w:rsid w:val="000D66C3"/>
    <w:rsid w:val="000D6C93"/>
    <w:rsid w:val="000D6DB3"/>
    <w:rsid w:val="000D70AE"/>
    <w:rsid w:val="000D70D7"/>
    <w:rsid w:val="000D7219"/>
    <w:rsid w:val="000D763B"/>
    <w:rsid w:val="000D772C"/>
    <w:rsid w:val="000D7A2E"/>
    <w:rsid w:val="000D7C54"/>
    <w:rsid w:val="000D7E36"/>
    <w:rsid w:val="000E0210"/>
    <w:rsid w:val="000E093D"/>
    <w:rsid w:val="000E1007"/>
    <w:rsid w:val="000E15F1"/>
    <w:rsid w:val="000E1757"/>
    <w:rsid w:val="000E1767"/>
    <w:rsid w:val="000E17A7"/>
    <w:rsid w:val="000E184C"/>
    <w:rsid w:val="000E1909"/>
    <w:rsid w:val="000E1940"/>
    <w:rsid w:val="000E1979"/>
    <w:rsid w:val="000E1A53"/>
    <w:rsid w:val="000E1B78"/>
    <w:rsid w:val="000E1FF7"/>
    <w:rsid w:val="000E20EE"/>
    <w:rsid w:val="000E20FA"/>
    <w:rsid w:val="000E2245"/>
    <w:rsid w:val="000E26C1"/>
    <w:rsid w:val="000E2C66"/>
    <w:rsid w:val="000E3109"/>
    <w:rsid w:val="000E311B"/>
    <w:rsid w:val="000E3592"/>
    <w:rsid w:val="000E35A0"/>
    <w:rsid w:val="000E3868"/>
    <w:rsid w:val="000E38BA"/>
    <w:rsid w:val="000E3BE1"/>
    <w:rsid w:val="000E3D68"/>
    <w:rsid w:val="000E3E15"/>
    <w:rsid w:val="000E41D5"/>
    <w:rsid w:val="000E423E"/>
    <w:rsid w:val="000E4656"/>
    <w:rsid w:val="000E47B0"/>
    <w:rsid w:val="000E4A9B"/>
    <w:rsid w:val="000E4B37"/>
    <w:rsid w:val="000E4CED"/>
    <w:rsid w:val="000E4EBC"/>
    <w:rsid w:val="000E4FF4"/>
    <w:rsid w:val="000E5031"/>
    <w:rsid w:val="000E5032"/>
    <w:rsid w:val="000E53C5"/>
    <w:rsid w:val="000E5404"/>
    <w:rsid w:val="000E5420"/>
    <w:rsid w:val="000E5C21"/>
    <w:rsid w:val="000E6391"/>
    <w:rsid w:val="000E63B0"/>
    <w:rsid w:val="000E6774"/>
    <w:rsid w:val="000E6AA5"/>
    <w:rsid w:val="000E7041"/>
    <w:rsid w:val="000E7650"/>
    <w:rsid w:val="000E766C"/>
    <w:rsid w:val="000E798E"/>
    <w:rsid w:val="000E7BAB"/>
    <w:rsid w:val="000E7F56"/>
    <w:rsid w:val="000F0293"/>
    <w:rsid w:val="000F03DA"/>
    <w:rsid w:val="000F0674"/>
    <w:rsid w:val="000F0879"/>
    <w:rsid w:val="000F0AC1"/>
    <w:rsid w:val="000F0B55"/>
    <w:rsid w:val="000F1300"/>
    <w:rsid w:val="000F178B"/>
    <w:rsid w:val="000F17D7"/>
    <w:rsid w:val="000F1981"/>
    <w:rsid w:val="000F19C5"/>
    <w:rsid w:val="000F1CDA"/>
    <w:rsid w:val="000F1EE5"/>
    <w:rsid w:val="000F21D7"/>
    <w:rsid w:val="000F232B"/>
    <w:rsid w:val="000F269B"/>
    <w:rsid w:val="000F26A1"/>
    <w:rsid w:val="000F28B5"/>
    <w:rsid w:val="000F29FF"/>
    <w:rsid w:val="000F2AF6"/>
    <w:rsid w:val="000F2B0F"/>
    <w:rsid w:val="000F2F0E"/>
    <w:rsid w:val="000F2F2D"/>
    <w:rsid w:val="000F2F8D"/>
    <w:rsid w:val="000F3314"/>
    <w:rsid w:val="000F3632"/>
    <w:rsid w:val="000F38A4"/>
    <w:rsid w:val="000F39ED"/>
    <w:rsid w:val="000F3CBF"/>
    <w:rsid w:val="000F3F29"/>
    <w:rsid w:val="000F3FBF"/>
    <w:rsid w:val="000F414B"/>
    <w:rsid w:val="000F44AD"/>
    <w:rsid w:val="000F4C4F"/>
    <w:rsid w:val="000F4D3A"/>
    <w:rsid w:val="000F58BC"/>
    <w:rsid w:val="000F594C"/>
    <w:rsid w:val="000F5A35"/>
    <w:rsid w:val="000F5D3A"/>
    <w:rsid w:val="000F5E36"/>
    <w:rsid w:val="000F5F7F"/>
    <w:rsid w:val="000F623E"/>
    <w:rsid w:val="000F649F"/>
    <w:rsid w:val="000F6700"/>
    <w:rsid w:val="000F6A98"/>
    <w:rsid w:val="000F6AB2"/>
    <w:rsid w:val="000F7631"/>
    <w:rsid w:val="000F7694"/>
    <w:rsid w:val="000F7787"/>
    <w:rsid w:val="000F7C51"/>
    <w:rsid w:val="000F7F56"/>
    <w:rsid w:val="000F7F5B"/>
    <w:rsid w:val="0010018B"/>
    <w:rsid w:val="001002D2"/>
    <w:rsid w:val="001003D1"/>
    <w:rsid w:val="00100409"/>
    <w:rsid w:val="00100423"/>
    <w:rsid w:val="00100583"/>
    <w:rsid w:val="0010076D"/>
    <w:rsid w:val="00100E6F"/>
    <w:rsid w:val="001013EE"/>
    <w:rsid w:val="001014D8"/>
    <w:rsid w:val="001015BA"/>
    <w:rsid w:val="001016C3"/>
    <w:rsid w:val="0010173F"/>
    <w:rsid w:val="001017E3"/>
    <w:rsid w:val="00101C90"/>
    <w:rsid w:val="00101F87"/>
    <w:rsid w:val="00102135"/>
    <w:rsid w:val="001021D7"/>
    <w:rsid w:val="001028E4"/>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272"/>
    <w:rsid w:val="00104960"/>
    <w:rsid w:val="001049F2"/>
    <w:rsid w:val="00104EDD"/>
    <w:rsid w:val="001053D9"/>
    <w:rsid w:val="0010567A"/>
    <w:rsid w:val="00105A17"/>
    <w:rsid w:val="00105C56"/>
    <w:rsid w:val="00105DA4"/>
    <w:rsid w:val="00105F5B"/>
    <w:rsid w:val="001060B0"/>
    <w:rsid w:val="0010630B"/>
    <w:rsid w:val="001064A4"/>
    <w:rsid w:val="001064DB"/>
    <w:rsid w:val="00106826"/>
    <w:rsid w:val="00106CB2"/>
    <w:rsid w:val="00106CEE"/>
    <w:rsid w:val="0010739F"/>
    <w:rsid w:val="00107739"/>
    <w:rsid w:val="00107B24"/>
    <w:rsid w:val="00107B43"/>
    <w:rsid w:val="00107E52"/>
    <w:rsid w:val="001103B6"/>
    <w:rsid w:val="00110417"/>
    <w:rsid w:val="001107F1"/>
    <w:rsid w:val="00110824"/>
    <w:rsid w:val="00110996"/>
    <w:rsid w:val="00110DC5"/>
    <w:rsid w:val="00110FDA"/>
    <w:rsid w:val="0011178C"/>
    <w:rsid w:val="0011187D"/>
    <w:rsid w:val="00111ABA"/>
    <w:rsid w:val="00111AE7"/>
    <w:rsid w:val="00111EB7"/>
    <w:rsid w:val="00111EC2"/>
    <w:rsid w:val="00111FA2"/>
    <w:rsid w:val="001120B0"/>
    <w:rsid w:val="00112183"/>
    <w:rsid w:val="001121D0"/>
    <w:rsid w:val="0011243C"/>
    <w:rsid w:val="001125AB"/>
    <w:rsid w:val="001125E7"/>
    <w:rsid w:val="00112988"/>
    <w:rsid w:val="00112A57"/>
    <w:rsid w:val="00112CF0"/>
    <w:rsid w:val="00112D27"/>
    <w:rsid w:val="00112E1E"/>
    <w:rsid w:val="001130E7"/>
    <w:rsid w:val="001136C6"/>
    <w:rsid w:val="0011408D"/>
    <w:rsid w:val="0011428D"/>
    <w:rsid w:val="00114AC8"/>
    <w:rsid w:val="00114D9B"/>
    <w:rsid w:val="00114DA1"/>
    <w:rsid w:val="00114EA0"/>
    <w:rsid w:val="00114F65"/>
    <w:rsid w:val="00115235"/>
    <w:rsid w:val="001154AD"/>
    <w:rsid w:val="00115672"/>
    <w:rsid w:val="001157AB"/>
    <w:rsid w:val="0011585E"/>
    <w:rsid w:val="00115ADE"/>
    <w:rsid w:val="00115C9E"/>
    <w:rsid w:val="00115DF6"/>
    <w:rsid w:val="00115F5D"/>
    <w:rsid w:val="00116062"/>
    <w:rsid w:val="001165D2"/>
    <w:rsid w:val="00116702"/>
    <w:rsid w:val="0011698F"/>
    <w:rsid w:val="0011699D"/>
    <w:rsid w:val="00116ADA"/>
    <w:rsid w:val="00116D3E"/>
    <w:rsid w:val="00116EE4"/>
    <w:rsid w:val="0011729F"/>
    <w:rsid w:val="001172BD"/>
    <w:rsid w:val="001178E4"/>
    <w:rsid w:val="00117AA2"/>
    <w:rsid w:val="00117C65"/>
    <w:rsid w:val="00117CE1"/>
    <w:rsid w:val="00117CFD"/>
    <w:rsid w:val="0012020C"/>
    <w:rsid w:val="001202B4"/>
    <w:rsid w:val="00120837"/>
    <w:rsid w:val="00120B1E"/>
    <w:rsid w:val="00120D7A"/>
    <w:rsid w:val="0012116A"/>
    <w:rsid w:val="001211AB"/>
    <w:rsid w:val="001214BE"/>
    <w:rsid w:val="001218B8"/>
    <w:rsid w:val="00121A72"/>
    <w:rsid w:val="00121DB7"/>
    <w:rsid w:val="00121EC0"/>
    <w:rsid w:val="00121F79"/>
    <w:rsid w:val="001220B7"/>
    <w:rsid w:val="001221D7"/>
    <w:rsid w:val="00122457"/>
    <w:rsid w:val="0012251F"/>
    <w:rsid w:val="00122774"/>
    <w:rsid w:val="001228A1"/>
    <w:rsid w:val="001232C5"/>
    <w:rsid w:val="00123325"/>
    <w:rsid w:val="001233E5"/>
    <w:rsid w:val="0012354B"/>
    <w:rsid w:val="00123A99"/>
    <w:rsid w:val="00123B35"/>
    <w:rsid w:val="00123BC6"/>
    <w:rsid w:val="00123C9A"/>
    <w:rsid w:val="00123DA3"/>
    <w:rsid w:val="00124730"/>
    <w:rsid w:val="00124826"/>
    <w:rsid w:val="00124B73"/>
    <w:rsid w:val="00124CF6"/>
    <w:rsid w:val="00124ED1"/>
    <w:rsid w:val="00125222"/>
    <w:rsid w:val="0012523D"/>
    <w:rsid w:val="00125341"/>
    <w:rsid w:val="0012542D"/>
    <w:rsid w:val="0012561A"/>
    <w:rsid w:val="001256FB"/>
    <w:rsid w:val="0012573E"/>
    <w:rsid w:val="00125806"/>
    <w:rsid w:val="001258EF"/>
    <w:rsid w:val="00125B33"/>
    <w:rsid w:val="001260B6"/>
    <w:rsid w:val="001260E3"/>
    <w:rsid w:val="00126201"/>
    <w:rsid w:val="001266EE"/>
    <w:rsid w:val="00126AD1"/>
    <w:rsid w:val="00126FB4"/>
    <w:rsid w:val="001271D3"/>
    <w:rsid w:val="001272E6"/>
    <w:rsid w:val="00127687"/>
    <w:rsid w:val="001277C7"/>
    <w:rsid w:val="00127C8B"/>
    <w:rsid w:val="00127E95"/>
    <w:rsid w:val="0013006B"/>
    <w:rsid w:val="00130303"/>
    <w:rsid w:val="001307A8"/>
    <w:rsid w:val="00130C8E"/>
    <w:rsid w:val="00130DCA"/>
    <w:rsid w:val="001312CB"/>
    <w:rsid w:val="00131381"/>
    <w:rsid w:val="0013139C"/>
    <w:rsid w:val="00131B42"/>
    <w:rsid w:val="00131BAD"/>
    <w:rsid w:val="00131D5F"/>
    <w:rsid w:val="001320BC"/>
    <w:rsid w:val="001322D2"/>
    <w:rsid w:val="00132503"/>
    <w:rsid w:val="00132E0B"/>
    <w:rsid w:val="00133245"/>
    <w:rsid w:val="0013327F"/>
    <w:rsid w:val="001333F9"/>
    <w:rsid w:val="00133882"/>
    <w:rsid w:val="00133C81"/>
    <w:rsid w:val="00133E52"/>
    <w:rsid w:val="00133F08"/>
    <w:rsid w:val="00134146"/>
    <w:rsid w:val="00134222"/>
    <w:rsid w:val="00134344"/>
    <w:rsid w:val="001345C6"/>
    <w:rsid w:val="001346A2"/>
    <w:rsid w:val="0013474C"/>
    <w:rsid w:val="001347D3"/>
    <w:rsid w:val="00134847"/>
    <w:rsid w:val="0013497E"/>
    <w:rsid w:val="00134FA3"/>
    <w:rsid w:val="00135057"/>
    <w:rsid w:val="00135080"/>
    <w:rsid w:val="001351C6"/>
    <w:rsid w:val="001356C7"/>
    <w:rsid w:val="00135780"/>
    <w:rsid w:val="0013601E"/>
    <w:rsid w:val="0013623B"/>
    <w:rsid w:val="00136497"/>
    <w:rsid w:val="001364AF"/>
    <w:rsid w:val="001369BF"/>
    <w:rsid w:val="00136E9D"/>
    <w:rsid w:val="00136F19"/>
    <w:rsid w:val="00136F29"/>
    <w:rsid w:val="00136F6F"/>
    <w:rsid w:val="001378AB"/>
    <w:rsid w:val="00137D83"/>
    <w:rsid w:val="00137D90"/>
    <w:rsid w:val="00140D09"/>
    <w:rsid w:val="00140DA5"/>
    <w:rsid w:val="0014108C"/>
    <w:rsid w:val="001414E0"/>
    <w:rsid w:val="001415CD"/>
    <w:rsid w:val="00141BD1"/>
    <w:rsid w:val="001423B0"/>
    <w:rsid w:val="00142B21"/>
    <w:rsid w:val="00142B86"/>
    <w:rsid w:val="00142F2D"/>
    <w:rsid w:val="00143228"/>
    <w:rsid w:val="00143553"/>
    <w:rsid w:val="001438E0"/>
    <w:rsid w:val="00143B25"/>
    <w:rsid w:val="00143D52"/>
    <w:rsid w:val="00143F85"/>
    <w:rsid w:val="001441DA"/>
    <w:rsid w:val="00144314"/>
    <w:rsid w:val="00144383"/>
    <w:rsid w:val="001446A9"/>
    <w:rsid w:val="001449CF"/>
    <w:rsid w:val="00144A22"/>
    <w:rsid w:val="00144C8A"/>
    <w:rsid w:val="001453E9"/>
    <w:rsid w:val="001455CC"/>
    <w:rsid w:val="00145604"/>
    <w:rsid w:val="00145CA1"/>
    <w:rsid w:val="0014616B"/>
    <w:rsid w:val="001462CA"/>
    <w:rsid w:val="001468C2"/>
    <w:rsid w:val="00146B48"/>
    <w:rsid w:val="00147115"/>
    <w:rsid w:val="001471DD"/>
    <w:rsid w:val="001472B0"/>
    <w:rsid w:val="0014740D"/>
    <w:rsid w:val="00147461"/>
    <w:rsid w:val="001477CE"/>
    <w:rsid w:val="0014784F"/>
    <w:rsid w:val="0014788B"/>
    <w:rsid w:val="001478AD"/>
    <w:rsid w:val="00147BCC"/>
    <w:rsid w:val="00147F4D"/>
    <w:rsid w:val="0015040C"/>
    <w:rsid w:val="00150B89"/>
    <w:rsid w:val="00150C35"/>
    <w:rsid w:val="00150ECB"/>
    <w:rsid w:val="00151316"/>
    <w:rsid w:val="0015167D"/>
    <w:rsid w:val="001516A9"/>
    <w:rsid w:val="001517E0"/>
    <w:rsid w:val="001519C7"/>
    <w:rsid w:val="00151CDB"/>
    <w:rsid w:val="00151DFB"/>
    <w:rsid w:val="00152123"/>
    <w:rsid w:val="00152244"/>
    <w:rsid w:val="0015233A"/>
    <w:rsid w:val="00152611"/>
    <w:rsid w:val="00152807"/>
    <w:rsid w:val="00152BE0"/>
    <w:rsid w:val="00152C3D"/>
    <w:rsid w:val="00152ED6"/>
    <w:rsid w:val="00152FED"/>
    <w:rsid w:val="0015360F"/>
    <w:rsid w:val="00153AA7"/>
    <w:rsid w:val="00153CA7"/>
    <w:rsid w:val="00153D48"/>
    <w:rsid w:val="0015401A"/>
    <w:rsid w:val="00154082"/>
    <w:rsid w:val="00154604"/>
    <w:rsid w:val="0015477C"/>
    <w:rsid w:val="00154A35"/>
    <w:rsid w:val="00154A9A"/>
    <w:rsid w:val="00154CE5"/>
    <w:rsid w:val="001550A3"/>
    <w:rsid w:val="0015510B"/>
    <w:rsid w:val="00155469"/>
    <w:rsid w:val="001554A2"/>
    <w:rsid w:val="00155746"/>
    <w:rsid w:val="00155A6B"/>
    <w:rsid w:val="00155E10"/>
    <w:rsid w:val="00155EAF"/>
    <w:rsid w:val="00156419"/>
    <w:rsid w:val="001566D4"/>
    <w:rsid w:val="0015686A"/>
    <w:rsid w:val="00156AE3"/>
    <w:rsid w:val="00156C80"/>
    <w:rsid w:val="0015742B"/>
    <w:rsid w:val="00157450"/>
    <w:rsid w:val="001574A7"/>
    <w:rsid w:val="0015776C"/>
    <w:rsid w:val="001579CA"/>
    <w:rsid w:val="001579DC"/>
    <w:rsid w:val="00157AD5"/>
    <w:rsid w:val="00157BA5"/>
    <w:rsid w:val="00157CEB"/>
    <w:rsid w:val="00157F02"/>
    <w:rsid w:val="00160015"/>
    <w:rsid w:val="00160346"/>
    <w:rsid w:val="001604D5"/>
    <w:rsid w:val="001605EB"/>
    <w:rsid w:val="00160877"/>
    <w:rsid w:val="00160EA4"/>
    <w:rsid w:val="00160F3F"/>
    <w:rsid w:val="0016108C"/>
    <w:rsid w:val="001610AC"/>
    <w:rsid w:val="00161391"/>
    <w:rsid w:val="00161616"/>
    <w:rsid w:val="00161A1F"/>
    <w:rsid w:val="00161B45"/>
    <w:rsid w:val="00161CE5"/>
    <w:rsid w:val="00161DCE"/>
    <w:rsid w:val="001620CB"/>
    <w:rsid w:val="001625EC"/>
    <w:rsid w:val="00162780"/>
    <w:rsid w:val="0016295F"/>
    <w:rsid w:val="00162999"/>
    <w:rsid w:val="0016349B"/>
    <w:rsid w:val="001635ED"/>
    <w:rsid w:val="00163983"/>
    <w:rsid w:val="001639A5"/>
    <w:rsid w:val="00163BC8"/>
    <w:rsid w:val="00163C45"/>
    <w:rsid w:val="00163E35"/>
    <w:rsid w:val="00164202"/>
    <w:rsid w:val="00164AE3"/>
    <w:rsid w:val="00164B4B"/>
    <w:rsid w:val="00164DDD"/>
    <w:rsid w:val="00164ECE"/>
    <w:rsid w:val="001652C2"/>
    <w:rsid w:val="0016534B"/>
    <w:rsid w:val="001654B0"/>
    <w:rsid w:val="001657CF"/>
    <w:rsid w:val="00165907"/>
    <w:rsid w:val="00165D47"/>
    <w:rsid w:val="00165D94"/>
    <w:rsid w:val="00165EF1"/>
    <w:rsid w:val="00165FF0"/>
    <w:rsid w:val="00165FF5"/>
    <w:rsid w:val="00166098"/>
    <w:rsid w:val="001660AA"/>
    <w:rsid w:val="0016688E"/>
    <w:rsid w:val="0016689D"/>
    <w:rsid w:val="00166BE5"/>
    <w:rsid w:val="00166CAC"/>
    <w:rsid w:val="00166E24"/>
    <w:rsid w:val="00166F83"/>
    <w:rsid w:val="00167060"/>
    <w:rsid w:val="001670C7"/>
    <w:rsid w:val="00167169"/>
    <w:rsid w:val="0016723A"/>
    <w:rsid w:val="001672D1"/>
    <w:rsid w:val="00167335"/>
    <w:rsid w:val="001674FA"/>
    <w:rsid w:val="00167AA3"/>
    <w:rsid w:val="00170100"/>
    <w:rsid w:val="0017034B"/>
    <w:rsid w:val="001704CF"/>
    <w:rsid w:val="00170DC9"/>
    <w:rsid w:val="00171335"/>
    <w:rsid w:val="00171373"/>
    <w:rsid w:val="0017141D"/>
    <w:rsid w:val="0017181D"/>
    <w:rsid w:val="00171A05"/>
    <w:rsid w:val="00171A2D"/>
    <w:rsid w:val="00171B7C"/>
    <w:rsid w:val="00171D48"/>
    <w:rsid w:val="00171EBF"/>
    <w:rsid w:val="001723C9"/>
    <w:rsid w:val="001725BB"/>
    <w:rsid w:val="001727EE"/>
    <w:rsid w:val="00172C42"/>
    <w:rsid w:val="00172E17"/>
    <w:rsid w:val="00172E28"/>
    <w:rsid w:val="00172EC4"/>
    <w:rsid w:val="00172F3A"/>
    <w:rsid w:val="00172F6C"/>
    <w:rsid w:val="00172FC9"/>
    <w:rsid w:val="001730A3"/>
    <w:rsid w:val="001730FD"/>
    <w:rsid w:val="0017311D"/>
    <w:rsid w:val="001732DE"/>
    <w:rsid w:val="00173557"/>
    <w:rsid w:val="001735B1"/>
    <w:rsid w:val="00173798"/>
    <w:rsid w:val="00173BE6"/>
    <w:rsid w:val="00173DA5"/>
    <w:rsid w:val="00173E72"/>
    <w:rsid w:val="00173E9E"/>
    <w:rsid w:val="00174762"/>
    <w:rsid w:val="001749B8"/>
    <w:rsid w:val="00175209"/>
    <w:rsid w:val="0017547E"/>
    <w:rsid w:val="001756CE"/>
    <w:rsid w:val="0017572D"/>
    <w:rsid w:val="0017592D"/>
    <w:rsid w:val="00175AA2"/>
    <w:rsid w:val="00175ACB"/>
    <w:rsid w:val="001760FF"/>
    <w:rsid w:val="0017645D"/>
    <w:rsid w:val="00176738"/>
    <w:rsid w:val="00176A4A"/>
    <w:rsid w:val="00176E42"/>
    <w:rsid w:val="00176E9A"/>
    <w:rsid w:val="00176F4D"/>
    <w:rsid w:val="001775AD"/>
    <w:rsid w:val="001776DC"/>
    <w:rsid w:val="0017771D"/>
    <w:rsid w:val="001777D5"/>
    <w:rsid w:val="001777E9"/>
    <w:rsid w:val="001778D0"/>
    <w:rsid w:val="00177B6B"/>
    <w:rsid w:val="00177D12"/>
    <w:rsid w:val="00180165"/>
    <w:rsid w:val="001801F6"/>
    <w:rsid w:val="0018051E"/>
    <w:rsid w:val="001807C0"/>
    <w:rsid w:val="00180935"/>
    <w:rsid w:val="00180A23"/>
    <w:rsid w:val="00180ABF"/>
    <w:rsid w:val="00180B69"/>
    <w:rsid w:val="00180B76"/>
    <w:rsid w:val="00180BE8"/>
    <w:rsid w:val="00180C3A"/>
    <w:rsid w:val="00181126"/>
    <w:rsid w:val="001811DE"/>
    <w:rsid w:val="001818CC"/>
    <w:rsid w:val="00181B43"/>
    <w:rsid w:val="00182487"/>
    <w:rsid w:val="00182595"/>
    <w:rsid w:val="001826CB"/>
    <w:rsid w:val="001827AC"/>
    <w:rsid w:val="0018284E"/>
    <w:rsid w:val="00182899"/>
    <w:rsid w:val="001828A0"/>
    <w:rsid w:val="00183166"/>
    <w:rsid w:val="001831E8"/>
    <w:rsid w:val="001832B0"/>
    <w:rsid w:val="0018349C"/>
    <w:rsid w:val="00183562"/>
    <w:rsid w:val="00183649"/>
    <w:rsid w:val="0018378E"/>
    <w:rsid w:val="00183970"/>
    <w:rsid w:val="00183C19"/>
    <w:rsid w:val="00183EE3"/>
    <w:rsid w:val="001843C4"/>
    <w:rsid w:val="00184519"/>
    <w:rsid w:val="001845F7"/>
    <w:rsid w:val="001849C6"/>
    <w:rsid w:val="00184A83"/>
    <w:rsid w:val="00184F36"/>
    <w:rsid w:val="00185037"/>
    <w:rsid w:val="0018537D"/>
    <w:rsid w:val="001853A5"/>
    <w:rsid w:val="00185A8A"/>
    <w:rsid w:val="001861B6"/>
    <w:rsid w:val="001862DA"/>
    <w:rsid w:val="001866D1"/>
    <w:rsid w:val="001868A3"/>
    <w:rsid w:val="00186A8A"/>
    <w:rsid w:val="00186EB8"/>
    <w:rsid w:val="00187145"/>
    <w:rsid w:val="00187299"/>
    <w:rsid w:val="00187332"/>
    <w:rsid w:val="001874F4"/>
    <w:rsid w:val="00187552"/>
    <w:rsid w:val="00187613"/>
    <w:rsid w:val="0018790C"/>
    <w:rsid w:val="00187DA4"/>
    <w:rsid w:val="00187FAB"/>
    <w:rsid w:val="001904D5"/>
    <w:rsid w:val="00190BA5"/>
    <w:rsid w:val="00190CB7"/>
    <w:rsid w:val="00190D0C"/>
    <w:rsid w:val="0019104D"/>
    <w:rsid w:val="001916F8"/>
    <w:rsid w:val="00191778"/>
    <w:rsid w:val="001918E9"/>
    <w:rsid w:val="00191A77"/>
    <w:rsid w:val="00191DB3"/>
    <w:rsid w:val="00191F60"/>
    <w:rsid w:val="00191FD5"/>
    <w:rsid w:val="001921EA"/>
    <w:rsid w:val="001923ED"/>
    <w:rsid w:val="00192813"/>
    <w:rsid w:val="00192A46"/>
    <w:rsid w:val="00192B90"/>
    <w:rsid w:val="00192BFE"/>
    <w:rsid w:val="00192CCE"/>
    <w:rsid w:val="00192D0D"/>
    <w:rsid w:val="00193260"/>
    <w:rsid w:val="0019374B"/>
    <w:rsid w:val="00193A90"/>
    <w:rsid w:val="00193B10"/>
    <w:rsid w:val="00193EE3"/>
    <w:rsid w:val="00194098"/>
    <w:rsid w:val="001943EA"/>
    <w:rsid w:val="0019457C"/>
    <w:rsid w:val="00194915"/>
    <w:rsid w:val="00194995"/>
    <w:rsid w:val="00194FCC"/>
    <w:rsid w:val="00195332"/>
    <w:rsid w:val="00195476"/>
    <w:rsid w:val="00195B49"/>
    <w:rsid w:val="00195CD2"/>
    <w:rsid w:val="00196167"/>
    <w:rsid w:val="0019620C"/>
    <w:rsid w:val="00196480"/>
    <w:rsid w:val="00196526"/>
    <w:rsid w:val="00196594"/>
    <w:rsid w:val="00196703"/>
    <w:rsid w:val="00196963"/>
    <w:rsid w:val="00196ACB"/>
    <w:rsid w:val="00196B93"/>
    <w:rsid w:val="00196BA3"/>
    <w:rsid w:val="00196F69"/>
    <w:rsid w:val="001970F9"/>
    <w:rsid w:val="00197350"/>
    <w:rsid w:val="00197BC3"/>
    <w:rsid w:val="00197DCD"/>
    <w:rsid w:val="00197E78"/>
    <w:rsid w:val="001A00D2"/>
    <w:rsid w:val="001A0649"/>
    <w:rsid w:val="001A0968"/>
    <w:rsid w:val="001A0AA7"/>
    <w:rsid w:val="001A0C26"/>
    <w:rsid w:val="001A0F0C"/>
    <w:rsid w:val="001A0F6B"/>
    <w:rsid w:val="001A1720"/>
    <w:rsid w:val="001A192B"/>
    <w:rsid w:val="001A1E14"/>
    <w:rsid w:val="001A2109"/>
    <w:rsid w:val="001A2466"/>
    <w:rsid w:val="001A26F5"/>
    <w:rsid w:val="001A27E6"/>
    <w:rsid w:val="001A2DDC"/>
    <w:rsid w:val="001A2EA9"/>
    <w:rsid w:val="001A2F36"/>
    <w:rsid w:val="001A310C"/>
    <w:rsid w:val="001A372B"/>
    <w:rsid w:val="001A3771"/>
    <w:rsid w:val="001A38DA"/>
    <w:rsid w:val="001A395D"/>
    <w:rsid w:val="001A3991"/>
    <w:rsid w:val="001A3EB6"/>
    <w:rsid w:val="001A419B"/>
    <w:rsid w:val="001A4336"/>
    <w:rsid w:val="001A4780"/>
    <w:rsid w:val="001A49F9"/>
    <w:rsid w:val="001A4CCB"/>
    <w:rsid w:val="001A4E22"/>
    <w:rsid w:val="001A4EB6"/>
    <w:rsid w:val="001A5372"/>
    <w:rsid w:val="001A5419"/>
    <w:rsid w:val="001A55A2"/>
    <w:rsid w:val="001A5705"/>
    <w:rsid w:val="001A585E"/>
    <w:rsid w:val="001A592C"/>
    <w:rsid w:val="001A5D32"/>
    <w:rsid w:val="001A5D64"/>
    <w:rsid w:val="001A620B"/>
    <w:rsid w:val="001A63F2"/>
    <w:rsid w:val="001A6496"/>
    <w:rsid w:val="001A6575"/>
    <w:rsid w:val="001A6E6B"/>
    <w:rsid w:val="001A70BC"/>
    <w:rsid w:val="001A7346"/>
    <w:rsid w:val="001A7386"/>
    <w:rsid w:val="001A751B"/>
    <w:rsid w:val="001A7605"/>
    <w:rsid w:val="001A7971"/>
    <w:rsid w:val="001A7A89"/>
    <w:rsid w:val="001A7A9E"/>
    <w:rsid w:val="001A7B28"/>
    <w:rsid w:val="001A7BFE"/>
    <w:rsid w:val="001A7E01"/>
    <w:rsid w:val="001A7E31"/>
    <w:rsid w:val="001A7FFD"/>
    <w:rsid w:val="001B0110"/>
    <w:rsid w:val="001B0511"/>
    <w:rsid w:val="001B0765"/>
    <w:rsid w:val="001B090D"/>
    <w:rsid w:val="001B098E"/>
    <w:rsid w:val="001B09E3"/>
    <w:rsid w:val="001B0AC4"/>
    <w:rsid w:val="001B0C0A"/>
    <w:rsid w:val="001B0F33"/>
    <w:rsid w:val="001B105E"/>
    <w:rsid w:val="001B10FE"/>
    <w:rsid w:val="001B1324"/>
    <w:rsid w:val="001B1539"/>
    <w:rsid w:val="001B1729"/>
    <w:rsid w:val="001B1CDB"/>
    <w:rsid w:val="001B1FAD"/>
    <w:rsid w:val="001B1FB9"/>
    <w:rsid w:val="001B208A"/>
    <w:rsid w:val="001B3048"/>
    <w:rsid w:val="001B32A3"/>
    <w:rsid w:val="001B334F"/>
    <w:rsid w:val="001B3826"/>
    <w:rsid w:val="001B3961"/>
    <w:rsid w:val="001B3BD9"/>
    <w:rsid w:val="001B3C40"/>
    <w:rsid w:val="001B3F33"/>
    <w:rsid w:val="001B40C5"/>
    <w:rsid w:val="001B40CB"/>
    <w:rsid w:val="001B40E7"/>
    <w:rsid w:val="001B42E4"/>
    <w:rsid w:val="001B436F"/>
    <w:rsid w:val="001B4DF7"/>
    <w:rsid w:val="001B4E90"/>
    <w:rsid w:val="001B4F3F"/>
    <w:rsid w:val="001B5291"/>
    <w:rsid w:val="001B563F"/>
    <w:rsid w:val="001B571B"/>
    <w:rsid w:val="001B5797"/>
    <w:rsid w:val="001B582D"/>
    <w:rsid w:val="001B5890"/>
    <w:rsid w:val="001B59A9"/>
    <w:rsid w:val="001B5C8D"/>
    <w:rsid w:val="001B5D3A"/>
    <w:rsid w:val="001B5D41"/>
    <w:rsid w:val="001B5EB0"/>
    <w:rsid w:val="001B6421"/>
    <w:rsid w:val="001B691A"/>
    <w:rsid w:val="001B696E"/>
    <w:rsid w:val="001B6A56"/>
    <w:rsid w:val="001B7191"/>
    <w:rsid w:val="001B71B9"/>
    <w:rsid w:val="001B7243"/>
    <w:rsid w:val="001B7302"/>
    <w:rsid w:val="001B76A8"/>
    <w:rsid w:val="001B782D"/>
    <w:rsid w:val="001B788C"/>
    <w:rsid w:val="001C00F2"/>
    <w:rsid w:val="001C05BE"/>
    <w:rsid w:val="001C0963"/>
    <w:rsid w:val="001C09D9"/>
    <w:rsid w:val="001C1121"/>
    <w:rsid w:val="001C14EA"/>
    <w:rsid w:val="001C1663"/>
    <w:rsid w:val="001C1A14"/>
    <w:rsid w:val="001C1AC5"/>
    <w:rsid w:val="001C1B7D"/>
    <w:rsid w:val="001C1C45"/>
    <w:rsid w:val="001C1DE7"/>
    <w:rsid w:val="001C1EA8"/>
    <w:rsid w:val="001C202D"/>
    <w:rsid w:val="001C21A2"/>
    <w:rsid w:val="001C21B4"/>
    <w:rsid w:val="001C22BD"/>
    <w:rsid w:val="001C22F8"/>
    <w:rsid w:val="001C23C3"/>
    <w:rsid w:val="001C2416"/>
    <w:rsid w:val="001C24B2"/>
    <w:rsid w:val="001C24F4"/>
    <w:rsid w:val="001C2A03"/>
    <w:rsid w:val="001C2F48"/>
    <w:rsid w:val="001C3063"/>
    <w:rsid w:val="001C30D2"/>
    <w:rsid w:val="001C3915"/>
    <w:rsid w:val="001C39E8"/>
    <w:rsid w:val="001C3A22"/>
    <w:rsid w:val="001C3BC6"/>
    <w:rsid w:val="001C3CD8"/>
    <w:rsid w:val="001C3D05"/>
    <w:rsid w:val="001C3D31"/>
    <w:rsid w:val="001C3F63"/>
    <w:rsid w:val="001C44E0"/>
    <w:rsid w:val="001C4553"/>
    <w:rsid w:val="001C4619"/>
    <w:rsid w:val="001C4623"/>
    <w:rsid w:val="001C4632"/>
    <w:rsid w:val="001C469B"/>
    <w:rsid w:val="001C4A0B"/>
    <w:rsid w:val="001C4B75"/>
    <w:rsid w:val="001C4C45"/>
    <w:rsid w:val="001C4C8C"/>
    <w:rsid w:val="001C4CF3"/>
    <w:rsid w:val="001C4DA4"/>
    <w:rsid w:val="001C504B"/>
    <w:rsid w:val="001C532B"/>
    <w:rsid w:val="001C54F5"/>
    <w:rsid w:val="001C559E"/>
    <w:rsid w:val="001C55F6"/>
    <w:rsid w:val="001C5D2D"/>
    <w:rsid w:val="001C5D8B"/>
    <w:rsid w:val="001C5DF2"/>
    <w:rsid w:val="001C5FC4"/>
    <w:rsid w:val="001C6086"/>
    <w:rsid w:val="001C6252"/>
    <w:rsid w:val="001C62B4"/>
    <w:rsid w:val="001C6311"/>
    <w:rsid w:val="001C6504"/>
    <w:rsid w:val="001C6758"/>
    <w:rsid w:val="001C681D"/>
    <w:rsid w:val="001C6954"/>
    <w:rsid w:val="001C69B9"/>
    <w:rsid w:val="001C6A71"/>
    <w:rsid w:val="001C6BFC"/>
    <w:rsid w:val="001C71AA"/>
    <w:rsid w:val="001C73F8"/>
    <w:rsid w:val="001C75AB"/>
    <w:rsid w:val="001C75B2"/>
    <w:rsid w:val="001C776C"/>
    <w:rsid w:val="001C77E1"/>
    <w:rsid w:val="001C79DA"/>
    <w:rsid w:val="001C7ABB"/>
    <w:rsid w:val="001C7C88"/>
    <w:rsid w:val="001C7F9B"/>
    <w:rsid w:val="001D112B"/>
    <w:rsid w:val="001D11B3"/>
    <w:rsid w:val="001D1597"/>
    <w:rsid w:val="001D19A8"/>
    <w:rsid w:val="001D1C06"/>
    <w:rsid w:val="001D1E91"/>
    <w:rsid w:val="001D240E"/>
    <w:rsid w:val="001D26ED"/>
    <w:rsid w:val="001D28B3"/>
    <w:rsid w:val="001D2D33"/>
    <w:rsid w:val="001D30D9"/>
    <w:rsid w:val="001D33AD"/>
    <w:rsid w:val="001D342F"/>
    <w:rsid w:val="001D3D79"/>
    <w:rsid w:val="001D45A8"/>
    <w:rsid w:val="001D48E5"/>
    <w:rsid w:val="001D4C04"/>
    <w:rsid w:val="001D5257"/>
    <w:rsid w:val="001D5280"/>
    <w:rsid w:val="001D5733"/>
    <w:rsid w:val="001D5963"/>
    <w:rsid w:val="001D5CAD"/>
    <w:rsid w:val="001D5D71"/>
    <w:rsid w:val="001D62F5"/>
    <w:rsid w:val="001D638B"/>
    <w:rsid w:val="001D6488"/>
    <w:rsid w:val="001D6CCE"/>
    <w:rsid w:val="001D6CD6"/>
    <w:rsid w:val="001D6DFA"/>
    <w:rsid w:val="001D7159"/>
    <w:rsid w:val="001D742D"/>
    <w:rsid w:val="001D7798"/>
    <w:rsid w:val="001D79EF"/>
    <w:rsid w:val="001D7B9D"/>
    <w:rsid w:val="001E004B"/>
    <w:rsid w:val="001E059E"/>
    <w:rsid w:val="001E069D"/>
    <w:rsid w:val="001E0741"/>
    <w:rsid w:val="001E08D8"/>
    <w:rsid w:val="001E08DD"/>
    <w:rsid w:val="001E0916"/>
    <w:rsid w:val="001E127B"/>
    <w:rsid w:val="001E1901"/>
    <w:rsid w:val="001E19D3"/>
    <w:rsid w:val="001E1F97"/>
    <w:rsid w:val="001E23D1"/>
    <w:rsid w:val="001E2428"/>
    <w:rsid w:val="001E252F"/>
    <w:rsid w:val="001E26BD"/>
    <w:rsid w:val="001E28E6"/>
    <w:rsid w:val="001E2908"/>
    <w:rsid w:val="001E2A8E"/>
    <w:rsid w:val="001E2E8E"/>
    <w:rsid w:val="001E30E3"/>
    <w:rsid w:val="001E38A8"/>
    <w:rsid w:val="001E3982"/>
    <w:rsid w:val="001E3C35"/>
    <w:rsid w:val="001E41B0"/>
    <w:rsid w:val="001E53CD"/>
    <w:rsid w:val="001E53F7"/>
    <w:rsid w:val="001E580B"/>
    <w:rsid w:val="001E5BBB"/>
    <w:rsid w:val="001E5D60"/>
    <w:rsid w:val="001E5D75"/>
    <w:rsid w:val="001E5E04"/>
    <w:rsid w:val="001E5F64"/>
    <w:rsid w:val="001E6180"/>
    <w:rsid w:val="001E6288"/>
    <w:rsid w:val="001E6512"/>
    <w:rsid w:val="001E65B5"/>
    <w:rsid w:val="001E66FE"/>
    <w:rsid w:val="001E674B"/>
    <w:rsid w:val="001E68FC"/>
    <w:rsid w:val="001E6C2D"/>
    <w:rsid w:val="001E6D8E"/>
    <w:rsid w:val="001E714A"/>
    <w:rsid w:val="001E71A2"/>
    <w:rsid w:val="001E72B6"/>
    <w:rsid w:val="001E7396"/>
    <w:rsid w:val="001E7569"/>
    <w:rsid w:val="001E7600"/>
    <w:rsid w:val="001E77CE"/>
    <w:rsid w:val="001E7878"/>
    <w:rsid w:val="001E7ED5"/>
    <w:rsid w:val="001E7F25"/>
    <w:rsid w:val="001F0379"/>
    <w:rsid w:val="001F0766"/>
    <w:rsid w:val="001F0B30"/>
    <w:rsid w:val="001F0C39"/>
    <w:rsid w:val="001F0CBE"/>
    <w:rsid w:val="001F0DCA"/>
    <w:rsid w:val="001F0EE5"/>
    <w:rsid w:val="001F0F22"/>
    <w:rsid w:val="001F111D"/>
    <w:rsid w:val="001F140D"/>
    <w:rsid w:val="001F16FB"/>
    <w:rsid w:val="001F1761"/>
    <w:rsid w:val="001F1844"/>
    <w:rsid w:val="001F1A09"/>
    <w:rsid w:val="001F1BC4"/>
    <w:rsid w:val="001F1DB8"/>
    <w:rsid w:val="001F2178"/>
    <w:rsid w:val="001F22CC"/>
    <w:rsid w:val="001F25D0"/>
    <w:rsid w:val="001F25E0"/>
    <w:rsid w:val="001F2977"/>
    <w:rsid w:val="001F2DF7"/>
    <w:rsid w:val="001F3189"/>
    <w:rsid w:val="001F371E"/>
    <w:rsid w:val="001F3C5F"/>
    <w:rsid w:val="001F458A"/>
    <w:rsid w:val="001F4ABA"/>
    <w:rsid w:val="001F4B1F"/>
    <w:rsid w:val="001F4F5A"/>
    <w:rsid w:val="001F5293"/>
    <w:rsid w:val="001F5574"/>
    <w:rsid w:val="001F595F"/>
    <w:rsid w:val="001F61FE"/>
    <w:rsid w:val="001F6233"/>
    <w:rsid w:val="001F646F"/>
    <w:rsid w:val="001F66DE"/>
    <w:rsid w:val="001F68BC"/>
    <w:rsid w:val="001F68CA"/>
    <w:rsid w:val="001F68FF"/>
    <w:rsid w:val="001F6C87"/>
    <w:rsid w:val="001F6EC5"/>
    <w:rsid w:val="001F705D"/>
    <w:rsid w:val="001F7246"/>
    <w:rsid w:val="001F7296"/>
    <w:rsid w:val="001F741B"/>
    <w:rsid w:val="001F7971"/>
    <w:rsid w:val="001F7ACA"/>
    <w:rsid w:val="001F7D00"/>
    <w:rsid w:val="0020066A"/>
    <w:rsid w:val="00200807"/>
    <w:rsid w:val="0020093A"/>
    <w:rsid w:val="00200A6B"/>
    <w:rsid w:val="00200AEB"/>
    <w:rsid w:val="00200CAC"/>
    <w:rsid w:val="00200D92"/>
    <w:rsid w:val="0020124F"/>
    <w:rsid w:val="002014E7"/>
    <w:rsid w:val="00201893"/>
    <w:rsid w:val="00201A05"/>
    <w:rsid w:val="00201D00"/>
    <w:rsid w:val="00202046"/>
    <w:rsid w:val="00202576"/>
    <w:rsid w:val="002025F8"/>
    <w:rsid w:val="00202746"/>
    <w:rsid w:val="0020279F"/>
    <w:rsid w:val="00202966"/>
    <w:rsid w:val="00202A9E"/>
    <w:rsid w:val="00202AA8"/>
    <w:rsid w:val="00202D81"/>
    <w:rsid w:val="00202DC0"/>
    <w:rsid w:val="00202E80"/>
    <w:rsid w:val="00202EB6"/>
    <w:rsid w:val="002034C4"/>
    <w:rsid w:val="00203A3C"/>
    <w:rsid w:val="00203B02"/>
    <w:rsid w:val="00203C62"/>
    <w:rsid w:val="00203F7B"/>
    <w:rsid w:val="00203F82"/>
    <w:rsid w:val="00204026"/>
    <w:rsid w:val="002048BC"/>
    <w:rsid w:val="002051EE"/>
    <w:rsid w:val="00205413"/>
    <w:rsid w:val="00205507"/>
    <w:rsid w:val="00205642"/>
    <w:rsid w:val="00205644"/>
    <w:rsid w:val="00205806"/>
    <w:rsid w:val="00205A9F"/>
    <w:rsid w:val="00205B0E"/>
    <w:rsid w:val="00205B1F"/>
    <w:rsid w:val="00205B84"/>
    <w:rsid w:val="00205BDF"/>
    <w:rsid w:val="00205FEA"/>
    <w:rsid w:val="00206157"/>
    <w:rsid w:val="002061CA"/>
    <w:rsid w:val="0020626C"/>
    <w:rsid w:val="002063D0"/>
    <w:rsid w:val="00206562"/>
    <w:rsid w:val="0020689C"/>
    <w:rsid w:val="00206929"/>
    <w:rsid w:val="002069A6"/>
    <w:rsid w:val="002069BC"/>
    <w:rsid w:val="00206E13"/>
    <w:rsid w:val="00206E63"/>
    <w:rsid w:val="00206F7F"/>
    <w:rsid w:val="00206F8F"/>
    <w:rsid w:val="0020718C"/>
    <w:rsid w:val="00207205"/>
    <w:rsid w:val="00207223"/>
    <w:rsid w:val="00207408"/>
    <w:rsid w:val="00207526"/>
    <w:rsid w:val="0020761D"/>
    <w:rsid w:val="0020762E"/>
    <w:rsid w:val="00207675"/>
    <w:rsid w:val="00207FF8"/>
    <w:rsid w:val="0021000D"/>
    <w:rsid w:val="002101DD"/>
    <w:rsid w:val="0021033E"/>
    <w:rsid w:val="00210404"/>
    <w:rsid w:val="00210679"/>
    <w:rsid w:val="00210901"/>
    <w:rsid w:val="00210954"/>
    <w:rsid w:val="00210C4B"/>
    <w:rsid w:val="00210D6E"/>
    <w:rsid w:val="00210D9C"/>
    <w:rsid w:val="00210DCC"/>
    <w:rsid w:val="00210DCD"/>
    <w:rsid w:val="002113FC"/>
    <w:rsid w:val="0021198D"/>
    <w:rsid w:val="002119BF"/>
    <w:rsid w:val="00211C52"/>
    <w:rsid w:val="00211D3D"/>
    <w:rsid w:val="0021225B"/>
    <w:rsid w:val="0021226C"/>
    <w:rsid w:val="002126B2"/>
    <w:rsid w:val="00212948"/>
    <w:rsid w:val="00212BFF"/>
    <w:rsid w:val="00212CFA"/>
    <w:rsid w:val="002132B1"/>
    <w:rsid w:val="002134A1"/>
    <w:rsid w:val="00213889"/>
    <w:rsid w:val="00213A9B"/>
    <w:rsid w:val="00213E70"/>
    <w:rsid w:val="00213E74"/>
    <w:rsid w:val="00214036"/>
    <w:rsid w:val="00214433"/>
    <w:rsid w:val="002145B9"/>
    <w:rsid w:val="00214BD4"/>
    <w:rsid w:val="00214E39"/>
    <w:rsid w:val="00214FFF"/>
    <w:rsid w:val="0021501A"/>
    <w:rsid w:val="00215101"/>
    <w:rsid w:val="002151CB"/>
    <w:rsid w:val="00215468"/>
    <w:rsid w:val="002156D4"/>
    <w:rsid w:val="00215AAF"/>
    <w:rsid w:val="00215B73"/>
    <w:rsid w:val="00216084"/>
    <w:rsid w:val="002160BB"/>
    <w:rsid w:val="00216238"/>
    <w:rsid w:val="002163C8"/>
    <w:rsid w:val="002165D3"/>
    <w:rsid w:val="00216677"/>
    <w:rsid w:val="00216771"/>
    <w:rsid w:val="0021687C"/>
    <w:rsid w:val="0021697C"/>
    <w:rsid w:val="00216AAA"/>
    <w:rsid w:val="00217423"/>
    <w:rsid w:val="00217839"/>
    <w:rsid w:val="0021786F"/>
    <w:rsid w:val="00217A35"/>
    <w:rsid w:val="00217BBD"/>
    <w:rsid w:val="0022067E"/>
    <w:rsid w:val="002208DA"/>
    <w:rsid w:val="00220D43"/>
    <w:rsid w:val="00221197"/>
    <w:rsid w:val="00221201"/>
    <w:rsid w:val="00221282"/>
    <w:rsid w:val="00221402"/>
    <w:rsid w:val="0022195B"/>
    <w:rsid w:val="00221B1E"/>
    <w:rsid w:val="00221D4B"/>
    <w:rsid w:val="00222087"/>
    <w:rsid w:val="0022224C"/>
    <w:rsid w:val="00222392"/>
    <w:rsid w:val="002223C1"/>
    <w:rsid w:val="002224C1"/>
    <w:rsid w:val="00222D4A"/>
    <w:rsid w:val="00222D97"/>
    <w:rsid w:val="00222DF5"/>
    <w:rsid w:val="00222EC8"/>
    <w:rsid w:val="0022389B"/>
    <w:rsid w:val="00223A1C"/>
    <w:rsid w:val="00223A5B"/>
    <w:rsid w:val="00223E9D"/>
    <w:rsid w:val="002240C5"/>
    <w:rsid w:val="002244A6"/>
    <w:rsid w:val="0022463E"/>
    <w:rsid w:val="0022530B"/>
    <w:rsid w:val="002256E4"/>
    <w:rsid w:val="00225A3B"/>
    <w:rsid w:val="00225A8C"/>
    <w:rsid w:val="00225BD8"/>
    <w:rsid w:val="00225CFE"/>
    <w:rsid w:val="00225F34"/>
    <w:rsid w:val="00226058"/>
    <w:rsid w:val="00226081"/>
    <w:rsid w:val="002263A4"/>
    <w:rsid w:val="002264E2"/>
    <w:rsid w:val="002267CE"/>
    <w:rsid w:val="00226999"/>
    <w:rsid w:val="00226A34"/>
    <w:rsid w:val="00226A73"/>
    <w:rsid w:val="00226AF7"/>
    <w:rsid w:val="00226CF3"/>
    <w:rsid w:val="002276A5"/>
    <w:rsid w:val="002277B0"/>
    <w:rsid w:val="00227917"/>
    <w:rsid w:val="0022799E"/>
    <w:rsid w:val="00227A3F"/>
    <w:rsid w:val="00227B4A"/>
    <w:rsid w:val="00227CDE"/>
    <w:rsid w:val="00227F05"/>
    <w:rsid w:val="00227FDC"/>
    <w:rsid w:val="002300AC"/>
    <w:rsid w:val="00230817"/>
    <w:rsid w:val="0023081D"/>
    <w:rsid w:val="00230A9B"/>
    <w:rsid w:val="00230DCC"/>
    <w:rsid w:val="00230F31"/>
    <w:rsid w:val="00230FA0"/>
    <w:rsid w:val="00230FE7"/>
    <w:rsid w:val="00231417"/>
    <w:rsid w:val="00231611"/>
    <w:rsid w:val="002316D0"/>
    <w:rsid w:val="002317CA"/>
    <w:rsid w:val="00231960"/>
    <w:rsid w:val="00231E84"/>
    <w:rsid w:val="00231F26"/>
    <w:rsid w:val="002324E3"/>
    <w:rsid w:val="002326C4"/>
    <w:rsid w:val="00232917"/>
    <w:rsid w:val="002329E5"/>
    <w:rsid w:val="00232FEC"/>
    <w:rsid w:val="0023329C"/>
    <w:rsid w:val="00233355"/>
    <w:rsid w:val="00233586"/>
    <w:rsid w:val="00233808"/>
    <w:rsid w:val="00233868"/>
    <w:rsid w:val="00233BC0"/>
    <w:rsid w:val="00233D92"/>
    <w:rsid w:val="00233E7B"/>
    <w:rsid w:val="00233F01"/>
    <w:rsid w:val="00233FBB"/>
    <w:rsid w:val="00233FF1"/>
    <w:rsid w:val="00234B4F"/>
    <w:rsid w:val="0023511A"/>
    <w:rsid w:val="002353C1"/>
    <w:rsid w:val="00235412"/>
    <w:rsid w:val="00235BEF"/>
    <w:rsid w:val="00235F4B"/>
    <w:rsid w:val="00236244"/>
    <w:rsid w:val="00236437"/>
    <w:rsid w:val="00236656"/>
    <w:rsid w:val="0023669A"/>
    <w:rsid w:val="00236DC0"/>
    <w:rsid w:val="00236F4C"/>
    <w:rsid w:val="002373A2"/>
    <w:rsid w:val="00237A0A"/>
    <w:rsid w:val="00237C99"/>
    <w:rsid w:val="00237EAC"/>
    <w:rsid w:val="002400B7"/>
    <w:rsid w:val="002400E9"/>
    <w:rsid w:val="002402E4"/>
    <w:rsid w:val="002402F3"/>
    <w:rsid w:val="00240461"/>
    <w:rsid w:val="002407CC"/>
    <w:rsid w:val="002409E3"/>
    <w:rsid w:val="002410C2"/>
    <w:rsid w:val="0024113D"/>
    <w:rsid w:val="002411C6"/>
    <w:rsid w:val="00241394"/>
    <w:rsid w:val="002415CE"/>
    <w:rsid w:val="002418E5"/>
    <w:rsid w:val="00241969"/>
    <w:rsid w:val="00241D72"/>
    <w:rsid w:val="00241D78"/>
    <w:rsid w:val="00242423"/>
    <w:rsid w:val="00242487"/>
    <w:rsid w:val="00242517"/>
    <w:rsid w:val="0024260B"/>
    <w:rsid w:val="00242C9D"/>
    <w:rsid w:val="00243058"/>
    <w:rsid w:val="00243446"/>
    <w:rsid w:val="002439B0"/>
    <w:rsid w:val="00243BD2"/>
    <w:rsid w:val="00243D63"/>
    <w:rsid w:val="0024401F"/>
    <w:rsid w:val="00244085"/>
    <w:rsid w:val="00244685"/>
    <w:rsid w:val="002447E9"/>
    <w:rsid w:val="002447FC"/>
    <w:rsid w:val="002448E6"/>
    <w:rsid w:val="00244A56"/>
    <w:rsid w:val="00244CD3"/>
    <w:rsid w:val="00244EE7"/>
    <w:rsid w:val="002453BE"/>
    <w:rsid w:val="002455C3"/>
    <w:rsid w:val="0024569B"/>
    <w:rsid w:val="00245A3F"/>
    <w:rsid w:val="00245FE1"/>
    <w:rsid w:val="002465B8"/>
    <w:rsid w:val="00246686"/>
    <w:rsid w:val="00246967"/>
    <w:rsid w:val="00246C0C"/>
    <w:rsid w:val="00246FBA"/>
    <w:rsid w:val="00247177"/>
    <w:rsid w:val="0024736E"/>
    <w:rsid w:val="0024799C"/>
    <w:rsid w:val="00247B4D"/>
    <w:rsid w:val="00250386"/>
    <w:rsid w:val="002505B7"/>
    <w:rsid w:val="00250A38"/>
    <w:rsid w:val="00250BFD"/>
    <w:rsid w:val="00250C60"/>
    <w:rsid w:val="0025106D"/>
    <w:rsid w:val="00251155"/>
    <w:rsid w:val="002512F7"/>
    <w:rsid w:val="002513AE"/>
    <w:rsid w:val="0025143D"/>
    <w:rsid w:val="00251CAD"/>
    <w:rsid w:val="00251CFF"/>
    <w:rsid w:val="00251FB0"/>
    <w:rsid w:val="002521E1"/>
    <w:rsid w:val="002527A2"/>
    <w:rsid w:val="0025285E"/>
    <w:rsid w:val="00252C3E"/>
    <w:rsid w:val="0025309F"/>
    <w:rsid w:val="002530F3"/>
    <w:rsid w:val="00253468"/>
    <w:rsid w:val="002534F4"/>
    <w:rsid w:val="002535CE"/>
    <w:rsid w:val="00253724"/>
    <w:rsid w:val="002538BC"/>
    <w:rsid w:val="00254114"/>
    <w:rsid w:val="00254247"/>
    <w:rsid w:val="002542B2"/>
    <w:rsid w:val="0025447C"/>
    <w:rsid w:val="00254681"/>
    <w:rsid w:val="00254B08"/>
    <w:rsid w:val="00254B81"/>
    <w:rsid w:val="00254E81"/>
    <w:rsid w:val="00255399"/>
    <w:rsid w:val="002559B3"/>
    <w:rsid w:val="00255A84"/>
    <w:rsid w:val="00255B5A"/>
    <w:rsid w:val="00255F7F"/>
    <w:rsid w:val="00256777"/>
    <w:rsid w:val="00256795"/>
    <w:rsid w:val="0025684E"/>
    <w:rsid w:val="0025698E"/>
    <w:rsid w:val="00256CAD"/>
    <w:rsid w:val="002573AF"/>
    <w:rsid w:val="002574AF"/>
    <w:rsid w:val="002578E2"/>
    <w:rsid w:val="0025790B"/>
    <w:rsid w:val="00257AAA"/>
    <w:rsid w:val="00257C41"/>
    <w:rsid w:val="00260448"/>
    <w:rsid w:val="00260BA6"/>
    <w:rsid w:val="00260C35"/>
    <w:rsid w:val="00260CA5"/>
    <w:rsid w:val="00260E48"/>
    <w:rsid w:val="0026114B"/>
    <w:rsid w:val="0026115B"/>
    <w:rsid w:val="0026123A"/>
    <w:rsid w:val="00261391"/>
    <w:rsid w:val="0026169D"/>
    <w:rsid w:val="00261972"/>
    <w:rsid w:val="00261CF1"/>
    <w:rsid w:val="00261DA5"/>
    <w:rsid w:val="00262869"/>
    <w:rsid w:val="002628F6"/>
    <w:rsid w:val="00262DCF"/>
    <w:rsid w:val="00262EBA"/>
    <w:rsid w:val="002634EA"/>
    <w:rsid w:val="00263558"/>
    <w:rsid w:val="002636CF"/>
    <w:rsid w:val="002637CF"/>
    <w:rsid w:val="00263A2A"/>
    <w:rsid w:val="00263AF8"/>
    <w:rsid w:val="00263CD1"/>
    <w:rsid w:val="00264303"/>
    <w:rsid w:val="002645C7"/>
    <w:rsid w:val="002646FE"/>
    <w:rsid w:val="00264795"/>
    <w:rsid w:val="002648EE"/>
    <w:rsid w:val="00264B3D"/>
    <w:rsid w:val="00264C1F"/>
    <w:rsid w:val="00264C66"/>
    <w:rsid w:val="00264FD6"/>
    <w:rsid w:val="002656C7"/>
    <w:rsid w:val="00265AC3"/>
    <w:rsid w:val="00265BFC"/>
    <w:rsid w:val="00265CEF"/>
    <w:rsid w:val="00265D3C"/>
    <w:rsid w:val="00265DE7"/>
    <w:rsid w:val="00266730"/>
    <w:rsid w:val="00266D29"/>
    <w:rsid w:val="00266E9A"/>
    <w:rsid w:val="00266ED2"/>
    <w:rsid w:val="002671A2"/>
    <w:rsid w:val="0026722A"/>
    <w:rsid w:val="00267378"/>
    <w:rsid w:val="00267496"/>
    <w:rsid w:val="00267A28"/>
    <w:rsid w:val="00267A7C"/>
    <w:rsid w:val="00267B57"/>
    <w:rsid w:val="00267F66"/>
    <w:rsid w:val="00270169"/>
    <w:rsid w:val="0027028E"/>
    <w:rsid w:val="002702D2"/>
    <w:rsid w:val="00270370"/>
    <w:rsid w:val="002708A2"/>
    <w:rsid w:val="00270996"/>
    <w:rsid w:val="00270E19"/>
    <w:rsid w:val="00270EC5"/>
    <w:rsid w:val="00271610"/>
    <w:rsid w:val="0027170E"/>
    <w:rsid w:val="00271B4D"/>
    <w:rsid w:val="00271BE4"/>
    <w:rsid w:val="00271FEF"/>
    <w:rsid w:val="002720DA"/>
    <w:rsid w:val="00272164"/>
    <w:rsid w:val="00272499"/>
    <w:rsid w:val="00272623"/>
    <w:rsid w:val="00272960"/>
    <w:rsid w:val="00272A0D"/>
    <w:rsid w:val="00272A65"/>
    <w:rsid w:val="00272BCC"/>
    <w:rsid w:val="00272DBE"/>
    <w:rsid w:val="00272DDF"/>
    <w:rsid w:val="0027304A"/>
    <w:rsid w:val="0027304D"/>
    <w:rsid w:val="00273102"/>
    <w:rsid w:val="0027349A"/>
    <w:rsid w:val="002738ED"/>
    <w:rsid w:val="00273CB2"/>
    <w:rsid w:val="002742FE"/>
    <w:rsid w:val="002746AB"/>
    <w:rsid w:val="002747E7"/>
    <w:rsid w:val="002749FD"/>
    <w:rsid w:val="00274C4D"/>
    <w:rsid w:val="00274EFA"/>
    <w:rsid w:val="00274F0A"/>
    <w:rsid w:val="00275025"/>
    <w:rsid w:val="0027590D"/>
    <w:rsid w:val="0027596A"/>
    <w:rsid w:val="002759C0"/>
    <w:rsid w:val="00275B68"/>
    <w:rsid w:val="00275C43"/>
    <w:rsid w:val="00275D7A"/>
    <w:rsid w:val="00275F9E"/>
    <w:rsid w:val="002761BD"/>
    <w:rsid w:val="0027652E"/>
    <w:rsid w:val="002767A1"/>
    <w:rsid w:val="00276816"/>
    <w:rsid w:val="00276884"/>
    <w:rsid w:val="002769FA"/>
    <w:rsid w:val="00276E27"/>
    <w:rsid w:val="002772AF"/>
    <w:rsid w:val="002776BF"/>
    <w:rsid w:val="0027780B"/>
    <w:rsid w:val="00277A86"/>
    <w:rsid w:val="00277B7E"/>
    <w:rsid w:val="00277C3F"/>
    <w:rsid w:val="00277D76"/>
    <w:rsid w:val="00277EC0"/>
    <w:rsid w:val="002800C9"/>
    <w:rsid w:val="0028035B"/>
    <w:rsid w:val="0028053A"/>
    <w:rsid w:val="00280B6C"/>
    <w:rsid w:val="00280CBA"/>
    <w:rsid w:val="00280D5B"/>
    <w:rsid w:val="00280EA4"/>
    <w:rsid w:val="00281007"/>
    <w:rsid w:val="002810CD"/>
    <w:rsid w:val="002811B7"/>
    <w:rsid w:val="00281364"/>
    <w:rsid w:val="00281819"/>
    <w:rsid w:val="00281DA0"/>
    <w:rsid w:val="002822C7"/>
    <w:rsid w:val="00282372"/>
    <w:rsid w:val="002827F9"/>
    <w:rsid w:val="00282BAE"/>
    <w:rsid w:val="00282D05"/>
    <w:rsid w:val="00282DAC"/>
    <w:rsid w:val="00282EE5"/>
    <w:rsid w:val="002834C9"/>
    <w:rsid w:val="0028357B"/>
    <w:rsid w:val="0028357D"/>
    <w:rsid w:val="002835A6"/>
    <w:rsid w:val="002837C2"/>
    <w:rsid w:val="0028399A"/>
    <w:rsid w:val="002839FB"/>
    <w:rsid w:val="00283BB4"/>
    <w:rsid w:val="00283D4E"/>
    <w:rsid w:val="00283E4C"/>
    <w:rsid w:val="00284036"/>
    <w:rsid w:val="00284162"/>
    <w:rsid w:val="002844AC"/>
    <w:rsid w:val="002845EA"/>
    <w:rsid w:val="002848C8"/>
    <w:rsid w:val="00284B22"/>
    <w:rsid w:val="0028523A"/>
    <w:rsid w:val="00285309"/>
    <w:rsid w:val="0028551B"/>
    <w:rsid w:val="00285924"/>
    <w:rsid w:val="00285A8C"/>
    <w:rsid w:val="00285DF6"/>
    <w:rsid w:val="00285E1C"/>
    <w:rsid w:val="00285F0C"/>
    <w:rsid w:val="00285F61"/>
    <w:rsid w:val="00286154"/>
    <w:rsid w:val="00286229"/>
    <w:rsid w:val="0028670B"/>
    <w:rsid w:val="00286894"/>
    <w:rsid w:val="00286A3E"/>
    <w:rsid w:val="00286B1C"/>
    <w:rsid w:val="00286DCB"/>
    <w:rsid w:val="00286EBE"/>
    <w:rsid w:val="00286FB0"/>
    <w:rsid w:val="0028718B"/>
    <w:rsid w:val="002871BE"/>
    <w:rsid w:val="00287699"/>
    <w:rsid w:val="0028783E"/>
    <w:rsid w:val="00287A2C"/>
    <w:rsid w:val="0029008E"/>
    <w:rsid w:val="00290588"/>
    <w:rsid w:val="002907BC"/>
    <w:rsid w:val="00290B3C"/>
    <w:rsid w:val="00290D74"/>
    <w:rsid w:val="00290F8B"/>
    <w:rsid w:val="0029134D"/>
    <w:rsid w:val="00291779"/>
    <w:rsid w:val="002919DB"/>
    <w:rsid w:val="00291F35"/>
    <w:rsid w:val="002920C7"/>
    <w:rsid w:val="00292228"/>
    <w:rsid w:val="0029236F"/>
    <w:rsid w:val="002929D8"/>
    <w:rsid w:val="00292B9F"/>
    <w:rsid w:val="00292C19"/>
    <w:rsid w:val="00293109"/>
    <w:rsid w:val="002938EF"/>
    <w:rsid w:val="0029396F"/>
    <w:rsid w:val="00293C63"/>
    <w:rsid w:val="00293E47"/>
    <w:rsid w:val="00293F3D"/>
    <w:rsid w:val="00294251"/>
    <w:rsid w:val="00294446"/>
    <w:rsid w:val="0029467A"/>
    <w:rsid w:val="00294744"/>
    <w:rsid w:val="00294867"/>
    <w:rsid w:val="002948F5"/>
    <w:rsid w:val="00294A58"/>
    <w:rsid w:val="00294B49"/>
    <w:rsid w:val="00294BBF"/>
    <w:rsid w:val="00294D2F"/>
    <w:rsid w:val="00295274"/>
    <w:rsid w:val="002954FB"/>
    <w:rsid w:val="0029559A"/>
    <w:rsid w:val="00295618"/>
    <w:rsid w:val="002958DE"/>
    <w:rsid w:val="00295B6E"/>
    <w:rsid w:val="00295B70"/>
    <w:rsid w:val="00295EEF"/>
    <w:rsid w:val="002963DD"/>
    <w:rsid w:val="0029648D"/>
    <w:rsid w:val="00296F47"/>
    <w:rsid w:val="00297289"/>
    <w:rsid w:val="0029733E"/>
    <w:rsid w:val="00297514"/>
    <w:rsid w:val="00297778"/>
    <w:rsid w:val="0029799C"/>
    <w:rsid w:val="00297ACE"/>
    <w:rsid w:val="00297ECD"/>
    <w:rsid w:val="002A04E2"/>
    <w:rsid w:val="002A0545"/>
    <w:rsid w:val="002A0662"/>
    <w:rsid w:val="002A06E7"/>
    <w:rsid w:val="002A082C"/>
    <w:rsid w:val="002A0CF5"/>
    <w:rsid w:val="002A0E02"/>
    <w:rsid w:val="002A0E79"/>
    <w:rsid w:val="002A0E94"/>
    <w:rsid w:val="002A115B"/>
    <w:rsid w:val="002A1170"/>
    <w:rsid w:val="002A1231"/>
    <w:rsid w:val="002A1263"/>
    <w:rsid w:val="002A134F"/>
    <w:rsid w:val="002A18FE"/>
    <w:rsid w:val="002A19F7"/>
    <w:rsid w:val="002A1AAE"/>
    <w:rsid w:val="002A1CF8"/>
    <w:rsid w:val="002A1FB9"/>
    <w:rsid w:val="002A2364"/>
    <w:rsid w:val="002A24B0"/>
    <w:rsid w:val="002A283D"/>
    <w:rsid w:val="002A2A08"/>
    <w:rsid w:val="002A2B37"/>
    <w:rsid w:val="002A2BB1"/>
    <w:rsid w:val="002A2BC4"/>
    <w:rsid w:val="002A2D62"/>
    <w:rsid w:val="002A2D93"/>
    <w:rsid w:val="002A2DB2"/>
    <w:rsid w:val="002A31FA"/>
    <w:rsid w:val="002A32BE"/>
    <w:rsid w:val="002A339E"/>
    <w:rsid w:val="002A33FC"/>
    <w:rsid w:val="002A3418"/>
    <w:rsid w:val="002A35A5"/>
    <w:rsid w:val="002A362D"/>
    <w:rsid w:val="002A39D5"/>
    <w:rsid w:val="002A3FF6"/>
    <w:rsid w:val="002A4113"/>
    <w:rsid w:val="002A4266"/>
    <w:rsid w:val="002A449A"/>
    <w:rsid w:val="002A44A0"/>
    <w:rsid w:val="002A45B1"/>
    <w:rsid w:val="002A46C8"/>
    <w:rsid w:val="002A47DF"/>
    <w:rsid w:val="002A4811"/>
    <w:rsid w:val="002A496E"/>
    <w:rsid w:val="002A4E42"/>
    <w:rsid w:val="002A5379"/>
    <w:rsid w:val="002A53AC"/>
    <w:rsid w:val="002A556F"/>
    <w:rsid w:val="002A598E"/>
    <w:rsid w:val="002A5C92"/>
    <w:rsid w:val="002A6016"/>
    <w:rsid w:val="002A61A5"/>
    <w:rsid w:val="002A61B1"/>
    <w:rsid w:val="002A648D"/>
    <w:rsid w:val="002A6700"/>
    <w:rsid w:val="002A7199"/>
    <w:rsid w:val="002A71F1"/>
    <w:rsid w:val="002A7418"/>
    <w:rsid w:val="002A7615"/>
    <w:rsid w:val="002A7682"/>
    <w:rsid w:val="002A77C3"/>
    <w:rsid w:val="002A79D9"/>
    <w:rsid w:val="002A7BAF"/>
    <w:rsid w:val="002A7BBD"/>
    <w:rsid w:val="002B05A8"/>
    <w:rsid w:val="002B0D6E"/>
    <w:rsid w:val="002B0E61"/>
    <w:rsid w:val="002B0F38"/>
    <w:rsid w:val="002B10B0"/>
    <w:rsid w:val="002B10B8"/>
    <w:rsid w:val="002B1225"/>
    <w:rsid w:val="002B12AB"/>
    <w:rsid w:val="002B1437"/>
    <w:rsid w:val="002B14DB"/>
    <w:rsid w:val="002B169C"/>
    <w:rsid w:val="002B1838"/>
    <w:rsid w:val="002B1CE0"/>
    <w:rsid w:val="002B1DC0"/>
    <w:rsid w:val="002B1F89"/>
    <w:rsid w:val="002B21BB"/>
    <w:rsid w:val="002B2260"/>
    <w:rsid w:val="002B22F5"/>
    <w:rsid w:val="002B25F8"/>
    <w:rsid w:val="002B274C"/>
    <w:rsid w:val="002B2868"/>
    <w:rsid w:val="002B2E9F"/>
    <w:rsid w:val="002B2F77"/>
    <w:rsid w:val="002B3462"/>
    <w:rsid w:val="002B3529"/>
    <w:rsid w:val="002B3596"/>
    <w:rsid w:val="002B43B3"/>
    <w:rsid w:val="002B45CF"/>
    <w:rsid w:val="002B4C45"/>
    <w:rsid w:val="002B4D60"/>
    <w:rsid w:val="002B4FAD"/>
    <w:rsid w:val="002B538D"/>
    <w:rsid w:val="002B5557"/>
    <w:rsid w:val="002B5841"/>
    <w:rsid w:val="002B5A1C"/>
    <w:rsid w:val="002B5B61"/>
    <w:rsid w:val="002B5CA1"/>
    <w:rsid w:val="002B6031"/>
    <w:rsid w:val="002B65C0"/>
    <w:rsid w:val="002B6699"/>
    <w:rsid w:val="002B6716"/>
    <w:rsid w:val="002B6EFD"/>
    <w:rsid w:val="002B6F33"/>
    <w:rsid w:val="002B7445"/>
    <w:rsid w:val="002B79F0"/>
    <w:rsid w:val="002B7B8A"/>
    <w:rsid w:val="002B7BDD"/>
    <w:rsid w:val="002B7C96"/>
    <w:rsid w:val="002B7F3E"/>
    <w:rsid w:val="002C00F5"/>
    <w:rsid w:val="002C00FD"/>
    <w:rsid w:val="002C0166"/>
    <w:rsid w:val="002C059A"/>
    <w:rsid w:val="002C05D9"/>
    <w:rsid w:val="002C06B5"/>
    <w:rsid w:val="002C08D4"/>
    <w:rsid w:val="002C0BC2"/>
    <w:rsid w:val="002C0C96"/>
    <w:rsid w:val="002C0CCC"/>
    <w:rsid w:val="002C0CD7"/>
    <w:rsid w:val="002C0D7B"/>
    <w:rsid w:val="002C0D99"/>
    <w:rsid w:val="002C11BC"/>
    <w:rsid w:val="002C11D6"/>
    <w:rsid w:val="002C143E"/>
    <w:rsid w:val="002C1443"/>
    <w:rsid w:val="002C1CBF"/>
    <w:rsid w:val="002C1D9C"/>
    <w:rsid w:val="002C1EFA"/>
    <w:rsid w:val="002C21EC"/>
    <w:rsid w:val="002C22C5"/>
    <w:rsid w:val="002C2421"/>
    <w:rsid w:val="002C2806"/>
    <w:rsid w:val="002C2A46"/>
    <w:rsid w:val="002C2BD3"/>
    <w:rsid w:val="002C2BEB"/>
    <w:rsid w:val="002C30A4"/>
    <w:rsid w:val="002C30D3"/>
    <w:rsid w:val="002C333E"/>
    <w:rsid w:val="002C3360"/>
    <w:rsid w:val="002C34B2"/>
    <w:rsid w:val="002C366F"/>
    <w:rsid w:val="002C3894"/>
    <w:rsid w:val="002C3D9B"/>
    <w:rsid w:val="002C3E19"/>
    <w:rsid w:val="002C3E6A"/>
    <w:rsid w:val="002C40EF"/>
    <w:rsid w:val="002C4467"/>
    <w:rsid w:val="002C488D"/>
    <w:rsid w:val="002C4A81"/>
    <w:rsid w:val="002C4B78"/>
    <w:rsid w:val="002C4B93"/>
    <w:rsid w:val="002C4C27"/>
    <w:rsid w:val="002C4CA9"/>
    <w:rsid w:val="002C4CB2"/>
    <w:rsid w:val="002C4D71"/>
    <w:rsid w:val="002C5453"/>
    <w:rsid w:val="002C57BD"/>
    <w:rsid w:val="002C5961"/>
    <w:rsid w:val="002C5A5C"/>
    <w:rsid w:val="002C5BFE"/>
    <w:rsid w:val="002C5F0D"/>
    <w:rsid w:val="002C6477"/>
    <w:rsid w:val="002C64F8"/>
    <w:rsid w:val="002C6686"/>
    <w:rsid w:val="002C68E5"/>
    <w:rsid w:val="002C7016"/>
    <w:rsid w:val="002C70A3"/>
    <w:rsid w:val="002C7173"/>
    <w:rsid w:val="002C7301"/>
    <w:rsid w:val="002C747B"/>
    <w:rsid w:val="002C7581"/>
    <w:rsid w:val="002C75E6"/>
    <w:rsid w:val="002C7B85"/>
    <w:rsid w:val="002C7C0A"/>
    <w:rsid w:val="002C7C9C"/>
    <w:rsid w:val="002C7FF4"/>
    <w:rsid w:val="002D04C5"/>
    <w:rsid w:val="002D059D"/>
    <w:rsid w:val="002D0727"/>
    <w:rsid w:val="002D100C"/>
    <w:rsid w:val="002D1768"/>
    <w:rsid w:val="002D1B36"/>
    <w:rsid w:val="002D1B55"/>
    <w:rsid w:val="002D1B96"/>
    <w:rsid w:val="002D1CCB"/>
    <w:rsid w:val="002D2270"/>
    <w:rsid w:val="002D2E4C"/>
    <w:rsid w:val="002D2EC4"/>
    <w:rsid w:val="002D319A"/>
    <w:rsid w:val="002D32AF"/>
    <w:rsid w:val="002D32B8"/>
    <w:rsid w:val="002D3306"/>
    <w:rsid w:val="002D3568"/>
    <w:rsid w:val="002D370D"/>
    <w:rsid w:val="002D37C1"/>
    <w:rsid w:val="002D3921"/>
    <w:rsid w:val="002D3CCC"/>
    <w:rsid w:val="002D4074"/>
    <w:rsid w:val="002D42F1"/>
    <w:rsid w:val="002D4487"/>
    <w:rsid w:val="002D4830"/>
    <w:rsid w:val="002D4A0A"/>
    <w:rsid w:val="002D4A43"/>
    <w:rsid w:val="002D5041"/>
    <w:rsid w:val="002D5136"/>
    <w:rsid w:val="002D52BF"/>
    <w:rsid w:val="002D607F"/>
    <w:rsid w:val="002D60C9"/>
    <w:rsid w:val="002D65B4"/>
    <w:rsid w:val="002D68CE"/>
    <w:rsid w:val="002D6D06"/>
    <w:rsid w:val="002D7072"/>
    <w:rsid w:val="002D72F7"/>
    <w:rsid w:val="002D7AC4"/>
    <w:rsid w:val="002D7EC5"/>
    <w:rsid w:val="002E0315"/>
    <w:rsid w:val="002E0403"/>
    <w:rsid w:val="002E0903"/>
    <w:rsid w:val="002E0C71"/>
    <w:rsid w:val="002E0C9E"/>
    <w:rsid w:val="002E0D26"/>
    <w:rsid w:val="002E0D8B"/>
    <w:rsid w:val="002E10FA"/>
    <w:rsid w:val="002E1279"/>
    <w:rsid w:val="002E1658"/>
    <w:rsid w:val="002E21D1"/>
    <w:rsid w:val="002E229D"/>
    <w:rsid w:val="002E25A8"/>
    <w:rsid w:val="002E279A"/>
    <w:rsid w:val="002E2BE7"/>
    <w:rsid w:val="002E2C2C"/>
    <w:rsid w:val="002E323E"/>
    <w:rsid w:val="002E3397"/>
    <w:rsid w:val="002E34CF"/>
    <w:rsid w:val="002E3832"/>
    <w:rsid w:val="002E399E"/>
    <w:rsid w:val="002E3B08"/>
    <w:rsid w:val="002E3B49"/>
    <w:rsid w:val="002E3CE5"/>
    <w:rsid w:val="002E3DC8"/>
    <w:rsid w:val="002E4118"/>
    <w:rsid w:val="002E41F3"/>
    <w:rsid w:val="002E42D7"/>
    <w:rsid w:val="002E4505"/>
    <w:rsid w:val="002E4519"/>
    <w:rsid w:val="002E489D"/>
    <w:rsid w:val="002E5038"/>
    <w:rsid w:val="002E533C"/>
    <w:rsid w:val="002E557C"/>
    <w:rsid w:val="002E55A5"/>
    <w:rsid w:val="002E5BB9"/>
    <w:rsid w:val="002E60A1"/>
    <w:rsid w:val="002E6116"/>
    <w:rsid w:val="002E67E6"/>
    <w:rsid w:val="002E69B3"/>
    <w:rsid w:val="002E6DBB"/>
    <w:rsid w:val="002E6E7C"/>
    <w:rsid w:val="002E6F72"/>
    <w:rsid w:val="002E75DD"/>
    <w:rsid w:val="002E7B0D"/>
    <w:rsid w:val="002F04DE"/>
    <w:rsid w:val="002F05E8"/>
    <w:rsid w:val="002F089E"/>
    <w:rsid w:val="002F092E"/>
    <w:rsid w:val="002F0A2B"/>
    <w:rsid w:val="002F0B9F"/>
    <w:rsid w:val="002F0D1B"/>
    <w:rsid w:val="002F0F46"/>
    <w:rsid w:val="002F120C"/>
    <w:rsid w:val="002F121E"/>
    <w:rsid w:val="002F14D0"/>
    <w:rsid w:val="002F1524"/>
    <w:rsid w:val="002F190D"/>
    <w:rsid w:val="002F196B"/>
    <w:rsid w:val="002F1A3E"/>
    <w:rsid w:val="002F1CD3"/>
    <w:rsid w:val="002F1D51"/>
    <w:rsid w:val="002F1E10"/>
    <w:rsid w:val="002F1E43"/>
    <w:rsid w:val="002F1EA4"/>
    <w:rsid w:val="002F22C2"/>
    <w:rsid w:val="002F24B0"/>
    <w:rsid w:val="002F261C"/>
    <w:rsid w:val="002F279C"/>
    <w:rsid w:val="002F283F"/>
    <w:rsid w:val="002F2BB2"/>
    <w:rsid w:val="002F332E"/>
    <w:rsid w:val="002F3A93"/>
    <w:rsid w:val="002F3AF4"/>
    <w:rsid w:val="002F3AFA"/>
    <w:rsid w:val="002F41A4"/>
    <w:rsid w:val="002F4355"/>
    <w:rsid w:val="002F435E"/>
    <w:rsid w:val="002F4417"/>
    <w:rsid w:val="002F4444"/>
    <w:rsid w:val="002F4777"/>
    <w:rsid w:val="002F48E3"/>
    <w:rsid w:val="002F4B24"/>
    <w:rsid w:val="002F4BEA"/>
    <w:rsid w:val="002F4E5F"/>
    <w:rsid w:val="002F54B6"/>
    <w:rsid w:val="002F5629"/>
    <w:rsid w:val="002F5674"/>
    <w:rsid w:val="002F5FC7"/>
    <w:rsid w:val="002F61FE"/>
    <w:rsid w:val="002F65E5"/>
    <w:rsid w:val="002F6A6F"/>
    <w:rsid w:val="002F6B24"/>
    <w:rsid w:val="002F6E28"/>
    <w:rsid w:val="002F70BA"/>
    <w:rsid w:val="002F725F"/>
    <w:rsid w:val="002F764B"/>
    <w:rsid w:val="002F782B"/>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18C0"/>
    <w:rsid w:val="00301DD5"/>
    <w:rsid w:val="00302306"/>
    <w:rsid w:val="003023C2"/>
    <w:rsid w:val="003024FE"/>
    <w:rsid w:val="003025F2"/>
    <w:rsid w:val="003027F0"/>
    <w:rsid w:val="003028E2"/>
    <w:rsid w:val="0030294F"/>
    <w:rsid w:val="00302E5E"/>
    <w:rsid w:val="00302EA1"/>
    <w:rsid w:val="003031B3"/>
    <w:rsid w:val="00303249"/>
    <w:rsid w:val="00303291"/>
    <w:rsid w:val="003032F0"/>
    <w:rsid w:val="003038DB"/>
    <w:rsid w:val="00303BC0"/>
    <w:rsid w:val="00303BC3"/>
    <w:rsid w:val="00303D58"/>
    <w:rsid w:val="00303D69"/>
    <w:rsid w:val="00303FA3"/>
    <w:rsid w:val="00303FC7"/>
    <w:rsid w:val="0030415A"/>
    <w:rsid w:val="00304433"/>
    <w:rsid w:val="0030458D"/>
    <w:rsid w:val="0030469D"/>
    <w:rsid w:val="003048C9"/>
    <w:rsid w:val="00304C8F"/>
    <w:rsid w:val="00304D19"/>
    <w:rsid w:val="00304D4E"/>
    <w:rsid w:val="00304F3C"/>
    <w:rsid w:val="00304F57"/>
    <w:rsid w:val="00304FF8"/>
    <w:rsid w:val="00305098"/>
    <w:rsid w:val="0030511E"/>
    <w:rsid w:val="00305468"/>
    <w:rsid w:val="00305BCF"/>
    <w:rsid w:val="003060AE"/>
    <w:rsid w:val="0030615E"/>
    <w:rsid w:val="003066E9"/>
    <w:rsid w:val="00306D6D"/>
    <w:rsid w:val="00306E81"/>
    <w:rsid w:val="00307448"/>
    <w:rsid w:val="003074E1"/>
    <w:rsid w:val="003079B4"/>
    <w:rsid w:val="00307C55"/>
    <w:rsid w:val="00307DEF"/>
    <w:rsid w:val="00310138"/>
    <w:rsid w:val="0031027B"/>
    <w:rsid w:val="003104EF"/>
    <w:rsid w:val="003105A3"/>
    <w:rsid w:val="003107E5"/>
    <w:rsid w:val="003109D5"/>
    <w:rsid w:val="00310DE6"/>
    <w:rsid w:val="0031115B"/>
    <w:rsid w:val="003115AC"/>
    <w:rsid w:val="003119A7"/>
    <w:rsid w:val="00311D33"/>
    <w:rsid w:val="00311EE1"/>
    <w:rsid w:val="0031200F"/>
    <w:rsid w:val="00312054"/>
    <w:rsid w:val="0031208A"/>
    <w:rsid w:val="0031216C"/>
    <w:rsid w:val="003126CA"/>
    <w:rsid w:val="003127C5"/>
    <w:rsid w:val="003127E8"/>
    <w:rsid w:val="003135E8"/>
    <w:rsid w:val="00313664"/>
    <w:rsid w:val="00313754"/>
    <w:rsid w:val="0031380E"/>
    <w:rsid w:val="003138A6"/>
    <w:rsid w:val="00313958"/>
    <w:rsid w:val="00313B78"/>
    <w:rsid w:val="00313B81"/>
    <w:rsid w:val="00313C9A"/>
    <w:rsid w:val="00313DD4"/>
    <w:rsid w:val="003141DC"/>
    <w:rsid w:val="003142A8"/>
    <w:rsid w:val="003143BF"/>
    <w:rsid w:val="00314475"/>
    <w:rsid w:val="003144F1"/>
    <w:rsid w:val="0031486F"/>
    <w:rsid w:val="00314A3D"/>
    <w:rsid w:val="00314F90"/>
    <w:rsid w:val="00315238"/>
    <w:rsid w:val="00315247"/>
    <w:rsid w:val="003153B1"/>
    <w:rsid w:val="003156C6"/>
    <w:rsid w:val="00315725"/>
    <w:rsid w:val="00315731"/>
    <w:rsid w:val="003159A1"/>
    <w:rsid w:val="00315AF4"/>
    <w:rsid w:val="00315C6A"/>
    <w:rsid w:val="00315D4B"/>
    <w:rsid w:val="00315E34"/>
    <w:rsid w:val="00315F85"/>
    <w:rsid w:val="0031617F"/>
    <w:rsid w:val="003162A1"/>
    <w:rsid w:val="003163AD"/>
    <w:rsid w:val="00316769"/>
    <w:rsid w:val="00316906"/>
    <w:rsid w:val="00316C3C"/>
    <w:rsid w:val="00316C82"/>
    <w:rsid w:val="00316DEC"/>
    <w:rsid w:val="00317101"/>
    <w:rsid w:val="00317858"/>
    <w:rsid w:val="0032006F"/>
    <w:rsid w:val="003201A1"/>
    <w:rsid w:val="00320747"/>
    <w:rsid w:val="00320832"/>
    <w:rsid w:val="003208E3"/>
    <w:rsid w:val="00320FD1"/>
    <w:rsid w:val="00321109"/>
    <w:rsid w:val="0032124F"/>
    <w:rsid w:val="00321560"/>
    <w:rsid w:val="00321690"/>
    <w:rsid w:val="00321758"/>
    <w:rsid w:val="00321823"/>
    <w:rsid w:val="00321A4E"/>
    <w:rsid w:val="00321BDA"/>
    <w:rsid w:val="003224F8"/>
    <w:rsid w:val="003226B9"/>
    <w:rsid w:val="0032277F"/>
    <w:rsid w:val="00322E12"/>
    <w:rsid w:val="0032322A"/>
    <w:rsid w:val="0032358B"/>
    <w:rsid w:val="003235B5"/>
    <w:rsid w:val="003238F4"/>
    <w:rsid w:val="00323D94"/>
    <w:rsid w:val="00323FC4"/>
    <w:rsid w:val="003243D1"/>
    <w:rsid w:val="003245B3"/>
    <w:rsid w:val="00324D77"/>
    <w:rsid w:val="0032547A"/>
    <w:rsid w:val="00325692"/>
    <w:rsid w:val="003257A7"/>
    <w:rsid w:val="00325820"/>
    <w:rsid w:val="00325841"/>
    <w:rsid w:val="003259D7"/>
    <w:rsid w:val="00326451"/>
    <w:rsid w:val="003268C7"/>
    <w:rsid w:val="00326914"/>
    <w:rsid w:val="00326B3B"/>
    <w:rsid w:val="00326C30"/>
    <w:rsid w:val="00326EB8"/>
    <w:rsid w:val="00326EE0"/>
    <w:rsid w:val="00326F2C"/>
    <w:rsid w:val="0032704C"/>
    <w:rsid w:val="0032709A"/>
    <w:rsid w:val="00327426"/>
    <w:rsid w:val="003277AE"/>
    <w:rsid w:val="003277F5"/>
    <w:rsid w:val="00327BD3"/>
    <w:rsid w:val="00327CAA"/>
    <w:rsid w:val="00327DE9"/>
    <w:rsid w:val="00327EB4"/>
    <w:rsid w:val="00327F5E"/>
    <w:rsid w:val="00327FD4"/>
    <w:rsid w:val="003301B3"/>
    <w:rsid w:val="0033033D"/>
    <w:rsid w:val="00330372"/>
    <w:rsid w:val="00330385"/>
    <w:rsid w:val="003303CC"/>
    <w:rsid w:val="003306DE"/>
    <w:rsid w:val="003308D8"/>
    <w:rsid w:val="0033102E"/>
    <w:rsid w:val="003310FF"/>
    <w:rsid w:val="0033137B"/>
    <w:rsid w:val="00331401"/>
    <w:rsid w:val="00331418"/>
    <w:rsid w:val="00331728"/>
    <w:rsid w:val="00331C3C"/>
    <w:rsid w:val="00331CEE"/>
    <w:rsid w:val="00332094"/>
    <w:rsid w:val="00332344"/>
    <w:rsid w:val="0033234D"/>
    <w:rsid w:val="00332372"/>
    <w:rsid w:val="0033289C"/>
    <w:rsid w:val="00332CF5"/>
    <w:rsid w:val="00332F67"/>
    <w:rsid w:val="0033312E"/>
    <w:rsid w:val="00333187"/>
    <w:rsid w:val="0033319E"/>
    <w:rsid w:val="00333234"/>
    <w:rsid w:val="00333822"/>
    <w:rsid w:val="003339EC"/>
    <w:rsid w:val="00333B1F"/>
    <w:rsid w:val="00333CC8"/>
    <w:rsid w:val="003340BC"/>
    <w:rsid w:val="0033414E"/>
    <w:rsid w:val="003343B5"/>
    <w:rsid w:val="003345F8"/>
    <w:rsid w:val="00334A9A"/>
    <w:rsid w:val="00334F30"/>
    <w:rsid w:val="00334F79"/>
    <w:rsid w:val="003351AE"/>
    <w:rsid w:val="00335370"/>
    <w:rsid w:val="003353FE"/>
    <w:rsid w:val="003356B3"/>
    <w:rsid w:val="0033572C"/>
    <w:rsid w:val="0033577C"/>
    <w:rsid w:val="0033583D"/>
    <w:rsid w:val="00335ED1"/>
    <w:rsid w:val="00336054"/>
    <w:rsid w:val="00336C06"/>
    <w:rsid w:val="00336FBD"/>
    <w:rsid w:val="003372D2"/>
    <w:rsid w:val="0033744E"/>
    <w:rsid w:val="00337808"/>
    <w:rsid w:val="003378DD"/>
    <w:rsid w:val="00337905"/>
    <w:rsid w:val="00337B06"/>
    <w:rsid w:val="00337EF8"/>
    <w:rsid w:val="003403F6"/>
    <w:rsid w:val="003406F9"/>
    <w:rsid w:val="003407E4"/>
    <w:rsid w:val="0034081B"/>
    <w:rsid w:val="00340A1B"/>
    <w:rsid w:val="00340C0A"/>
    <w:rsid w:val="00341296"/>
    <w:rsid w:val="00341308"/>
    <w:rsid w:val="00341557"/>
    <w:rsid w:val="003416A0"/>
    <w:rsid w:val="00341833"/>
    <w:rsid w:val="00341A29"/>
    <w:rsid w:val="00341FB6"/>
    <w:rsid w:val="00341FD4"/>
    <w:rsid w:val="003423C7"/>
    <w:rsid w:val="003424A0"/>
    <w:rsid w:val="003425DF"/>
    <w:rsid w:val="00342803"/>
    <w:rsid w:val="00342841"/>
    <w:rsid w:val="003428BA"/>
    <w:rsid w:val="00342A60"/>
    <w:rsid w:val="00342CA6"/>
    <w:rsid w:val="00342CBB"/>
    <w:rsid w:val="00342DDC"/>
    <w:rsid w:val="00342FBC"/>
    <w:rsid w:val="00343086"/>
    <w:rsid w:val="0034375A"/>
    <w:rsid w:val="0034379D"/>
    <w:rsid w:val="003439F6"/>
    <w:rsid w:val="00343CB0"/>
    <w:rsid w:val="00343DED"/>
    <w:rsid w:val="00343E5D"/>
    <w:rsid w:val="00343E69"/>
    <w:rsid w:val="0034402F"/>
    <w:rsid w:val="0034410F"/>
    <w:rsid w:val="00344182"/>
    <w:rsid w:val="00344287"/>
    <w:rsid w:val="00344311"/>
    <w:rsid w:val="00344359"/>
    <w:rsid w:val="00344774"/>
    <w:rsid w:val="00344983"/>
    <w:rsid w:val="00344A10"/>
    <w:rsid w:val="00344A29"/>
    <w:rsid w:val="00344C81"/>
    <w:rsid w:val="00345553"/>
    <w:rsid w:val="00346192"/>
    <w:rsid w:val="003463D1"/>
    <w:rsid w:val="003463D8"/>
    <w:rsid w:val="0034646D"/>
    <w:rsid w:val="00346681"/>
    <w:rsid w:val="00346748"/>
    <w:rsid w:val="00346C66"/>
    <w:rsid w:val="0034714F"/>
    <w:rsid w:val="00347478"/>
    <w:rsid w:val="003477AD"/>
    <w:rsid w:val="0034797B"/>
    <w:rsid w:val="00347BE5"/>
    <w:rsid w:val="00347D85"/>
    <w:rsid w:val="00347D88"/>
    <w:rsid w:val="003504B1"/>
    <w:rsid w:val="003507DD"/>
    <w:rsid w:val="0035096A"/>
    <w:rsid w:val="00350B03"/>
    <w:rsid w:val="00350C0E"/>
    <w:rsid w:val="00350C95"/>
    <w:rsid w:val="00351124"/>
    <w:rsid w:val="00351347"/>
    <w:rsid w:val="00351632"/>
    <w:rsid w:val="00351656"/>
    <w:rsid w:val="0035167A"/>
    <w:rsid w:val="00351831"/>
    <w:rsid w:val="003522E0"/>
    <w:rsid w:val="00352449"/>
    <w:rsid w:val="0035267F"/>
    <w:rsid w:val="0035284A"/>
    <w:rsid w:val="00352B39"/>
    <w:rsid w:val="00352B55"/>
    <w:rsid w:val="003530FE"/>
    <w:rsid w:val="00353E09"/>
    <w:rsid w:val="00354193"/>
    <w:rsid w:val="003547F2"/>
    <w:rsid w:val="003547FA"/>
    <w:rsid w:val="003548FE"/>
    <w:rsid w:val="003550A4"/>
    <w:rsid w:val="003550BA"/>
    <w:rsid w:val="00355171"/>
    <w:rsid w:val="00355344"/>
    <w:rsid w:val="0035537A"/>
    <w:rsid w:val="003554D2"/>
    <w:rsid w:val="0035580D"/>
    <w:rsid w:val="0035588D"/>
    <w:rsid w:val="00355985"/>
    <w:rsid w:val="00355D0B"/>
    <w:rsid w:val="0035607F"/>
    <w:rsid w:val="003565E0"/>
    <w:rsid w:val="00356887"/>
    <w:rsid w:val="00356915"/>
    <w:rsid w:val="00356963"/>
    <w:rsid w:val="00356A4D"/>
    <w:rsid w:val="00356E75"/>
    <w:rsid w:val="00356F02"/>
    <w:rsid w:val="0035766F"/>
    <w:rsid w:val="0035781A"/>
    <w:rsid w:val="0035797B"/>
    <w:rsid w:val="00357B39"/>
    <w:rsid w:val="00357CB5"/>
    <w:rsid w:val="00357E8C"/>
    <w:rsid w:val="003600B2"/>
    <w:rsid w:val="00360168"/>
    <w:rsid w:val="003602DC"/>
    <w:rsid w:val="0036040E"/>
    <w:rsid w:val="00360517"/>
    <w:rsid w:val="00360532"/>
    <w:rsid w:val="003607C5"/>
    <w:rsid w:val="00360B57"/>
    <w:rsid w:val="00360C4D"/>
    <w:rsid w:val="00360EB5"/>
    <w:rsid w:val="00360F43"/>
    <w:rsid w:val="00361373"/>
    <w:rsid w:val="0036189A"/>
    <w:rsid w:val="00361A0A"/>
    <w:rsid w:val="00361D06"/>
    <w:rsid w:val="00361D3F"/>
    <w:rsid w:val="00362660"/>
    <w:rsid w:val="00362B81"/>
    <w:rsid w:val="00362DF5"/>
    <w:rsid w:val="00362E20"/>
    <w:rsid w:val="00362F2C"/>
    <w:rsid w:val="00362FD3"/>
    <w:rsid w:val="0036363C"/>
    <w:rsid w:val="0036375E"/>
    <w:rsid w:val="003638FE"/>
    <w:rsid w:val="0036393A"/>
    <w:rsid w:val="003639FB"/>
    <w:rsid w:val="00363BF7"/>
    <w:rsid w:val="00364264"/>
    <w:rsid w:val="00364CCA"/>
    <w:rsid w:val="00364D9D"/>
    <w:rsid w:val="003650F3"/>
    <w:rsid w:val="003652B9"/>
    <w:rsid w:val="00365D5A"/>
    <w:rsid w:val="0036601F"/>
    <w:rsid w:val="003660DB"/>
    <w:rsid w:val="0036633A"/>
    <w:rsid w:val="0036655E"/>
    <w:rsid w:val="003665B1"/>
    <w:rsid w:val="0036695B"/>
    <w:rsid w:val="00366B8C"/>
    <w:rsid w:val="00366BB8"/>
    <w:rsid w:val="003677DF"/>
    <w:rsid w:val="003678EB"/>
    <w:rsid w:val="00367940"/>
    <w:rsid w:val="00367B88"/>
    <w:rsid w:val="00367CA3"/>
    <w:rsid w:val="00370307"/>
    <w:rsid w:val="0037035D"/>
    <w:rsid w:val="00370821"/>
    <w:rsid w:val="003709A2"/>
    <w:rsid w:val="00370A18"/>
    <w:rsid w:val="00370AA1"/>
    <w:rsid w:val="003710ED"/>
    <w:rsid w:val="003716B7"/>
    <w:rsid w:val="003717D0"/>
    <w:rsid w:val="00371D3A"/>
    <w:rsid w:val="003720EE"/>
    <w:rsid w:val="00372263"/>
    <w:rsid w:val="003725AA"/>
    <w:rsid w:val="003728BF"/>
    <w:rsid w:val="00372A5B"/>
    <w:rsid w:val="00373491"/>
    <w:rsid w:val="00373766"/>
    <w:rsid w:val="003739DD"/>
    <w:rsid w:val="00373A9E"/>
    <w:rsid w:val="003741A2"/>
    <w:rsid w:val="00374419"/>
    <w:rsid w:val="003745A0"/>
    <w:rsid w:val="00374624"/>
    <w:rsid w:val="00374AC8"/>
    <w:rsid w:val="00374C44"/>
    <w:rsid w:val="00374D75"/>
    <w:rsid w:val="00374DC6"/>
    <w:rsid w:val="0037526B"/>
    <w:rsid w:val="003753CE"/>
    <w:rsid w:val="00375A73"/>
    <w:rsid w:val="00375E08"/>
    <w:rsid w:val="00375EA8"/>
    <w:rsid w:val="00375F64"/>
    <w:rsid w:val="00375FFC"/>
    <w:rsid w:val="00376D4B"/>
    <w:rsid w:val="00376F2E"/>
    <w:rsid w:val="0037738C"/>
    <w:rsid w:val="00377AF1"/>
    <w:rsid w:val="00377CAD"/>
    <w:rsid w:val="00377D9A"/>
    <w:rsid w:val="00377E4F"/>
    <w:rsid w:val="00377F68"/>
    <w:rsid w:val="00380021"/>
    <w:rsid w:val="0038016E"/>
    <w:rsid w:val="00380265"/>
    <w:rsid w:val="00380364"/>
    <w:rsid w:val="0038047C"/>
    <w:rsid w:val="00380746"/>
    <w:rsid w:val="00380B0B"/>
    <w:rsid w:val="00380BB9"/>
    <w:rsid w:val="00380D7D"/>
    <w:rsid w:val="00380E94"/>
    <w:rsid w:val="00381256"/>
    <w:rsid w:val="0038126C"/>
    <w:rsid w:val="003813B0"/>
    <w:rsid w:val="003814BB"/>
    <w:rsid w:val="00381562"/>
    <w:rsid w:val="00381750"/>
    <w:rsid w:val="003819DF"/>
    <w:rsid w:val="00381B11"/>
    <w:rsid w:val="00381B9E"/>
    <w:rsid w:val="00381E86"/>
    <w:rsid w:val="00381E92"/>
    <w:rsid w:val="0038204E"/>
    <w:rsid w:val="003820CB"/>
    <w:rsid w:val="00382266"/>
    <w:rsid w:val="0038235E"/>
    <w:rsid w:val="00382A53"/>
    <w:rsid w:val="00382AE5"/>
    <w:rsid w:val="00382B0C"/>
    <w:rsid w:val="00382FE3"/>
    <w:rsid w:val="00383170"/>
    <w:rsid w:val="003833B5"/>
    <w:rsid w:val="0038352D"/>
    <w:rsid w:val="003835FF"/>
    <w:rsid w:val="00383BF4"/>
    <w:rsid w:val="0038451A"/>
    <w:rsid w:val="00384584"/>
    <w:rsid w:val="003847B7"/>
    <w:rsid w:val="003847ED"/>
    <w:rsid w:val="00384A31"/>
    <w:rsid w:val="00384ADE"/>
    <w:rsid w:val="00384DB9"/>
    <w:rsid w:val="00385106"/>
    <w:rsid w:val="003854D6"/>
    <w:rsid w:val="003856BD"/>
    <w:rsid w:val="00385937"/>
    <w:rsid w:val="003865A1"/>
    <w:rsid w:val="00386B80"/>
    <w:rsid w:val="00386DDB"/>
    <w:rsid w:val="00387553"/>
    <w:rsid w:val="0038792E"/>
    <w:rsid w:val="0038797A"/>
    <w:rsid w:val="00387A4A"/>
    <w:rsid w:val="0039003F"/>
    <w:rsid w:val="0039018F"/>
    <w:rsid w:val="00390B35"/>
    <w:rsid w:val="00391078"/>
    <w:rsid w:val="0039121A"/>
    <w:rsid w:val="003919D8"/>
    <w:rsid w:val="00391FE4"/>
    <w:rsid w:val="003921CD"/>
    <w:rsid w:val="00392270"/>
    <w:rsid w:val="00392827"/>
    <w:rsid w:val="003929D2"/>
    <w:rsid w:val="00392BC2"/>
    <w:rsid w:val="00392CCA"/>
    <w:rsid w:val="00392D4D"/>
    <w:rsid w:val="00392F26"/>
    <w:rsid w:val="00393029"/>
    <w:rsid w:val="003932B6"/>
    <w:rsid w:val="00393AD7"/>
    <w:rsid w:val="00393E3E"/>
    <w:rsid w:val="00393F81"/>
    <w:rsid w:val="00393FA5"/>
    <w:rsid w:val="0039406E"/>
    <w:rsid w:val="0039411F"/>
    <w:rsid w:val="0039413F"/>
    <w:rsid w:val="003946B9"/>
    <w:rsid w:val="00394B51"/>
    <w:rsid w:val="003953BE"/>
    <w:rsid w:val="003956F2"/>
    <w:rsid w:val="003957BB"/>
    <w:rsid w:val="00395A9E"/>
    <w:rsid w:val="00395FBD"/>
    <w:rsid w:val="003962CD"/>
    <w:rsid w:val="003963FF"/>
    <w:rsid w:val="003965C0"/>
    <w:rsid w:val="00396894"/>
    <w:rsid w:val="00396935"/>
    <w:rsid w:val="00396997"/>
    <w:rsid w:val="00396A4C"/>
    <w:rsid w:val="00396A6D"/>
    <w:rsid w:val="00396BE1"/>
    <w:rsid w:val="0039743E"/>
    <w:rsid w:val="00397A8D"/>
    <w:rsid w:val="00397BA8"/>
    <w:rsid w:val="00397CAC"/>
    <w:rsid w:val="00397D16"/>
    <w:rsid w:val="003A0003"/>
    <w:rsid w:val="003A0403"/>
    <w:rsid w:val="003A060C"/>
    <w:rsid w:val="003A0D0B"/>
    <w:rsid w:val="003A1301"/>
    <w:rsid w:val="003A1596"/>
    <w:rsid w:val="003A1649"/>
    <w:rsid w:val="003A1968"/>
    <w:rsid w:val="003A1BAF"/>
    <w:rsid w:val="003A1EE5"/>
    <w:rsid w:val="003A2516"/>
    <w:rsid w:val="003A2583"/>
    <w:rsid w:val="003A262F"/>
    <w:rsid w:val="003A27BB"/>
    <w:rsid w:val="003A280A"/>
    <w:rsid w:val="003A2FE5"/>
    <w:rsid w:val="003A31B6"/>
    <w:rsid w:val="003A31F5"/>
    <w:rsid w:val="003A35D6"/>
    <w:rsid w:val="003A362E"/>
    <w:rsid w:val="003A3B5C"/>
    <w:rsid w:val="003A42C2"/>
    <w:rsid w:val="003A43CA"/>
    <w:rsid w:val="003A4473"/>
    <w:rsid w:val="003A4780"/>
    <w:rsid w:val="003A4ABE"/>
    <w:rsid w:val="003A4C2E"/>
    <w:rsid w:val="003A4E51"/>
    <w:rsid w:val="003A5077"/>
    <w:rsid w:val="003A5266"/>
    <w:rsid w:val="003A5614"/>
    <w:rsid w:val="003A56A1"/>
    <w:rsid w:val="003A58E1"/>
    <w:rsid w:val="003A5BC5"/>
    <w:rsid w:val="003A5C82"/>
    <w:rsid w:val="003A5CF2"/>
    <w:rsid w:val="003A5D19"/>
    <w:rsid w:val="003A5D52"/>
    <w:rsid w:val="003A5E4A"/>
    <w:rsid w:val="003A5EDF"/>
    <w:rsid w:val="003A5F4E"/>
    <w:rsid w:val="003A669D"/>
    <w:rsid w:val="003A681C"/>
    <w:rsid w:val="003A69F2"/>
    <w:rsid w:val="003A6A4E"/>
    <w:rsid w:val="003A6DDA"/>
    <w:rsid w:val="003A72FF"/>
    <w:rsid w:val="003A782B"/>
    <w:rsid w:val="003A7A85"/>
    <w:rsid w:val="003A7C03"/>
    <w:rsid w:val="003A7DF3"/>
    <w:rsid w:val="003B0178"/>
    <w:rsid w:val="003B0205"/>
    <w:rsid w:val="003B03BF"/>
    <w:rsid w:val="003B055B"/>
    <w:rsid w:val="003B0E9B"/>
    <w:rsid w:val="003B1042"/>
    <w:rsid w:val="003B1592"/>
    <w:rsid w:val="003B1620"/>
    <w:rsid w:val="003B1661"/>
    <w:rsid w:val="003B1919"/>
    <w:rsid w:val="003B195F"/>
    <w:rsid w:val="003B1D4D"/>
    <w:rsid w:val="003B1FE0"/>
    <w:rsid w:val="003B23A5"/>
    <w:rsid w:val="003B24CF"/>
    <w:rsid w:val="003B2677"/>
    <w:rsid w:val="003B28F3"/>
    <w:rsid w:val="003B2A09"/>
    <w:rsid w:val="003B2E43"/>
    <w:rsid w:val="003B2FAB"/>
    <w:rsid w:val="003B2FCF"/>
    <w:rsid w:val="003B317B"/>
    <w:rsid w:val="003B33E5"/>
    <w:rsid w:val="003B39DE"/>
    <w:rsid w:val="003B3EC4"/>
    <w:rsid w:val="003B3FD2"/>
    <w:rsid w:val="003B4059"/>
    <w:rsid w:val="003B4324"/>
    <w:rsid w:val="003B4407"/>
    <w:rsid w:val="003B440E"/>
    <w:rsid w:val="003B453B"/>
    <w:rsid w:val="003B4DE9"/>
    <w:rsid w:val="003B51D0"/>
    <w:rsid w:val="003B5254"/>
    <w:rsid w:val="003B533E"/>
    <w:rsid w:val="003B5747"/>
    <w:rsid w:val="003B580F"/>
    <w:rsid w:val="003B5C27"/>
    <w:rsid w:val="003B5D22"/>
    <w:rsid w:val="003B6230"/>
    <w:rsid w:val="003B63DD"/>
    <w:rsid w:val="003B642F"/>
    <w:rsid w:val="003B673D"/>
    <w:rsid w:val="003B67E8"/>
    <w:rsid w:val="003B6A7F"/>
    <w:rsid w:val="003B6CA3"/>
    <w:rsid w:val="003B730A"/>
    <w:rsid w:val="003B7840"/>
    <w:rsid w:val="003B7AF0"/>
    <w:rsid w:val="003B7CC3"/>
    <w:rsid w:val="003B7F41"/>
    <w:rsid w:val="003C0109"/>
    <w:rsid w:val="003C0183"/>
    <w:rsid w:val="003C01AF"/>
    <w:rsid w:val="003C0729"/>
    <w:rsid w:val="003C076A"/>
    <w:rsid w:val="003C0933"/>
    <w:rsid w:val="003C0B0E"/>
    <w:rsid w:val="003C1054"/>
    <w:rsid w:val="003C175D"/>
    <w:rsid w:val="003C19E0"/>
    <w:rsid w:val="003C1BE4"/>
    <w:rsid w:val="003C1CFB"/>
    <w:rsid w:val="003C1E6F"/>
    <w:rsid w:val="003C244D"/>
    <w:rsid w:val="003C2577"/>
    <w:rsid w:val="003C274A"/>
    <w:rsid w:val="003C2BBD"/>
    <w:rsid w:val="003C2BC0"/>
    <w:rsid w:val="003C2C22"/>
    <w:rsid w:val="003C2F98"/>
    <w:rsid w:val="003C32A6"/>
    <w:rsid w:val="003C3379"/>
    <w:rsid w:val="003C3971"/>
    <w:rsid w:val="003C3A4E"/>
    <w:rsid w:val="003C3AAD"/>
    <w:rsid w:val="003C3AE8"/>
    <w:rsid w:val="003C3BB5"/>
    <w:rsid w:val="003C3E77"/>
    <w:rsid w:val="003C3E86"/>
    <w:rsid w:val="003C4066"/>
    <w:rsid w:val="003C4264"/>
    <w:rsid w:val="003C43EC"/>
    <w:rsid w:val="003C4448"/>
    <w:rsid w:val="003C44F6"/>
    <w:rsid w:val="003C46AD"/>
    <w:rsid w:val="003C4B15"/>
    <w:rsid w:val="003C4D1E"/>
    <w:rsid w:val="003C4DE4"/>
    <w:rsid w:val="003C4E99"/>
    <w:rsid w:val="003C4F6C"/>
    <w:rsid w:val="003C529F"/>
    <w:rsid w:val="003C53C0"/>
    <w:rsid w:val="003C5FC9"/>
    <w:rsid w:val="003C63D3"/>
    <w:rsid w:val="003C686B"/>
    <w:rsid w:val="003C6AB0"/>
    <w:rsid w:val="003C7449"/>
    <w:rsid w:val="003C76C7"/>
    <w:rsid w:val="003C7AF1"/>
    <w:rsid w:val="003C7BE5"/>
    <w:rsid w:val="003D0022"/>
    <w:rsid w:val="003D0606"/>
    <w:rsid w:val="003D0B52"/>
    <w:rsid w:val="003D0B5A"/>
    <w:rsid w:val="003D1093"/>
    <w:rsid w:val="003D11B2"/>
    <w:rsid w:val="003D1448"/>
    <w:rsid w:val="003D1621"/>
    <w:rsid w:val="003D1ADC"/>
    <w:rsid w:val="003D1BB5"/>
    <w:rsid w:val="003D1D46"/>
    <w:rsid w:val="003D1D95"/>
    <w:rsid w:val="003D1EEC"/>
    <w:rsid w:val="003D1EF2"/>
    <w:rsid w:val="003D1F44"/>
    <w:rsid w:val="003D206E"/>
    <w:rsid w:val="003D22D2"/>
    <w:rsid w:val="003D32F7"/>
    <w:rsid w:val="003D33E2"/>
    <w:rsid w:val="003D3537"/>
    <w:rsid w:val="003D35E6"/>
    <w:rsid w:val="003D3996"/>
    <w:rsid w:val="003D3A06"/>
    <w:rsid w:val="003D3CB2"/>
    <w:rsid w:val="003D3D91"/>
    <w:rsid w:val="003D3EC2"/>
    <w:rsid w:val="003D4674"/>
    <w:rsid w:val="003D4708"/>
    <w:rsid w:val="003D472C"/>
    <w:rsid w:val="003D477A"/>
    <w:rsid w:val="003D49F8"/>
    <w:rsid w:val="003D4D86"/>
    <w:rsid w:val="003D5469"/>
    <w:rsid w:val="003D55F6"/>
    <w:rsid w:val="003D5847"/>
    <w:rsid w:val="003D597E"/>
    <w:rsid w:val="003D603B"/>
    <w:rsid w:val="003D614C"/>
    <w:rsid w:val="003D619A"/>
    <w:rsid w:val="003D6556"/>
    <w:rsid w:val="003D6875"/>
    <w:rsid w:val="003D7078"/>
    <w:rsid w:val="003D71FB"/>
    <w:rsid w:val="003D7275"/>
    <w:rsid w:val="003D758E"/>
    <w:rsid w:val="003D7C86"/>
    <w:rsid w:val="003D7CF9"/>
    <w:rsid w:val="003D7E87"/>
    <w:rsid w:val="003E01B9"/>
    <w:rsid w:val="003E0352"/>
    <w:rsid w:val="003E05BD"/>
    <w:rsid w:val="003E0976"/>
    <w:rsid w:val="003E0A15"/>
    <w:rsid w:val="003E0C71"/>
    <w:rsid w:val="003E0C99"/>
    <w:rsid w:val="003E0CA5"/>
    <w:rsid w:val="003E1230"/>
    <w:rsid w:val="003E12B0"/>
    <w:rsid w:val="003E14BE"/>
    <w:rsid w:val="003E181D"/>
    <w:rsid w:val="003E182D"/>
    <w:rsid w:val="003E184E"/>
    <w:rsid w:val="003E1937"/>
    <w:rsid w:val="003E1AFB"/>
    <w:rsid w:val="003E213F"/>
    <w:rsid w:val="003E26B2"/>
    <w:rsid w:val="003E2B86"/>
    <w:rsid w:val="003E2E5D"/>
    <w:rsid w:val="003E3046"/>
    <w:rsid w:val="003E3205"/>
    <w:rsid w:val="003E32E1"/>
    <w:rsid w:val="003E32FE"/>
    <w:rsid w:val="003E345C"/>
    <w:rsid w:val="003E35EA"/>
    <w:rsid w:val="003E3615"/>
    <w:rsid w:val="003E3966"/>
    <w:rsid w:val="003E3B30"/>
    <w:rsid w:val="003E3F41"/>
    <w:rsid w:val="003E3F62"/>
    <w:rsid w:val="003E4251"/>
    <w:rsid w:val="003E48D2"/>
    <w:rsid w:val="003E4B1B"/>
    <w:rsid w:val="003E50A1"/>
    <w:rsid w:val="003E5127"/>
    <w:rsid w:val="003E5144"/>
    <w:rsid w:val="003E536E"/>
    <w:rsid w:val="003E542F"/>
    <w:rsid w:val="003E569A"/>
    <w:rsid w:val="003E592F"/>
    <w:rsid w:val="003E5974"/>
    <w:rsid w:val="003E5F33"/>
    <w:rsid w:val="003E5F9E"/>
    <w:rsid w:val="003E5FA7"/>
    <w:rsid w:val="003E61EF"/>
    <w:rsid w:val="003E6615"/>
    <w:rsid w:val="003E694D"/>
    <w:rsid w:val="003E6CD0"/>
    <w:rsid w:val="003E6D44"/>
    <w:rsid w:val="003E74C3"/>
    <w:rsid w:val="003E74D9"/>
    <w:rsid w:val="003E7646"/>
    <w:rsid w:val="003E79F9"/>
    <w:rsid w:val="003E7C34"/>
    <w:rsid w:val="003F008B"/>
    <w:rsid w:val="003F0591"/>
    <w:rsid w:val="003F0630"/>
    <w:rsid w:val="003F06E0"/>
    <w:rsid w:val="003F076E"/>
    <w:rsid w:val="003F083C"/>
    <w:rsid w:val="003F08C4"/>
    <w:rsid w:val="003F0949"/>
    <w:rsid w:val="003F0C38"/>
    <w:rsid w:val="003F0D7C"/>
    <w:rsid w:val="003F1223"/>
    <w:rsid w:val="003F12E9"/>
    <w:rsid w:val="003F1522"/>
    <w:rsid w:val="003F177A"/>
    <w:rsid w:val="003F1967"/>
    <w:rsid w:val="003F1AB9"/>
    <w:rsid w:val="003F1BBE"/>
    <w:rsid w:val="003F1C13"/>
    <w:rsid w:val="003F1FD6"/>
    <w:rsid w:val="003F1FF2"/>
    <w:rsid w:val="003F22F8"/>
    <w:rsid w:val="003F26FE"/>
    <w:rsid w:val="003F2A44"/>
    <w:rsid w:val="003F2ABB"/>
    <w:rsid w:val="003F2C11"/>
    <w:rsid w:val="003F301F"/>
    <w:rsid w:val="003F3377"/>
    <w:rsid w:val="003F33B7"/>
    <w:rsid w:val="003F37FD"/>
    <w:rsid w:val="003F3854"/>
    <w:rsid w:val="003F39AE"/>
    <w:rsid w:val="003F3A52"/>
    <w:rsid w:val="003F3EF1"/>
    <w:rsid w:val="003F45B2"/>
    <w:rsid w:val="003F4679"/>
    <w:rsid w:val="003F4B62"/>
    <w:rsid w:val="003F510E"/>
    <w:rsid w:val="003F53E0"/>
    <w:rsid w:val="003F59F4"/>
    <w:rsid w:val="003F5B16"/>
    <w:rsid w:val="003F5CD7"/>
    <w:rsid w:val="003F5CD8"/>
    <w:rsid w:val="003F5D37"/>
    <w:rsid w:val="003F5FDD"/>
    <w:rsid w:val="003F6086"/>
    <w:rsid w:val="003F60E1"/>
    <w:rsid w:val="003F60EE"/>
    <w:rsid w:val="003F631E"/>
    <w:rsid w:val="003F648C"/>
    <w:rsid w:val="003F64FF"/>
    <w:rsid w:val="003F6540"/>
    <w:rsid w:val="003F6633"/>
    <w:rsid w:val="003F66FD"/>
    <w:rsid w:val="003F672A"/>
    <w:rsid w:val="003F6AB8"/>
    <w:rsid w:val="003F7000"/>
    <w:rsid w:val="003F7422"/>
    <w:rsid w:val="003F757E"/>
    <w:rsid w:val="003F764A"/>
    <w:rsid w:val="003F7F49"/>
    <w:rsid w:val="0040032A"/>
    <w:rsid w:val="0040033C"/>
    <w:rsid w:val="00400397"/>
    <w:rsid w:val="00400494"/>
    <w:rsid w:val="004004F6"/>
    <w:rsid w:val="0040078F"/>
    <w:rsid w:val="0040087A"/>
    <w:rsid w:val="00400BBD"/>
    <w:rsid w:val="00400D3C"/>
    <w:rsid w:val="004010AA"/>
    <w:rsid w:val="004017DF"/>
    <w:rsid w:val="004018B8"/>
    <w:rsid w:val="00401A68"/>
    <w:rsid w:val="00401B47"/>
    <w:rsid w:val="00401B69"/>
    <w:rsid w:val="0040214B"/>
    <w:rsid w:val="00402199"/>
    <w:rsid w:val="00402280"/>
    <w:rsid w:val="004023E8"/>
    <w:rsid w:val="0040265C"/>
    <w:rsid w:val="0040292B"/>
    <w:rsid w:val="004029E9"/>
    <w:rsid w:val="00402B37"/>
    <w:rsid w:val="00402BA1"/>
    <w:rsid w:val="00402DC6"/>
    <w:rsid w:val="00402FA8"/>
    <w:rsid w:val="0040313C"/>
    <w:rsid w:val="004032E7"/>
    <w:rsid w:val="0040351E"/>
    <w:rsid w:val="00403882"/>
    <w:rsid w:val="00403A03"/>
    <w:rsid w:val="00403C11"/>
    <w:rsid w:val="00403D27"/>
    <w:rsid w:val="00404853"/>
    <w:rsid w:val="00404D94"/>
    <w:rsid w:val="00404DCD"/>
    <w:rsid w:val="0040537E"/>
    <w:rsid w:val="0040548B"/>
    <w:rsid w:val="004054A8"/>
    <w:rsid w:val="004055FB"/>
    <w:rsid w:val="00405AE6"/>
    <w:rsid w:val="00405E6C"/>
    <w:rsid w:val="00405EA9"/>
    <w:rsid w:val="00406145"/>
    <w:rsid w:val="00406332"/>
    <w:rsid w:val="0040646D"/>
    <w:rsid w:val="00406500"/>
    <w:rsid w:val="0040667E"/>
    <w:rsid w:val="00406A86"/>
    <w:rsid w:val="00406AC1"/>
    <w:rsid w:val="00406BC3"/>
    <w:rsid w:val="00406D88"/>
    <w:rsid w:val="00406FFC"/>
    <w:rsid w:val="00407441"/>
    <w:rsid w:val="004074D1"/>
    <w:rsid w:val="004077D6"/>
    <w:rsid w:val="0040780E"/>
    <w:rsid w:val="00407867"/>
    <w:rsid w:val="00407C0D"/>
    <w:rsid w:val="004104BE"/>
    <w:rsid w:val="00410778"/>
    <w:rsid w:val="00410883"/>
    <w:rsid w:val="00410A5C"/>
    <w:rsid w:val="00410C9B"/>
    <w:rsid w:val="00410DC2"/>
    <w:rsid w:val="00411033"/>
    <w:rsid w:val="00411317"/>
    <w:rsid w:val="00411371"/>
    <w:rsid w:val="004115E1"/>
    <w:rsid w:val="004116F3"/>
    <w:rsid w:val="004117A8"/>
    <w:rsid w:val="00411A53"/>
    <w:rsid w:val="00411BEF"/>
    <w:rsid w:val="00411F5D"/>
    <w:rsid w:val="00411FA8"/>
    <w:rsid w:val="004120B3"/>
    <w:rsid w:val="004121E7"/>
    <w:rsid w:val="004123B0"/>
    <w:rsid w:val="004129F1"/>
    <w:rsid w:val="00412E00"/>
    <w:rsid w:val="00412FDE"/>
    <w:rsid w:val="0041300D"/>
    <w:rsid w:val="0041312D"/>
    <w:rsid w:val="0041316E"/>
    <w:rsid w:val="00413710"/>
    <w:rsid w:val="00414334"/>
    <w:rsid w:val="00414609"/>
    <w:rsid w:val="00414665"/>
    <w:rsid w:val="00414673"/>
    <w:rsid w:val="0041473B"/>
    <w:rsid w:val="0041478B"/>
    <w:rsid w:val="0041485A"/>
    <w:rsid w:val="00414B30"/>
    <w:rsid w:val="00414C6B"/>
    <w:rsid w:val="00414E51"/>
    <w:rsid w:val="00414E5C"/>
    <w:rsid w:val="0041517D"/>
    <w:rsid w:val="004151EC"/>
    <w:rsid w:val="0041594C"/>
    <w:rsid w:val="00415D9B"/>
    <w:rsid w:val="00416093"/>
    <w:rsid w:val="004161D1"/>
    <w:rsid w:val="004162D3"/>
    <w:rsid w:val="00416512"/>
    <w:rsid w:val="004167C7"/>
    <w:rsid w:val="004167DB"/>
    <w:rsid w:val="00416B0F"/>
    <w:rsid w:val="00416B90"/>
    <w:rsid w:val="00416CA7"/>
    <w:rsid w:val="00416CC7"/>
    <w:rsid w:val="00416D3C"/>
    <w:rsid w:val="00416E86"/>
    <w:rsid w:val="00417337"/>
    <w:rsid w:val="00417347"/>
    <w:rsid w:val="004173A0"/>
    <w:rsid w:val="0041747D"/>
    <w:rsid w:val="0041760B"/>
    <w:rsid w:val="00417775"/>
    <w:rsid w:val="004179E2"/>
    <w:rsid w:val="00417E60"/>
    <w:rsid w:val="004202E1"/>
    <w:rsid w:val="0042037D"/>
    <w:rsid w:val="004203EF"/>
    <w:rsid w:val="00420435"/>
    <w:rsid w:val="0042094B"/>
    <w:rsid w:val="00420AAC"/>
    <w:rsid w:val="00420EF6"/>
    <w:rsid w:val="00420F04"/>
    <w:rsid w:val="004210BA"/>
    <w:rsid w:val="004211E6"/>
    <w:rsid w:val="004213A2"/>
    <w:rsid w:val="004213A6"/>
    <w:rsid w:val="004214FC"/>
    <w:rsid w:val="00421870"/>
    <w:rsid w:val="00422156"/>
    <w:rsid w:val="0042262D"/>
    <w:rsid w:val="004228C6"/>
    <w:rsid w:val="00422B44"/>
    <w:rsid w:val="00422D03"/>
    <w:rsid w:val="00423099"/>
    <w:rsid w:val="0042347C"/>
    <w:rsid w:val="00423792"/>
    <w:rsid w:val="00423BCE"/>
    <w:rsid w:val="00423CBD"/>
    <w:rsid w:val="004240A9"/>
    <w:rsid w:val="004241CE"/>
    <w:rsid w:val="00424200"/>
    <w:rsid w:val="00424564"/>
    <w:rsid w:val="00424D0A"/>
    <w:rsid w:val="00424DD8"/>
    <w:rsid w:val="00424E41"/>
    <w:rsid w:val="00424E79"/>
    <w:rsid w:val="00424FA9"/>
    <w:rsid w:val="004251B0"/>
    <w:rsid w:val="0042558E"/>
    <w:rsid w:val="0042583C"/>
    <w:rsid w:val="00425B6E"/>
    <w:rsid w:val="00425BA1"/>
    <w:rsid w:val="00425CD7"/>
    <w:rsid w:val="00425E28"/>
    <w:rsid w:val="00426178"/>
    <w:rsid w:val="0042661C"/>
    <w:rsid w:val="00427271"/>
    <w:rsid w:val="004274B3"/>
    <w:rsid w:val="00427808"/>
    <w:rsid w:val="00427B89"/>
    <w:rsid w:val="00427F27"/>
    <w:rsid w:val="0043009C"/>
    <w:rsid w:val="00430294"/>
    <w:rsid w:val="004302D0"/>
    <w:rsid w:val="004303AB"/>
    <w:rsid w:val="0043044F"/>
    <w:rsid w:val="0043062E"/>
    <w:rsid w:val="00430734"/>
    <w:rsid w:val="0043076A"/>
    <w:rsid w:val="00430BDD"/>
    <w:rsid w:val="00431060"/>
    <w:rsid w:val="0043113F"/>
    <w:rsid w:val="004312B9"/>
    <w:rsid w:val="004312C7"/>
    <w:rsid w:val="00431785"/>
    <w:rsid w:val="00431B17"/>
    <w:rsid w:val="00431FE8"/>
    <w:rsid w:val="00432048"/>
    <w:rsid w:val="00432240"/>
    <w:rsid w:val="004323EB"/>
    <w:rsid w:val="00432540"/>
    <w:rsid w:val="00432D78"/>
    <w:rsid w:val="00432E48"/>
    <w:rsid w:val="00432ED2"/>
    <w:rsid w:val="00432FD5"/>
    <w:rsid w:val="004332B3"/>
    <w:rsid w:val="00433469"/>
    <w:rsid w:val="00433529"/>
    <w:rsid w:val="0043362C"/>
    <w:rsid w:val="0043391E"/>
    <w:rsid w:val="00433C2A"/>
    <w:rsid w:val="00433F36"/>
    <w:rsid w:val="00433FEE"/>
    <w:rsid w:val="00434103"/>
    <w:rsid w:val="004343C2"/>
    <w:rsid w:val="004344BF"/>
    <w:rsid w:val="0043452F"/>
    <w:rsid w:val="00434660"/>
    <w:rsid w:val="004347FF"/>
    <w:rsid w:val="00434B15"/>
    <w:rsid w:val="00434B64"/>
    <w:rsid w:val="00434F96"/>
    <w:rsid w:val="00435326"/>
    <w:rsid w:val="004356DD"/>
    <w:rsid w:val="00435936"/>
    <w:rsid w:val="00435987"/>
    <w:rsid w:val="00435A59"/>
    <w:rsid w:val="00435C52"/>
    <w:rsid w:val="00435CB8"/>
    <w:rsid w:val="00436217"/>
    <w:rsid w:val="00436227"/>
    <w:rsid w:val="0043632B"/>
    <w:rsid w:val="00436624"/>
    <w:rsid w:val="00436E6C"/>
    <w:rsid w:val="00437057"/>
    <w:rsid w:val="00437135"/>
    <w:rsid w:val="004375B3"/>
    <w:rsid w:val="00437B99"/>
    <w:rsid w:val="00440195"/>
    <w:rsid w:val="00440360"/>
    <w:rsid w:val="004403F7"/>
    <w:rsid w:val="0044069D"/>
    <w:rsid w:val="00440C8C"/>
    <w:rsid w:val="004412FA"/>
    <w:rsid w:val="0044167F"/>
    <w:rsid w:val="004418E1"/>
    <w:rsid w:val="00441CBC"/>
    <w:rsid w:val="00441D4F"/>
    <w:rsid w:val="00441EDE"/>
    <w:rsid w:val="00441F98"/>
    <w:rsid w:val="0044207C"/>
    <w:rsid w:val="00442E9B"/>
    <w:rsid w:val="004437DE"/>
    <w:rsid w:val="004438E4"/>
    <w:rsid w:val="00443B94"/>
    <w:rsid w:val="00443E1F"/>
    <w:rsid w:val="00443EC1"/>
    <w:rsid w:val="0044403E"/>
    <w:rsid w:val="004441D6"/>
    <w:rsid w:val="00444240"/>
    <w:rsid w:val="004443E1"/>
    <w:rsid w:val="00444A57"/>
    <w:rsid w:val="00444D52"/>
    <w:rsid w:val="0044566E"/>
    <w:rsid w:val="004457D1"/>
    <w:rsid w:val="00445BBA"/>
    <w:rsid w:val="00445E7F"/>
    <w:rsid w:val="00446527"/>
    <w:rsid w:val="00446A96"/>
    <w:rsid w:val="00446C1D"/>
    <w:rsid w:val="00446C68"/>
    <w:rsid w:val="00446D05"/>
    <w:rsid w:val="00446F26"/>
    <w:rsid w:val="0044756C"/>
    <w:rsid w:val="00447666"/>
    <w:rsid w:val="00447725"/>
    <w:rsid w:val="004477FF"/>
    <w:rsid w:val="00447900"/>
    <w:rsid w:val="00447AC9"/>
    <w:rsid w:val="00447CE7"/>
    <w:rsid w:val="00447D1A"/>
    <w:rsid w:val="00447D60"/>
    <w:rsid w:val="004502B2"/>
    <w:rsid w:val="00450452"/>
    <w:rsid w:val="0045047E"/>
    <w:rsid w:val="004504E9"/>
    <w:rsid w:val="00450B28"/>
    <w:rsid w:val="00450CD9"/>
    <w:rsid w:val="00451433"/>
    <w:rsid w:val="00451829"/>
    <w:rsid w:val="00451970"/>
    <w:rsid w:val="00451E80"/>
    <w:rsid w:val="00452434"/>
    <w:rsid w:val="004525FF"/>
    <w:rsid w:val="00452631"/>
    <w:rsid w:val="004526F1"/>
    <w:rsid w:val="00452AE8"/>
    <w:rsid w:val="00452EAE"/>
    <w:rsid w:val="00452EF2"/>
    <w:rsid w:val="00452FEC"/>
    <w:rsid w:val="004531E2"/>
    <w:rsid w:val="00453264"/>
    <w:rsid w:val="0045350E"/>
    <w:rsid w:val="0045402E"/>
    <w:rsid w:val="004549A2"/>
    <w:rsid w:val="00454CC9"/>
    <w:rsid w:val="004551F2"/>
    <w:rsid w:val="0045521A"/>
    <w:rsid w:val="0045526D"/>
    <w:rsid w:val="00455597"/>
    <w:rsid w:val="00455D0C"/>
    <w:rsid w:val="00455FBF"/>
    <w:rsid w:val="00456226"/>
    <w:rsid w:val="0045628F"/>
    <w:rsid w:val="004562B8"/>
    <w:rsid w:val="0045650E"/>
    <w:rsid w:val="004568D7"/>
    <w:rsid w:val="00456C48"/>
    <w:rsid w:val="00456D59"/>
    <w:rsid w:val="00456E0B"/>
    <w:rsid w:val="00456E28"/>
    <w:rsid w:val="00456EEB"/>
    <w:rsid w:val="004574E7"/>
    <w:rsid w:val="004575B3"/>
    <w:rsid w:val="00457981"/>
    <w:rsid w:val="00457990"/>
    <w:rsid w:val="004579E8"/>
    <w:rsid w:val="00457C7C"/>
    <w:rsid w:val="00460114"/>
    <w:rsid w:val="0046052B"/>
    <w:rsid w:val="00460ED6"/>
    <w:rsid w:val="00460F33"/>
    <w:rsid w:val="00461275"/>
    <w:rsid w:val="0046147A"/>
    <w:rsid w:val="0046174C"/>
    <w:rsid w:val="0046182D"/>
    <w:rsid w:val="004619BA"/>
    <w:rsid w:val="00461CDE"/>
    <w:rsid w:val="00462036"/>
    <w:rsid w:val="0046222A"/>
    <w:rsid w:val="00462914"/>
    <w:rsid w:val="00462B54"/>
    <w:rsid w:val="00463064"/>
    <w:rsid w:val="004630FA"/>
    <w:rsid w:val="0046334D"/>
    <w:rsid w:val="004633A5"/>
    <w:rsid w:val="004636C5"/>
    <w:rsid w:val="004637AF"/>
    <w:rsid w:val="00463AD2"/>
    <w:rsid w:val="00463DB5"/>
    <w:rsid w:val="004640FD"/>
    <w:rsid w:val="00464118"/>
    <w:rsid w:val="004649CD"/>
    <w:rsid w:val="00464C37"/>
    <w:rsid w:val="00465385"/>
    <w:rsid w:val="00465392"/>
    <w:rsid w:val="0046558A"/>
    <w:rsid w:val="004656CF"/>
    <w:rsid w:val="00465998"/>
    <w:rsid w:val="00465D65"/>
    <w:rsid w:val="00465E91"/>
    <w:rsid w:val="0046649F"/>
    <w:rsid w:val="00466750"/>
    <w:rsid w:val="004667DB"/>
    <w:rsid w:val="00466805"/>
    <w:rsid w:val="0046685B"/>
    <w:rsid w:val="00466BC5"/>
    <w:rsid w:val="00466FC4"/>
    <w:rsid w:val="00467066"/>
    <w:rsid w:val="004670A0"/>
    <w:rsid w:val="0046725C"/>
    <w:rsid w:val="0046770A"/>
    <w:rsid w:val="00467A5C"/>
    <w:rsid w:val="00467ABD"/>
    <w:rsid w:val="00467E2B"/>
    <w:rsid w:val="00467FD9"/>
    <w:rsid w:val="00470147"/>
    <w:rsid w:val="00470BAE"/>
    <w:rsid w:val="00471411"/>
    <w:rsid w:val="00471956"/>
    <w:rsid w:val="00471CAF"/>
    <w:rsid w:val="00471D36"/>
    <w:rsid w:val="00471DEC"/>
    <w:rsid w:val="00472386"/>
    <w:rsid w:val="00472461"/>
    <w:rsid w:val="004724BE"/>
    <w:rsid w:val="004727AD"/>
    <w:rsid w:val="00472B98"/>
    <w:rsid w:val="00472BB5"/>
    <w:rsid w:val="00472DEE"/>
    <w:rsid w:val="00473141"/>
    <w:rsid w:val="004732CA"/>
    <w:rsid w:val="004735FA"/>
    <w:rsid w:val="00473C3D"/>
    <w:rsid w:val="00473EBA"/>
    <w:rsid w:val="00473FF8"/>
    <w:rsid w:val="00474445"/>
    <w:rsid w:val="0047451E"/>
    <w:rsid w:val="00474835"/>
    <w:rsid w:val="00474EA2"/>
    <w:rsid w:val="004753EC"/>
    <w:rsid w:val="00475B95"/>
    <w:rsid w:val="00475BFE"/>
    <w:rsid w:val="00475C23"/>
    <w:rsid w:val="00475C50"/>
    <w:rsid w:val="00475DED"/>
    <w:rsid w:val="00475FF7"/>
    <w:rsid w:val="004762F3"/>
    <w:rsid w:val="00476DBC"/>
    <w:rsid w:val="00476F97"/>
    <w:rsid w:val="00477042"/>
    <w:rsid w:val="0047711B"/>
    <w:rsid w:val="00477404"/>
    <w:rsid w:val="00477612"/>
    <w:rsid w:val="00477C42"/>
    <w:rsid w:val="00480065"/>
    <w:rsid w:val="00480541"/>
    <w:rsid w:val="00480562"/>
    <w:rsid w:val="00480564"/>
    <w:rsid w:val="004808B8"/>
    <w:rsid w:val="004809B8"/>
    <w:rsid w:val="00480DD9"/>
    <w:rsid w:val="0048119A"/>
    <w:rsid w:val="00481345"/>
    <w:rsid w:val="00481708"/>
    <w:rsid w:val="004817E9"/>
    <w:rsid w:val="00481CFE"/>
    <w:rsid w:val="00481F10"/>
    <w:rsid w:val="004820FA"/>
    <w:rsid w:val="004821B9"/>
    <w:rsid w:val="004824F0"/>
    <w:rsid w:val="0048270C"/>
    <w:rsid w:val="00482758"/>
    <w:rsid w:val="00482B72"/>
    <w:rsid w:val="00482BAC"/>
    <w:rsid w:val="00482F7F"/>
    <w:rsid w:val="00483055"/>
    <w:rsid w:val="00483217"/>
    <w:rsid w:val="0048347E"/>
    <w:rsid w:val="0048354C"/>
    <w:rsid w:val="0048370A"/>
    <w:rsid w:val="0048387B"/>
    <w:rsid w:val="00483A69"/>
    <w:rsid w:val="00483F9B"/>
    <w:rsid w:val="00483FDA"/>
    <w:rsid w:val="00484AA6"/>
    <w:rsid w:val="00484D05"/>
    <w:rsid w:val="00484E9E"/>
    <w:rsid w:val="00485079"/>
    <w:rsid w:val="00485301"/>
    <w:rsid w:val="00485601"/>
    <w:rsid w:val="00485607"/>
    <w:rsid w:val="00485612"/>
    <w:rsid w:val="00485A01"/>
    <w:rsid w:val="00485A0F"/>
    <w:rsid w:val="00485DD4"/>
    <w:rsid w:val="00485F13"/>
    <w:rsid w:val="00486093"/>
    <w:rsid w:val="0048632D"/>
    <w:rsid w:val="004869FE"/>
    <w:rsid w:val="00486D36"/>
    <w:rsid w:val="00486E2E"/>
    <w:rsid w:val="00486F84"/>
    <w:rsid w:val="0048701F"/>
    <w:rsid w:val="00487498"/>
    <w:rsid w:val="00487869"/>
    <w:rsid w:val="00487C2B"/>
    <w:rsid w:val="00487D40"/>
    <w:rsid w:val="00487FAA"/>
    <w:rsid w:val="004900BA"/>
    <w:rsid w:val="004902A7"/>
    <w:rsid w:val="00490742"/>
    <w:rsid w:val="004908BF"/>
    <w:rsid w:val="00490A31"/>
    <w:rsid w:val="004910A6"/>
    <w:rsid w:val="00491575"/>
    <w:rsid w:val="0049164D"/>
    <w:rsid w:val="004916CB"/>
    <w:rsid w:val="004917B9"/>
    <w:rsid w:val="0049183D"/>
    <w:rsid w:val="00491880"/>
    <w:rsid w:val="00491D88"/>
    <w:rsid w:val="00491FDF"/>
    <w:rsid w:val="00492271"/>
    <w:rsid w:val="004925BF"/>
    <w:rsid w:val="004925FD"/>
    <w:rsid w:val="004926AE"/>
    <w:rsid w:val="004927D8"/>
    <w:rsid w:val="004928BF"/>
    <w:rsid w:val="004929F5"/>
    <w:rsid w:val="00493021"/>
    <w:rsid w:val="004930F7"/>
    <w:rsid w:val="00493277"/>
    <w:rsid w:val="004935ED"/>
    <w:rsid w:val="00493631"/>
    <w:rsid w:val="004939D7"/>
    <w:rsid w:val="00493A2E"/>
    <w:rsid w:val="00493BE7"/>
    <w:rsid w:val="00493E33"/>
    <w:rsid w:val="00493FF2"/>
    <w:rsid w:val="004942B5"/>
    <w:rsid w:val="004945F6"/>
    <w:rsid w:val="0049472B"/>
    <w:rsid w:val="004947E2"/>
    <w:rsid w:val="00494E80"/>
    <w:rsid w:val="0049508D"/>
    <w:rsid w:val="004950AD"/>
    <w:rsid w:val="0049518E"/>
    <w:rsid w:val="004957C8"/>
    <w:rsid w:val="004958AC"/>
    <w:rsid w:val="00495E2B"/>
    <w:rsid w:val="00495FD4"/>
    <w:rsid w:val="0049605C"/>
    <w:rsid w:val="004965C1"/>
    <w:rsid w:val="004965F7"/>
    <w:rsid w:val="00496605"/>
    <w:rsid w:val="004966F6"/>
    <w:rsid w:val="0049687E"/>
    <w:rsid w:val="004969AF"/>
    <w:rsid w:val="00496A3B"/>
    <w:rsid w:val="00496DA4"/>
    <w:rsid w:val="004970F8"/>
    <w:rsid w:val="00497317"/>
    <w:rsid w:val="0049748F"/>
    <w:rsid w:val="00497552"/>
    <w:rsid w:val="004975AD"/>
    <w:rsid w:val="00497950"/>
    <w:rsid w:val="00497BFA"/>
    <w:rsid w:val="00497FBF"/>
    <w:rsid w:val="004A053D"/>
    <w:rsid w:val="004A06F9"/>
    <w:rsid w:val="004A072F"/>
    <w:rsid w:val="004A0EDC"/>
    <w:rsid w:val="004A1635"/>
    <w:rsid w:val="004A1AAB"/>
    <w:rsid w:val="004A1D47"/>
    <w:rsid w:val="004A1FCC"/>
    <w:rsid w:val="004A2565"/>
    <w:rsid w:val="004A267A"/>
    <w:rsid w:val="004A28EE"/>
    <w:rsid w:val="004A29BD"/>
    <w:rsid w:val="004A2A39"/>
    <w:rsid w:val="004A2F18"/>
    <w:rsid w:val="004A2FFD"/>
    <w:rsid w:val="004A3126"/>
    <w:rsid w:val="004A3183"/>
    <w:rsid w:val="004A325C"/>
    <w:rsid w:val="004A3873"/>
    <w:rsid w:val="004A39C9"/>
    <w:rsid w:val="004A3B78"/>
    <w:rsid w:val="004A4036"/>
    <w:rsid w:val="004A40B0"/>
    <w:rsid w:val="004A41FB"/>
    <w:rsid w:val="004A4309"/>
    <w:rsid w:val="004A46FF"/>
    <w:rsid w:val="004A4A56"/>
    <w:rsid w:val="004A4BFA"/>
    <w:rsid w:val="004A4C99"/>
    <w:rsid w:val="004A4CBD"/>
    <w:rsid w:val="004A4CF0"/>
    <w:rsid w:val="004A56B1"/>
    <w:rsid w:val="004A58BB"/>
    <w:rsid w:val="004A59DE"/>
    <w:rsid w:val="004A5A65"/>
    <w:rsid w:val="004A5F9D"/>
    <w:rsid w:val="004A6101"/>
    <w:rsid w:val="004A6166"/>
    <w:rsid w:val="004A63E5"/>
    <w:rsid w:val="004A65CF"/>
    <w:rsid w:val="004A66FC"/>
    <w:rsid w:val="004A67E9"/>
    <w:rsid w:val="004A687D"/>
    <w:rsid w:val="004A6896"/>
    <w:rsid w:val="004A6B13"/>
    <w:rsid w:val="004A6DB6"/>
    <w:rsid w:val="004A7048"/>
    <w:rsid w:val="004A7057"/>
    <w:rsid w:val="004A70A2"/>
    <w:rsid w:val="004A70F7"/>
    <w:rsid w:val="004A7200"/>
    <w:rsid w:val="004A73A0"/>
    <w:rsid w:val="004A742E"/>
    <w:rsid w:val="004A7616"/>
    <w:rsid w:val="004A768A"/>
    <w:rsid w:val="004A7B16"/>
    <w:rsid w:val="004A7B54"/>
    <w:rsid w:val="004A7B5E"/>
    <w:rsid w:val="004A7C2E"/>
    <w:rsid w:val="004A7EFC"/>
    <w:rsid w:val="004B0498"/>
    <w:rsid w:val="004B0514"/>
    <w:rsid w:val="004B0862"/>
    <w:rsid w:val="004B0A0A"/>
    <w:rsid w:val="004B0B7E"/>
    <w:rsid w:val="004B0D70"/>
    <w:rsid w:val="004B102D"/>
    <w:rsid w:val="004B1088"/>
    <w:rsid w:val="004B1125"/>
    <w:rsid w:val="004B12F1"/>
    <w:rsid w:val="004B1C4B"/>
    <w:rsid w:val="004B1DA3"/>
    <w:rsid w:val="004B1F04"/>
    <w:rsid w:val="004B208D"/>
    <w:rsid w:val="004B2392"/>
    <w:rsid w:val="004B2722"/>
    <w:rsid w:val="004B2891"/>
    <w:rsid w:val="004B2C16"/>
    <w:rsid w:val="004B2C60"/>
    <w:rsid w:val="004B2D06"/>
    <w:rsid w:val="004B2D30"/>
    <w:rsid w:val="004B33A4"/>
    <w:rsid w:val="004B358E"/>
    <w:rsid w:val="004B370E"/>
    <w:rsid w:val="004B37C6"/>
    <w:rsid w:val="004B37D3"/>
    <w:rsid w:val="004B3804"/>
    <w:rsid w:val="004B39E3"/>
    <w:rsid w:val="004B3B67"/>
    <w:rsid w:val="004B3BF2"/>
    <w:rsid w:val="004B3E57"/>
    <w:rsid w:val="004B3F9E"/>
    <w:rsid w:val="004B4507"/>
    <w:rsid w:val="004B46BB"/>
    <w:rsid w:val="004B46E4"/>
    <w:rsid w:val="004B4928"/>
    <w:rsid w:val="004B4BB5"/>
    <w:rsid w:val="004B4C98"/>
    <w:rsid w:val="004B545E"/>
    <w:rsid w:val="004B5B92"/>
    <w:rsid w:val="004B5C07"/>
    <w:rsid w:val="004B5E76"/>
    <w:rsid w:val="004B5FF0"/>
    <w:rsid w:val="004B60CB"/>
    <w:rsid w:val="004B6291"/>
    <w:rsid w:val="004B6673"/>
    <w:rsid w:val="004B676F"/>
    <w:rsid w:val="004B6784"/>
    <w:rsid w:val="004B6896"/>
    <w:rsid w:val="004B6BAA"/>
    <w:rsid w:val="004B6CDF"/>
    <w:rsid w:val="004B6E81"/>
    <w:rsid w:val="004B6E89"/>
    <w:rsid w:val="004B73DE"/>
    <w:rsid w:val="004B748C"/>
    <w:rsid w:val="004B7591"/>
    <w:rsid w:val="004B7652"/>
    <w:rsid w:val="004B77E4"/>
    <w:rsid w:val="004B79EA"/>
    <w:rsid w:val="004B7B95"/>
    <w:rsid w:val="004B7D11"/>
    <w:rsid w:val="004B7FCC"/>
    <w:rsid w:val="004C0093"/>
    <w:rsid w:val="004C012D"/>
    <w:rsid w:val="004C0562"/>
    <w:rsid w:val="004C0650"/>
    <w:rsid w:val="004C07D9"/>
    <w:rsid w:val="004C08E7"/>
    <w:rsid w:val="004C0924"/>
    <w:rsid w:val="004C0AAB"/>
    <w:rsid w:val="004C0B4E"/>
    <w:rsid w:val="004C0F41"/>
    <w:rsid w:val="004C0F60"/>
    <w:rsid w:val="004C10FE"/>
    <w:rsid w:val="004C12D1"/>
    <w:rsid w:val="004C14AA"/>
    <w:rsid w:val="004C1728"/>
    <w:rsid w:val="004C196F"/>
    <w:rsid w:val="004C1CB5"/>
    <w:rsid w:val="004C1DA7"/>
    <w:rsid w:val="004C22C6"/>
    <w:rsid w:val="004C29CF"/>
    <w:rsid w:val="004C2DEE"/>
    <w:rsid w:val="004C30EF"/>
    <w:rsid w:val="004C3426"/>
    <w:rsid w:val="004C37DA"/>
    <w:rsid w:val="004C3B79"/>
    <w:rsid w:val="004C3B7B"/>
    <w:rsid w:val="004C3CDF"/>
    <w:rsid w:val="004C3F61"/>
    <w:rsid w:val="004C4088"/>
    <w:rsid w:val="004C4730"/>
    <w:rsid w:val="004C484D"/>
    <w:rsid w:val="004C4B9A"/>
    <w:rsid w:val="004C4C21"/>
    <w:rsid w:val="004C4C28"/>
    <w:rsid w:val="004C4F29"/>
    <w:rsid w:val="004C507A"/>
    <w:rsid w:val="004C50F1"/>
    <w:rsid w:val="004C5141"/>
    <w:rsid w:val="004C5197"/>
    <w:rsid w:val="004C5665"/>
    <w:rsid w:val="004C5C5F"/>
    <w:rsid w:val="004C5C83"/>
    <w:rsid w:val="004C5F4F"/>
    <w:rsid w:val="004C6354"/>
    <w:rsid w:val="004C63BB"/>
    <w:rsid w:val="004C641F"/>
    <w:rsid w:val="004C6639"/>
    <w:rsid w:val="004C67C5"/>
    <w:rsid w:val="004C6876"/>
    <w:rsid w:val="004C721C"/>
    <w:rsid w:val="004C747D"/>
    <w:rsid w:val="004C7986"/>
    <w:rsid w:val="004C7D58"/>
    <w:rsid w:val="004C7D62"/>
    <w:rsid w:val="004D075D"/>
    <w:rsid w:val="004D07EB"/>
    <w:rsid w:val="004D0A49"/>
    <w:rsid w:val="004D0B88"/>
    <w:rsid w:val="004D0C27"/>
    <w:rsid w:val="004D0D2B"/>
    <w:rsid w:val="004D0DFB"/>
    <w:rsid w:val="004D1AB3"/>
    <w:rsid w:val="004D1C82"/>
    <w:rsid w:val="004D210D"/>
    <w:rsid w:val="004D228F"/>
    <w:rsid w:val="004D2819"/>
    <w:rsid w:val="004D281A"/>
    <w:rsid w:val="004D291D"/>
    <w:rsid w:val="004D2B7A"/>
    <w:rsid w:val="004D2E82"/>
    <w:rsid w:val="004D2F55"/>
    <w:rsid w:val="004D3041"/>
    <w:rsid w:val="004D31E0"/>
    <w:rsid w:val="004D3287"/>
    <w:rsid w:val="004D33BE"/>
    <w:rsid w:val="004D34A9"/>
    <w:rsid w:val="004D3571"/>
    <w:rsid w:val="004D376D"/>
    <w:rsid w:val="004D38E7"/>
    <w:rsid w:val="004D3C8F"/>
    <w:rsid w:val="004D3F61"/>
    <w:rsid w:val="004D479B"/>
    <w:rsid w:val="004D48FD"/>
    <w:rsid w:val="004D4CF4"/>
    <w:rsid w:val="004D4E8E"/>
    <w:rsid w:val="004D51EC"/>
    <w:rsid w:val="004D5209"/>
    <w:rsid w:val="004D54A3"/>
    <w:rsid w:val="004D55D1"/>
    <w:rsid w:val="004D56AB"/>
    <w:rsid w:val="004D6742"/>
    <w:rsid w:val="004D6797"/>
    <w:rsid w:val="004D6914"/>
    <w:rsid w:val="004D693C"/>
    <w:rsid w:val="004D6EF5"/>
    <w:rsid w:val="004D7100"/>
    <w:rsid w:val="004D714B"/>
    <w:rsid w:val="004D73A4"/>
    <w:rsid w:val="004D7553"/>
    <w:rsid w:val="004D7660"/>
    <w:rsid w:val="004D76E1"/>
    <w:rsid w:val="004D7E55"/>
    <w:rsid w:val="004E0448"/>
    <w:rsid w:val="004E077C"/>
    <w:rsid w:val="004E08F3"/>
    <w:rsid w:val="004E094F"/>
    <w:rsid w:val="004E0B48"/>
    <w:rsid w:val="004E10E4"/>
    <w:rsid w:val="004E1357"/>
    <w:rsid w:val="004E184D"/>
    <w:rsid w:val="004E186D"/>
    <w:rsid w:val="004E19C6"/>
    <w:rsid w:val="004E1B3E"/>
    <w:rsid w:val="004E1D1D"/>
    <w:rsid w:val="004E2081"/>
    <w:rsid w:val="004E252A"/>
    <w:rsid w:val="004E269F"/>
    <w:rsid w:val="004E2879"/>
    <w:rsid w:val="004E2BA0"/>
    <w:rsid w:val="004E2E89"/>
    <w:rsid w:val="004E37EF"/>
    <w:rsid w:val="004E3A95"/>
    <w:rsid w:val="004E3B79"/>
    <w:rsid w:val="004E406C"/>
    <w:rsid w:val="004E420A"/>
    <w:rsid w:val="004E46A8"/>
    <w:rsid w:val="004E4825"/>
    <w:rsid w:val="004E4899"/>
    <w:rsid w:val="004E4AAD"/>
    <w:rsid w:val="004E4B1B"/>
    <w:rsid w:val="004E513D"/>
    <w:rsid w:val="004E513E"/>
    <w:rsid w:val="004E55D2"/>
    <w:rsid w:val="004E59E1"/>
    <w:rsid w:val="004E6073"/>
    <w:rsid w:val="004E6154"/>
    <w:rsid w:val="004E6318"/>
    <w:rsid w:val="004E6499"/>
    <w:rsid w:val="004E66E3"/>
    <w:rsid w:val="004E6719"/>
    <w:rsid w:val="004E6B7D"/>
    <w:rsid w:val="004E6DD8"/>
    <w:rsid w:val="004E7076"/>
    <w:rsid w:val="004E70B0"/>
    <w:rsid w:val="004E7104"/>
    <w:rsid w:val="004E7517"/>
    <w:rsid w:val="004E7519"/>
    <w:rsid w:val="004E769A"/>
    <w:rsid w:val="004E77CD"/>
    <w:rsid w:val="004E7AEB"/>
    <w:rsid w:val="004E7C01"/>
    <w:rsid w:val="004F00A3"/>
    <w:rsid w:val="004F0203"/>
    <w:rsid w:val="004F03D5"/>
    <w:rsid w:val="004F0684"/>
    <w:rsid w:val="004F06A5"/>
    <w:rsid w:val="004F06EC"/>
    <w:rsid w:val="004F07A1"/>
    <w:rsid w:val="004F0B2F"/>
    <w:rsid w:val="004F0B36"/>
    <w:rsid w:val="004F1173"/>
    <w:rsid w:val="004F148C"/>
    <w:rsid w:val="004F1ACF"/>
    <w:rsid w:val="004F1BA7"/>
    <w:rsid w:val="004F22D6"/>
    <w:rsid w:val="004F23F4"/>
    <w:rsid w:val="004F2A15"/>
    <w:rsid w:val="004F2A9E"/>
    <w:rsid w:val="004F2C66"/>
    <w:rsid w:val="004F2CB7"/>
    <w:rsid w:val="004F2D92"/>
    <w:rsid w:val="004F2F39"/>
    <w:rsid w:val="004F2F52"/>
    <w:rsid w:val="004F2FDB"/>
    <w:rsid w:val="004F3156"/>
    <w:rsid w:val="004F31AE"/>
    <w:rsid w:val="004F32DC"/>
    <w:rsid w:val="004F341F"/>
    <w:rsid w:val="004F383C"/>
    <w:rsid w:val="004F399E"/>
    <w:rsid w:val="004F3A8E"/>
    <w:rsid w:val="004F3B60"/>
    <w:rsid w:val="004F3D5E"/>
    <w:rsid w:val="004F3F7A"/>
    <w:rsid w:val="004F4275"/>
    <w:rsid w:val="004F481D"/>
    <w:rsid w:val="004F4863"/>
    <w:rsid w:val="004F491F"/>
    <w:rsid w:val="004F4A13"/>
    <w:rsid w:val="004F4D36"/>
    <w:rsid w:val="004F4DD1"/>
    <w:rsid w:val="004F502A"/>
    <w:rsid w:val="004F53E2"/>
    <w:rsid w:val="004F585C"/>
    <w:rsid w:val="004F58D3"/>
    <w:rsid w:val="004F5CEF"/>
    <w:rsid w:val="004F5D2B"/>
    <w:rsid w:val="004F5F48"/>
    <w:rsid w:val="004F6230"/>
    <w:rsid w:val="004F628E"/>
    <w:rsid w:val="004F6439"/>
    <w:rsid w:val="004F65C1"/>
    <w:rsid w:val="004F6632"/>
    <w:rsid w:val="004F6794"/>
    <w:rsid w:val="004F6818"/>
    <w:rsid w:val="004F750C"/>
    <w:rsid w:val="004F7531"/>
    <w:rsid w:val="004F7D52"/>
    <w:rsid w:val="004F7F2F"/>
    <w:rsid w:val="0050005E"/>
    <w:rsid w:val="00500160"/>
    <w:rsid w:val="005003BB"/>
    <w:rsid w:val="00500586"/>
    <w:rsid w:val="005007BA"/>
    <w:rsid w:val="00500A3C"/>
    <w:rsid w:val="00500ACD"/>
    <w:rsid w:val="00500C30"/>
    <w:rsid w:val="00500D49"/>
    <w:rsid w:val="00500E71"/>
    <w:rsid w:val="00500EF2"/>
    <w:rsid w:val="00500FC1"/>
    <w:rsid w:val="00500FCE"/>
    <w:rsid w:val="0050100A"/>
    <w:rsid w:val="00501138"/>
    <w:rsid w:val="00501181"/>
    <w:rsid w:val="005012C0"/>
    <w:rsid w:val="005015C6"/>
    <w:rsid w:val="005017F8"/>
    <w:rsid w:val="005018B4"/>
    <w:rsid w:val="00501A5D"/>
    <w:rsid w:val="00501B33"/>
    <w:rsid w:val="00501C81"/>
    <w:rsid w:val="00501CF6"/>
    <w:rsid w:val="00501DDE"/>
    <w:rsid w:val="00501F21"/>
    <w:rsid w:val="00501F68"/>
    <w:rsid w:val="00501F6F"/>
    <w:rsid w:val="00501FFE"/>
    <w:rsid w:val="00502137"/>
    <w:rsid w:val="005021FF"/>
    <w:rsid w:val="005025BB"/>
    <w:rsid w:val="005028D2"/>
    <w:rsid w:val="00502C17"/>
    <w:rsid w:val="00502C52"/>
    <w:rsid w:val="00502E6D"/>
    <w:rsid w:val="00502E9D"/>
    <w:rsid w:val="00503344"/>
    <w:rsid w:val="0050349C"/>
    <w:rsid w:val="00503797"/>
    <w:rsid w:val="0050390F"/>
    <w:rsid w:val="00503994"/>
    <w:rsid w:val="00503A5A"/>
    <w:rsid w:val="00503A82"/>
    <w:rsid w:val="00503AB4"/>
    <w:rsid w:val="00503C46"/>
    <w:rsid w:val="00504061"/>
    <w:rsid w:val="0050417E"/>
    <w:rsid w:val="0050462E"/>
    <w:rsid w:val="00504A0B"/>
    <w:rsid w:val="00504A1C"/>
    <w:rsid w:val="00504B27"/>
    <w:rsid w:val="00504DE0"/>
    <w:rsid w:val="00504E91"/>
    <w:rsid w:val="00504F2E"/>
    <w:rsid w:val="00505151"/>
    <w:rsid w:val="00505176"/>
    <w:rsid w:val="00505210"/>
    <w:rsid w:val="00505614"/>
    <w:rsid w:val="00505BAE"/>
    <w:rsid w:val="00505DE5"/>
    <w:rsid w:val="00505E22"/>
    <w:rsid w:val="00505F82"/>
    <w:rsid w:val="005060F6"/>
    <w:rsid w:val="005062FE"/>
    <w:rsid w:val="00506956"/>
    <w:rsid w:val="00506973"/>
    <w:rsid w:val="005069BD"/>
    <w:rsid w:val="00506BD5"/>
    <w:rsid w:val="00506F90"/>
    <w:rsid w:val="0050707B"/>
    <w:rsid w:val="00507243"/>
    <w:rsid w:val="005074E8"/>
    <w:rsid w:val="005074FC"/>
    <w:rsid w:val="0050753C"/>
    <w:rsid w:val="00507B89"/>
    <w:rsid w:val="00507C1B"/>
    <w:rsid w:val="00510236"/>
    <w:rsid w:val="00510370"/>
    <w:rsid w:val="0051058D"/>
    <w:rsid w:val="005105DA"/>
    <w:rsid w:val="00510669"/>
    <w:rsid w:val="00510D20"/>
    <w:rsid w:val="00510FA2"/>
    <w:rsid w:val="00510FDF"/>
    <w:rsid w:val="00511267"/>
    <w:rsid w:val="00511662"/>
    <w:rsid w:val="00511761"/>
    <w:rsid w:val="005117F7"/>
    <w:rsid w:val="00511A17"/>
    <w:rsid w:val="00511C48"/>
    <w:rsid w:val="00511CE8"/>
    <w:rsid w:val="00511D3F"/>
    <w:rsid w:val="00511D63"/>
    <w:rsid w:val="00511E6B"/>
    <w:rsid w:val="00511FC3"/>
    <w:rsid w:val="00512025"/>
    <w:rsid w:val="005120E5"/>
    <w:rsid w:val="0051234F"/>
    <w:rsid w:val="005127C1"/>
    <w:rsid w:val="0051299B"/>
    <w:rsid w:val="00512BD8"/>
    <w:rsid w:val="00512CC3"/>
    <w:rsid w:val="005131AC"/>
    <w:rsid w:val="0051339F"/>
    <w:rsid w:val="00513553"/>
    <w:rsid w:val="0051382C"/>
    <w:rsid w:val="005138B1"/>
    <w:rsid w:val="00513B32"/>
    <w:rsid w:val="00513DC7"/>
    <w:rsid w:val="00513E6D"/>
    <w:rsid w:val="00513F21"/>
    <w:rsid w:val="00514161"/>
    <w:rsid w:val="00514559"/>
    <w:rsid w:val="00514685"/>
    <w:rsid w:val="00514A2E"/>
    <w:rsid w:val="00514A33"/>
    <w:rsid w:val="00515380"/>
    <w:rsid w:val="005153F3"/>
    <w:rsid w:val="0051549E"/>
    <w:rsid w:val="005154E3"/>
    <w:rsid w:val="005155DD"/>
    <w:rsid w:val="005155F1"/>
    <w:rsid w:val="0051569E"/>
    <w:rsid w:val="005159DD"/>
    <w:rsid w:val="00515B60"/>
    <w:rsid w:val="00515DC1"/>
    <w:rsid w:val="00515F83"/>
    <w:rsid w:val="00516118"/>
    <w:rsid w:val="0051639F"/>
    <w:rsid w:val="00516652"/>
    <w:rsid w:val="00516C18"/>
    <w:rsid w:val="00516C1C"/>
    <w:rsid w:val="00516EE6"/>
    <w:rsid w:val="005171F2"/>
    <w:rsid w:val="005176CA"/>
    <w:rsid w:val="0051783F"/>
    <w:rsid w:val="00517A74"/>
    <w:rsid w:val="00517B22"/>
    <w:rsid w:val="00517D2D"/>
    <w:rsid w:val="00520091"/>
    <w:rsid w:val="00520324"/>
    <w:rsid w:val="00520495"/>
    <w:rsid w:val="00520530"/>
    <w:rsid w:val="005206F3"/>
    <w:rsid w:val="00520708"/>
    <w:rsid w:val="005207A0"/>
    <w:rsid w:val="00520D09"/>
    <w:rsid w:val="00520FFC"/>
    <w:rsid w:val="0052116B"/>
    <w:rsid w:val="00521244"/>
    <w:rsid w:val="005213EB"/>
    <w:rsid w:val="0052159B"/>
    <w:rsid w:val="00521758"/>
    <w:rsid w:val="005219E7"/>
    <w:rsid w:val="00521DFF"/>
    <w:rsid w:val="00521F7D"/>
    <w:rsid w:val="005220CE"/>
    <w:rsid w:val="00522576"/>
    <w:rsid w:val="00522660"/>
    <w:rsid w:val="005227A8"/>
    <w:rsid w:val="00522967"/>
    <w:rsid w:val="005229E0"/>
    <w:rsid w:val="00522ACA"/>
    <w:rsid w:val="0052307F"/>
    <w:rsid w:val="005230FD"/>
    <w:rsid w:val="005231D2"/>
    <w:rsid w:val="00523515"/>
    <w:rsid w:val="00523574"/>
    <w:rsid w:val="005235D1"/>
    <w:rsid w:val="005236C0"/>
    <w:rsid w:val="00523C7A"/>
    <w:rsid w:val="00523DCF"/>
    <w:rsid w:val="00524457"/>
    <w:rsid w:val="0052445F"/>
    <w:rsid w:val="005244E9"/>
    <w:rsid w:val="005247FB"/>
    <w:rsid w:val="00524A7D"/>
    <w:rsid w:val="00524E4E"/>
    <w:rsid w:val="00525268"/>
    <w:rsid w:val="00525367"/>
    <w:rsid w:val="005253CA"/>
    <w:rsid w:val="005253FC"/>
    <w:rsid w:val="005256A7"/>
    <w:rsid w:val="005259AE"/>
    <w:rsid w:val="005259BB"/>
    <w:rsid w:val="005259C4"/>
    <w:rsid w:val="00525A79"/>
    <w:rsid w:val="00525B2F"/>
    <w:rsid w:val="0052604A"/>
    <w:rsid w:val="005260B6"/>
    <w:rsid w:val="005260FD"/>
    <w:rsid w:val="0052638F"/>
    <w:rsid w:val="00526495"/>
    <w:rsid w:val="005266BD"/>
    <w:rsid w:val="0052673E"/>
    <w:rsid w:val="0052696E"/>
    <w:rsid w:val="005269C1"/>
    <w:rsid w:val="005269C5"/>
    <w:rsid w:val="00527084"/>
    <w:rsid w:val="005270FC"/>
    <w:rsid w:val="00527486"/>
    <w:rsid w:val="0052773D"/>
    <w:rsid w:val="0052774C"/>
    <w:rsid w:val="00527841"/>
    <w:rsid w:val="005279AE"/>
    <w:rsid w:val="00527E95"/>
    <w:rsid w:val="00527F6D"/>
    <w:rsid w:val="00530623"/>
    <w:rsid w:val="00530736"/>
    <w:rsid w:val="00530C32"/>
    <w:rsid w:val="00530CDB"/>
    <w:rsid w:val="00530DB1"/>
    <w:rsid w:val="005312A7"/>
    <w:rsid w:val="00531B3F"/>
    <w:rsid w:val="00531C44"/>
    <w:rsid w:val="00531D0E"/>
    <w:rsid w:val="00531FA2"/>
    <w:rsid w:val="005323F8"/>
    <w:rsid w:val="00532494"/>
    <w:rsid w:val="00532B13"/>
    <w:rsid w:val="00532BA2"/>
    <w:rsid w:val="00532CB2"/>
    <w:rsid w:val="00532D10"/>
    <w:rsid w:val="00533149"/>
    <w:rsid w:val="00533571"/>
    <w:rsid w:val="0053371D"/>
    <w:rsid w:val="00533778"/>
    <w:rsid w:val="00533B84"/>
    <w:rsid w:val="00534593"/>
    <w:rsid w:val="0053498F"/>
    <w:rsid w:val="00534A1C"/>
    <w:rsid w:val="00534AD0"/>
    <w:rsid w:val="00534D7D"/>
    <w:rsid w:val="005350DC"/>
    <w:rsid w:val="00535252"/>
    <w:rsid w:val="0053539E"/>
    <w:rsid w:val="00535C83"/>
    <w:rsid w:val="00535CB4"/>
    <w:rsid w:val="00535DFF"/>
    <w:rsid w:val="00536010"/>
    <w:rsid w:val="0053606A"/>
    <w:rsid w:val="00536237"/>
    <w:rsid w:val="00536644"/>
    <w:rsid w:val="00536896"/>
    <w:rsid w:val="00536AD5"/>
    <w:rsid w:val="00537146"/>
    <w:rsid w:val="00537568"/>
    <w:rsid w:val="005376F7"/>
    <w:rsid w:val="00537904"/>
    <w:rsid w:val="00537A08"/>
    <w:rsid w:val="00537A77"/>
    <w:rsid w:val="00537A7E"/>
    <w:rsid w:val="00537C63"/>
    <w:rsid w:val="005401C4"/>
    <w:rsid w:val="00540310"/>
    <w:rsid w:val="005404B2"/>
    <w:rsid w:val="005407A6"/>
    <w:rsid w:val="005408E1"/>
    <w:rsid w:val="00540A01"/>
    <w:rsid w:val="00540EB6"/>
    <w:rsid w:val="00540F9D"/>
    <w:rsid w:val="0054148C"/>
    <w:rsid w:val="0054154D"/>
    <w:rsid w:val="00541A14"/>
    <w:rsid w:val="00541C33"/>
    <w:rsid w:val="00541D17"/>
    <w:rsid w:val="00541DDB"/>
    <w:rsid w:val="005420AC"/>
    <w:rsid w:val="005420F8"/>
    <w:rsid w:val="0054211F"/>
    <w:rsid w:val="005422EE"/>
    <w:rsid w:val="00542D62"/>
    <w:rsid w:val="00542DE0"/>
    <w:rsid w:val="00542E34"/>
    <w:rsid w:val="00542EEF"/>
    <w:rsid w:val="00542F07"/>
    <w:rsid w:val="00543462"/>
    <w:rsid w:val="005434A6"/>
    <w:rsid w:val="00543598"/>
    <w:rsid w:val="00543834"/>
    <w:rsid w:val="0054390B"/>
    <w:rsid w:val="00543A5B"/>
    <w:rsid w:val="00543C9E"/>
    <w:rsid w:val="00543E00"/>
    <w:rsid w:val="00543F9C"/>
    <w:rsid w:val="00544300"/>
    <w:rsid w:val="00544774"/>
    <w:rsid w:val="00544A37"/>
    <w:rsid w:val="00544BF1"/>
    <w:rsid w:val="00544CB3"/>
    <w:rsid w:val="00545290"/>
    <w:rsid w:val="00545A23"/>
    <w:rsid w:val="00545C42"/>
    <w:rsid w:val="00545D06"/>
    <w:rsid w:val="00545DB7"/>
    <w:rsid w:val="00545DDB"/>
    <w:rsid w:val="00545F2D"/>
    <w:rsid w:val="005460F5"/>
    <w:rsid w:val="005461AA"/>
    <w:rsid w:val="005462D0"/>
    <w:rsid w:val="00546AD0"/>
    <w:rsid w:val="00546B71"/>
    <w:rsid w:val="00546C79"/>
    <w:rsid w:val="00546D39"/>
    <w:rsid w:val="00546F85"/>
    <w:rsid w:val="005472F3"/>
    <w:rsid w:val="00547A88"/>
    <w:rsid w:val="00547AED"/>
    <w:rsid w:val="00547F96"/>
    <w:rsid w:val="00547FF9"/>
    <w:rsid w:val="0055000A"/>
    <w:rsid w:val="0055036C"/>
    <w:rsid w:val="0055047F"/>
    <w:rsid w:val="005507EB"/>
    <w:rsid w:val="0055087D"/>
    <w:rsid w:val="00550AB0"/>
    <w:rsid w:val="00550CBF"/>
    <w:rsid w:val="00550D90"/>
    <w:rsid w:val="00550E84"/>
    <w:rsid w:val="00551368"/>
    <w:rsid w:val="005513AC"/>
    <w:rsid w:val="0055141A"/>
    <w:rsid w:val="00551759"/>
    <w:rsid w:val="0055197C"/>
    <w:rsid w:val="00551CCE"/>
    <w:rsid w:val="00551E70"/>
    <w:rsid w:val="00551E96"/>
    <w:rsid w:val="005524B0"/>
    <w:rsid w:val="00552B0F"/>
    <w:rsid w:val="00552C3B"/>
    <w:rsid w:val="00552CD2"/>
    <w:rsid w:val="00552F7C"/>
    <w:rsid w:val="00552FCC"/>
    <w:rsid w:val="00552FCD"/>
    <w:rsid w:val="0055344F"/>
    <w:rsid w:val="0055376F"/>
    <w:rsid w:val="00553893"/>
    <w:rsid w:val="00553D16"/>
    <w:rsid w:val="00553DFB"/>
    <w:rsid w:val="00554139"/>
    <w:rsid w:val="00554316"/>
    <w:rsid w:val="0055440C"/>
    <w:rsid w:val="00554894"/>
    <w:rsid w:val="00554961"/>
    <w:rsid w:val="00554A84"/>
    <w:rsid w:val="00554F08"/>
    <w:rsid w:val="00554FFD"/>
    <w:rsid w:val="005555DB"/>
    <w:rsid w:val="0055563B"/>
    <w:rsid w:val="0055584F"/>
    <w:rsid w:val="0055587F"/>
    <w:rsid w:val="00555AE0"/>
    <w:rsid w:val="00555AEC"/>
    <w:rsid w:val="00555B16"/>
    <w:rsid w:val="00555D43"/>
    <w:rsid w:val="00555F09"/>
    <w:rsid w:val="00556028"/>
    <w:rsid w:val="0055635E"/>
    <w:rsid w:val="005567FF"/>
    <w:rsid w:val="00556EFB"/>
    <w:rsid w:val="00557296"/>
    <w:rsid w:val="005577B0"/>
    <w:rsid w:val="00557B39"/>
    <w:rsid w:val="0056013B"/>
    <w:rsid w:val="00560192"/>
    <w:rsid w:val="005602D8"/>
    <w:rsid w:val="00560BAD"/>
    <w:rsid w:val="00561117"/>
    <w:rsid w:val="005611BF"/>
    <w:rsid w:val="00561241"/>
    <w:rsid w:val="0056143A"/>
    <w:rsid w:val="00561AB3"/>
    <w:rsid w:val="00561B22"/>
    <w:rsid w:val="00561EC4"/>
    <w:rsid w:val="00562084"/>
    <w:rsid w:val="00562191"/>
    <w:rsid w:val="005623EA"/>
    <w:rsid w:val="005626AD"/>
    <w:rsid w:val="00562EA1"/>
    <w:rsid w:val="005630B7"/>
    <w:rsid w:val="005632E4"/>
    <w:rsid w:val="0056375B"/>
    <w:rsid w:val="00563BF2"/>
    <w:rsid w:val="00563DF2"/>
    <w:rsid w:val="00564369"/>
    <w:rsid w:val="0056463E"/>
    <w:rsid w:val="00564B82"/>
    <w:rsid w:val="00564C58"/>
    <w:rsid w:val="00564C66"/>
    <w:rsid w:val="00565333"/>
    <w:rsid w:val="0056574F"/>
    <w:rsid w:val="005657C7"/>
    <w:rsid w:val="005658BD"/>
    <w:rsid w:val="00565AA0"/>
    <w:rsid w:val="00565B5F"/>
    <w:rsid w:val="00565BB7"/>
    <w:rsid w:val="00565DB9"/>
    <w:rsid w:val="0056644C"/>
    <w:rsid w:val="00566973"/>
    <w:rsid w:val="005669BC"/>
    <w:rsid w:val="00566AD4"/>
    <w:rsid w:val="00566D15"/>
    <w:rsid w:val="00567154"/>
    <w:rsid w:val="00567562"/>
    <w:rsid w:val="005675DF"/>
    <w:rsid w:val="005679ED"/>
    <w:rsid w:val="00567AEA"/>
    <w:rsid w:val="00567BDA"/>
    <w:rsid w:val="00567BE3"/>
    <w:rsid w:val="00567DE1"/>
    <w:rsid w:val="0057042E"/>
    <w:rsid w:val="00570668"/>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C2A"/>
    <w:rsid w:val="00572EF2"/>
    <w:rsid w:val="00573587"/>
    <w:rsid w:val="00573B54"/>
    <w:rsid w:val="00573F56"/>
    <w:rsid w:val="005740A1"/>
    <w:rsid w:val="0057421F"/>
    <w:rsid w:val="005744F6"/>
    <w:rsid w:val="00574B37"/>
    <w:rsid w:val="0057520A"/>
    <w:rsid w:val="00575323"/>
    <w:rsid w:val="005754ED"/>
    <w:rsid w:val="00575678"/>
    <w:rsid w:val="00575AE0"/>
    <w:rsid w:val="00575B15"/>
    <w:rsid w:val="00575B53"/>
    <w:rsid w:val="00575CAC"/>
    <w:rsid w:val="00575DEF"/>
    <w:rsid w:val="00575F16"/>
    <w:rsid w:val="00575FB8"/>
    <w:rsid w:val="0057673C"/>
    <w:rsid w:val="00576C5F"/>
    <w:rsid w:val="00576D0A"/>
    <w:rsid w:val="00577004"/>
    <w:rsid w:val="005771F0"/>
    <w:rsid w:val="0057740D"/>
    <w:rsid w:val="005774BA"/>
    <w:rsid w:val="005778C8"/>
    <w:rsid w:val="005778EF"/>
    <w:rsid w:val="00577A25"/>
    <w:rsid w:val="00577A7F"/>
    <w:rsid w:val="0058013F"/>
    <w:rsid w:val="005801A4"/>
    <w:rsid w:val="00580750"/>
    <w:rsid w:val="00580A06"/>
    <w:rsid w:val="00580ADB"/>
    <w:rsid w:val="0058131B"/>
    <w:rsid w:val="00581370"/>
    <w:rsid w:val="005816FA"/>
    <w:rsid w:val="005817DB"/>
    <w:rsid w:val="005818C7"/>
    <w:rsid w:val="005819AF"/>
    <w:rsid w:val="0058211D"/>
    <w:rsid w:val="0058248A"/>
    <w:rsid w:val="005826EA"/>
    <w:rsid w:val="00582A21"/>
    <w:rsid w:val="0058358D"/>
    <w:rsid w:val="0058385F"/>
    <w:rsid w:val="00583A33"/>
    <w:rsid w:val="00583DAA"/>
    <w:rsid w:val="00583E24"/>
    <w:rsid w:val="00583F94"/>
    <w:rsid w:val="0058453E"/>
    <w:rsid w:val="00584619"/>
    <w:rsid w:val="00584BE4"/>
    <w:rsid w:val="00584BFC"/>
    <w:rsid w:val="00584FED"/>
    <w:rsid w:val="005852F7"/>
    <w:rsid w:val="0058546C"/>
    <w:rsid w:val="005854C4"/>
    <w:rsid w:val="005855B6"/>
    <w:rsid w:val="00585A79"/>
    <w:rsid w:val="00585D6F"/>
    <w:rsid w:val="005860AF"/>
    <w:rsid w:val="005862E9"/>
    <w:rsid w:val="005867D2"/>
    <w:rsid w:val="0058687D"/>
    <w:rsid w:val="005869CB"/>
    <w:rsid w:val="00586CE9"/>
    <w:rsid w:val="005870E2"/>
    <w:rsid w:val="00587129"/>
    <w:rsid w:val="0058724E"/>
    <w:rsid w:val="005875A5"/>
    <w:rsid w:val="00587876"/>
    <w:rsid w:val="0058798E"/>
    <w:rsid w:val="0059003F"/>
    <w:rsid w:val="0059013D"/>
    <w:rsid w:val="00590155"/>
    <w:rsid w:val="00590587"/>
    <w:rsid w:val="00590781"/>
    <w:rsid w:val="005907DC"/>
    <w:rsid w:val="00590862"/>
    <w:rsid w:val="005909A8"/>
    <w:rsid w:val="00590D4E"/>
    <w:rsid w:val="00590E3D"/>
    <w:rsid w:val="00590EC5"/>
    <w:rsid w:val="005910E0"/>
    <w:rsid w:val="00591C16"/>
    <w:rsid w:val="00591EA5"/>
    <w:rsid w:val="00592229"/>
    <w:rsid w:val="00592321"/>
    <w:rsid w:val="00592808"/>
    <w:rsid w:val="00592A0D"/>
    <w:rsid w:val="00592A8E"/>
    <w:rsid w:val="00592B45"/>
    <w:rsid w:val="00592B4E"/>
    <w:rsid w:val="00592BA1"/>
    <w:rsid w:val="00592BC7"/>
    <w:rsid w:val="00593456"/>
    <w:rsid w:val="00593CA0"/>
    <w:rsid w:val="00593FA4"/>
    <w:rsid w:val="00594376"/>
    <w:rsid w:val="005944B6"/>
    <w:rsid w:val="00594A61"/>
    <w:rsid w:val="00594F1D"/>
    <w:rsid w:val="00594F6F"/>
    <w:rsid w:val="005951A1"/>
    <w:rsid w:val="005953AD"/>
    <w:rsid w:val="005956B6"/>
    <w:rsid w:val="005956E3"/>
    <w:rsid w:val="0059570D"/>
    <w:rsid w:val="005957BE"/>
    <w:rsid w:val="00595894"/>
    <w:rsid w:val="00595996"/>
    <w:rsid w:val="00596154"/>
    <w:rsid w:val="005963CC"/>
    <w:rsid w:val="005966DC"/>
    <w:rsid w:val="00596817"/>
    <w:rsid w:val="00596841"/>
    <w:rsid w:val="00596861"/>
    <w:rsid w:val="00596C9B"/>
    <w:rsid w:val="00596E19"/>
    <w:rsid w:val="00596E80"/>
    <w:rsid w:val="005973A6"/>
    <w:rsid w:val="00597575"/>
    <w:rsid w:val="005978AA"/>
    <w:rsid w:val="0059794D"/>
    <w:rsid w:val="00597AA8"/>
    <w:rsid w:val="005A015C"/>
    <w:rsid w:val="005A02D7"/>
    <w:rsid w:val="005A07F1"/>
    <w:rsid w:val="005A09C5"/>
    <w:rsid w:val="005A0E45"/>
    <w:rsid w:val="005A0EB6"/>
    <w:rsid w:val="005A1113"/>
    <w:rsid w:val="005A113C"/>
    <w:rsid w:val="005A1369"/>
    <w:rsid w:val="005A16FB"/>
    <w:rsid w:val="005A18B6"/>
    <w:rsid w:val="005A1986"/>
    <w:rsid w:val="005A1BF8"/>
    <w:rsid w:val="005A1C71"/>
    <w:rsid w:val="005A1E97"/>
    <w:rsid w:val="005A2049"/>
    <w:rsid w:val="005A241E"/>
    <w:rsid w:val="005A2474"/>
    <w:rsid w:val="005A266E"/>
    <w:rsid w:val="005A27F5"/>
    <w:rsid w:val="005A27FB"/>
    <w:rsid w:val="005A28B4"/>
    <w:rsid w:val="005A28EA"/>
    <w:rsid w:val="005A2EC5"/>
    <w:rsid w:val="005A2FEF"/>
    <w:rsid w:val="005A3150"/>
    <w:rsid w:val="005A342C"/>
    <w:rsid w:val="005A3624"/>
    <w:rsid w:val="005A38AA"/>
    <w:rsid w:val="005A3C37"/>
    <w:rsid w:val="005A3C3C"/>
    <w:rsid w:val="005A3C9B"/>
    <w:rsid w:val="005A3DA0"/>
    <w:rsid w:val="005A418F"/>
    <w:rsid w:val="005A4289"/>
    <w:rsid w:val="005A42B5"/>
    <w:rsid w:val="005A4587"/>
    <w:rsid w:val="005A46A3"/>
    <w:rsid w:val="005A46F6"/>
    <w:rsid w:val="005A472C"/>
    <w:rsid w:val="005A4869"/>
    <w:rsid w:val="005A4897"/>
    <w:rsid w:val="005A4A43"/>
    <w:rsid w:val="005A4C3D"/>
    <w:rsid w:val="005A4C76"/>
    <w:rsid w:val="005A50B6"/>
    <w:rsid w:val="005A51A0"/>
    <w:rsid w:val="005A5325"/>
    <w:rsid w:val="005A554C"/>
    <w:rsid w:val="005A5557"/>
    <w:rsid w:val="005A573A"/>
    <w:rsid w:val="005A5A19"/>
    <w:rsid w:val="005A61A7"/>
    <w:rsid w:val="005A61F3"/>
    <w:rsid w:val="005A627D"/>
    <w:rsid w:val="005A6BE4"/>
    <w:rsid w:val="005A6F61"/>
    <w:rsid w:val="005A6F92"/>
    <w:rsid w:val="005A6FED"/>
    <w:rsid w:val="005A70E5"/>
    <w:rsid w:val="005A7323"/>
    <w:rsid w:val="005A777A"/>
    <w:rsid w:val="005A7893"/>
    <w:rsid w:val="005A78B2"/>
    <w:rsid w:val="005A78BE"/>
    <w:rsid w:val="005A7A57"/>
    <w:rsid w:val="005A7AA4"/>
    <w:rsid w:val="005B05E7"/>
    <w:rsid w:val="005B0787"/>
    <w:rsid w:val="005B0A94"/>
    <w:rsid w:val="005B0AE8"/>
    <w:rsid w:val="005B0B39"/>
    <w:rsid w:val="005B10EF"/>
    <w:rsid w:val="005B13CE"/>
    <w:rsid w:val="005B166A"/>
    <w:rsid w:val="005B172C"/>
    <w:rsid w:val="005B1815"/>
    <w:rsid w:val="005B1A25"/>
    <w:rsid w:val="005B1B32"/>
    <w:rsid w:val="005B1B3E"/>
    <w:rsid w:val="005B1BC4"/>
    <w:rsid w:val="005B1D50"/>
    <w:rsid w:val="005B2836"/>
    <w:rsid w:val="005B295D"/>
    <w:rsid w:val="005B2A92"/>
    <w:rsid w:val="005B2C40"/>
    <w:rsid w:val="005B2D3D"/>
    <w:rsid w:val="005B2EF3"/>
    <w:rsid w:val="005B30C2"/>
    <w:rsid w:val="005B3989"/>
    <w:rsid w:val="005B3B14"/>
    <w:rsid w:val="005B3BE6"/>
    <w:rsid w:val="005B3C66"/>
    <w:rsid w:val="005B3D11"/>
    <w:rsid w:val="005B411C"/>
    <w:rsid w:val="005B4768"/>
    <w:rsid w:val="005B4BA3"/>
    <w:rsid w:val="005B4E00"/>
    <w:rsid w:val="005B4E4D"/>
    <w:rsid w:val="005B51DA"/>
    <w:rsid w:val="005B5538"/>
    <w:rsid w:val="005B5D5F"/>
    <w:rsid w:val="005B5E5A"/>
    <w:rsid w:val="005B63CD"/>
    <w:rsid w:val="005B6661"/>
    <w:rsid w:val="005B668D"/>
    <w:rsid w:val="005B6894"/>
    <w:rsid w:val="005B6B61"/>
    <w:rsid w:val="005B6C18"/>
    <w:rsid w:val="005B6E5D"/>
    <w:rsid w:val="005B6E72"/>
    <w:rsid w:val="005B6ED8"/>
    <w:rsid w:val="005B6F74"/>
    <w:rsid w:val="005B6FEC"/>
    <w:rsid w:val="005B6FF5"/>
    <w:rsid w:val="005B7121"/>
    <w:rsid w:val="005B7243"/>
    <w:rsid w:val="005B7434"/>
    <w:rsid w:val="005B7693"/>
    <w:rsid w:val="005B779C"/>
    <w:rsid w:val="005B7843"/>
    <w:rsid w:val="005B7A7D"/>
    <w:rsid w:val="005B7B2E"/>
    <w:rsid w:val="005B7B47"/>
    <w:rsid w:val="005B7C30"/>
    <w:rsid w:val="005C01A8"/>
    <w:rsid w:val="005C0418"/>
    <w:rsid w:val="005C0575"/>
    <w:rsid w:val="005C06F8"/>
    <w:rsid w:val="005C072C"/>
    <w:rsid w:val="005C0E15"/>
    <w:rsid w:val="005C1023"/>
    <w:rsid w:val="005C1356"/>
    <w:rsid w:val="005C1384"/>
    <w:rsid w:val="005C13B2"/>
    <w:rsid w:val="005C1728"/>
    <w:rsid w:val="005C17A1"/>
    <w:rsid w:val="005C1815"/>
    <w:rsid w:val="005C1AEC"/>
    <w:rsid w:val="005C1FC1"/>
    <w:rsid w:val="005C2269"/>
    <w:rsid w:val="005C27E3"/>
    <w:rsid w:val="005C304D"/>
    <w:rsid w:val="005C33AA"/>
    <w:rsid w:val="005C365C"/>
    <w:rsid w:val="005C37CB"/>
    <w:rsid w:val="005C382E"/>
    <w:rsid w:val="005C3BE8"/>
    <w:rsid w:val="005C3EF8"/>
    <w:rsid w:val="005C3FE3"/>
    <w:rsid w:val="005C43CC"/>
    <w:rsid w:val="005C459C"/>
    <w:rsid w:val="005C475A"/>
    <w:rsid w:val="005C4BB1"/>
    <w:rsid w:val="005C4E49"/>
    <w:rsid w:val="005C4E7B"/>
    <w:rsid w:val="005C5AB2"/>
    <w:rsid w:val="005C5C95"/>
    <w:rsid w:val="005C614F"/>
    <w:rsid w:val="005C6739"/>
    <w:rsid w:val="005C68F9"/>
    <w:rsid w:val="005C6F63"/>
    <w:rsid w:val="005C6FA6"/>
    <w:rsid w:val="005C6FCE"/>
    <w:rsid w:val="005C705F"/>
    <w:rsid w:val="005C71FB"/>
    <w:rsid w:val="005C7221"/>
    <w:rsid w:val="005C7226"/>
    <w:rsid w:val="005C74C5"/>
    <w:rsid w:val="005C76CC"/>
    <w:rsid w:val="005C7775"/>
    <w:rsid w:val="005C7FCF"/>
    <w:rsid w:val="005D02FB"/>
    <w:rsid w:val="005D06D5"/>
    <w:rsid w:val="005D0C2D"/>
    <w:rsid w:val="005D1457"/>
    <w:rsid w:val="005D14B9"/>
    <w:rsid w:val="005D1A9F"/>
    <w:rsid w:val="005D1B7B"/>
    <w:rsid w:val="005D1C71"/>
    <w:rsid w:val="005D1D91"/>
    <w:rsid w:val="005D1E66"/>
    <w:rsid w:val="005D26A7"/>
    <w:rsid w:val="005D271A"/>
    <w:rsid w:val="005D28CC"/>
    <w:rsid w:val="005D292F"/>
    <w:rsid w:val="005D29F4"/>
    <w:rsid w:val="005D2A87"/>
    <w:rsid w:val="005D3135"/>
    <w:rsid w:val="005D3264"/>
    <w:rsid w:val="005D34EA"/>
    <w:rsid w:val="005D354D"/>
    <w:rsid w:val="005D368B"/>
    <w:rsid w:val="005D3E8E"/>
    <w:rsid w:val="005D40A9"/>
    <w:rsid w:val="005D4200"/>
    <w:rsid w:val="005D42BD"/>
    <w:rsid w:val="005D455D"/>
    <w:rsid w:val="005D45B5"/>
    <w:rsid w:val="005D4661"/>
    <w:rsid w:val="005D4A83"/>
    <w:rsid w:val="005D4BE0"/>
    <w:rsid w:val="005D4C57"/>
    <w:rsid w:val="005D4EC1"/>
    <w:rsid w:val="005D4F6D"/>
    <w:rsid w:val="005D4FE1"/>
    <w:rsid w:val="005D5075"/>
    <w:rsid w:val="005D50C0"/>
    <w:rsid w:val="005D52FA"/>
    <w:rsid w:val="005D5403"/>
    <w:rsid w:val="005D600F"/>
    <w:rsid w:val="005D6013"/>
    <w:rsid w:val="005D6427"/>
    <w:rsid w:val="005D6612"/>
    <w:rsid w:val="005D66F5"/>
    <w:rsid w:val="005D697E"/>
    <w:rsid w:val="005D6AE8"/>
    <w:rsid w:val="005D7088"/>
    <w:rsid w:val="005D76AE"/>
    <w:rsid w:val="005D76DE"/>
    <w:rsid w:val="005D7713"/>
    <w:rsid w:val="005D777B"/>
    <w:rsid w:val="005D77BC"/>
    <w:rsid w:val="005D77DE"/>
    <w:rsid w:val="005D7B91"/>
    <w:rsid w:val="005D7D29"/>
    <w:rsid w:val="005D7EBF"/>
    <w:rsid w:val="005E00A0"/>
    <w:rsid w:val="005E0544"/>
    <w:rsid w:val="005E05A1"/>
    <w:rsid w:val="005E09E4"/>
    <w:rsid w:val="005E0AB9"/>
    <w:rsid w:val="005E0D78"/>
    <w:rsid w:val="005E1726"/>
    <w:rsid w:val="005E174F"/>
    <w:rsid w:val="005E1D5B"/>
    <w:rsid w:val="005E223E"/>
    <w:rsid w:val="005E235A"/>
    <w:rsid w:val="005E2513"/>
    <w:rsid w:val="005E25C0"/>
    <w:rsid w:val="005E266F"/>
    <w:rsid w:val="005E26A3"/>
    <w:rsid w:val="005E29F1"/>
    <w:rsid w:val="005E2BCF"/>
    <w:rsid w:val="005E2F40"/>
    <w:rsid w:val="005E2FA1"/>
    <w:rsid w:val="005E3153"/>
    <w:rsid w:val="005E3819"/>
    <w:rsid w:val="005E38DE"/>
    <w:rsid w:val="005E3B4C"/>
    <w:rsid w:val="005E3D7A"/>
    <w:rsid w:val="005E3F34"/>
    <w:rsid w:val="005E421C"/>
    <w:rsid w:val="005E4241"/>
    <w:rsid w:val="005E42F2"/>
    <w:rsid w:val="005E42F5"/>
    <w:rsid w:val="005E46B5"/>
    <w:rsid w:val="005E4BCF"/>
    <w:rsid w:val="005E4EF0"/>
    <w:rsid w:val="005E50E8"/>
    <w:rsid w:val="005E53B8"/>
    <w:rsid w:val="005E544D"/>
    <w:rsid w:val="005E5734"/>
    <w:rsid w:val="005E5741"/>
    <w:rsid w:val="005E58EB"/>
    <w:rsid w:val="005E5E84"/>
    <w:rsid w:val="005E5EC3"/>
    <w:rsid w:val="005E602B"/>
    <w:rsid w:val="005E6150"/>
    <w:rsid w:val="005E61B6"/>
    <w:rsid w:val="005E6487"/>
    <w:rsid w:val="005E651F"/>
    <w:rsid w:val="005E664C"/>
    <w:rsid w:val="005E6845"/>
    <w:rsid w:val="005E6971"/>
    <w:rsid w:val="005E6D4E"/>
    <w:rsid w:val="005E73CE"/>
    <w:rsid w:val="005E77E3"/>
    <w:rsid w:val="005E7BA9"/>
    <w:rsid w:val="005F0530"/>
    <w:rsid w:val="005F0616"/>
    <w:rsid w:val="005F0727"/>
    <w:rsid w:val="005F07DC"/>
    <w:rsid w:val="005F09A4"/>
    <w:rsid w:val="005F0C34"/>
    <w:rsid w:val="005F0EAB"/>
    <w:rsid w:val="005F0FB4"/>
    <w:rsid w:val="005F1283"/>
    <w:rsid w:val="005F13BD"/>
    <w:rsid w:val="005F14C7"/>
    <w:rsid w:val="005F1859"/>
    <w:rsid w:val="005F1AC8"/>
    <w:rsid w:val="005F1B25"/>
    <w:rsid w:val="005F21AF"/>
    <w:rsid w:val="005F21FB"/>
    <w:rsid w:val="005F228E"/>
    <w:rsid w:val="005F257C"/>
    <w:rsid w:val="005F25E2"/>
    <w:rsid w:val="005F27E3"/>
    <w:rsid w:val="005F2A8A"/>
    <w:rsid w:val="005F2B4F"/>
    <w:rsid w:val="005F32E3"/>
    <w:rsid w:val="005F347F"/>
    <w:rsid w:val="005F35AA"/>
    <w:rsid w:val="005F3811"/>
    <w:rsid w:val="005F38CE"/>
    <w:rsid w:val="005F40DE"/>
    <w:rsid w:val="005F4421"/>
    <w:rsid w:val="005F4541"/>
    <w:rsid w:val="005F4849"/>
    <w:rsid w:val="005F4927"/>
    <w:rsid w:val="005F49F4"/>
    <w:rsid w:val="005F4ABD"/>
    <w:rsid w:val="005F4AFC"/>
    <w:rsid w:val="005F4B7D"/>
    <w:rsid w:val="005F4D34"/>
    <w:rsid w:val="005F4DB6"/>
    <w:rsid w:val="005F4E65"/>
    <w:rsid w:val="005F4E85"/>
    <w:rsid w:val="005F4F77"/>
    <w:rsid w:val="005F557D"/>
    <w:rsid w:val="005F56F3"/>
    <w:rsid w:val="005F5711"/>
    <w:rsid w:val="005F58D8"/>
    <w:rsid w:val="005F59E5"/>
    <w:rsid w:val="005F5A0F"/>
    <w:rsid w:val="005F5B06"/>
    <w:rsid w:val="005F5EDF"/>
    <w:rsid w:val="005F6035"/>
    <w:rsid w:val="005F606B"/>
    <w:rsid w:val="005F61C5"/>
    <w:rsid w:val="005F6310"/>
    <w:rsid w:val="005F63D8"/>
    <w:rsid w:val="005F64FB"/>
    <w:rsid w:val="005F6548"/>
    <w:rsid w:val="005F67EC"/>
    <w:rsid w:val="005F6A3F"/>
    <w:rsid w:val="005F6BBB"/>
    <w:rsid w:val="005F6C45"/>
    <w:rsid w:val="005F6C50"/>
    <w:rsid w:val="005F6CAC"/>
    <w:rsid w:val="005F71EC"/>
    <w:rsid w:val="005F789F"/>
    <w:rsid w:val="005F7DBA"/>
    <w:rsid w:val="005F7F70"/>
    <w:rsid w:val="006000CD"/>
    <w:rsid w:val="006000FB"/>
    <w:rsid w:val="006001C9"/>
    <w:rsid w:val="00600265"/>
    <w:rsid w:val="006006E4"/>
    <w:rsid w:val="006006E5"/>
    <w:rsid w:val="00600754"/>
    <w:rsid w:val="00600A8B"/>
    <w:rsid w:val="00600D12"/>
    <w:rsid w:val="0060119A"/>
    <w:rsid w:val="006011AE"/>
    <w:rsid w:val="0060140A"/>
    <w:rsid w:val="00601632"/>
    <w:rsid w:val="00601EFC"/>
    <w:rsid w:val="006022D0"/>
    <w:rsid w:val="0060251E"/>
    <w:rsid w:val="00602A68"/>
    <w:rsid w:val="00602B30"/>
    <w:rsid w:val="00602DDE"/>
    <w:rsid w:val="00602E0C"/>
    <w:rsid w:val="0060339B"/>
    <w:rsid w:val="006034D0"/>
    <w:rsid w:val="00603552"/>
    <w:rsid w:val="0060377C"/>
    <w:rsid w:val="006039DB"/>
    <w:rsid w:val="00603B41"/>
    <w:rsid w:val="00603FC5"/>
    <w:rsid w:val="00604083"/>
    <w:rsid w:val="006046D6"/>
    <w:rsid w:val="006046E4"/>
    <w:rsid w:val="00604BC5"/>
    <w:rsid w:val="00604D85"/>
    <w:rsid w:val="00604F04"/>
    <w:rsid w:val="00605037"/>
    <w:rsid w:val="00605562"/>
    <w:rsid w:val="0060577C"/>
    <w:rsid w:val="006058B4"/>
    <w:rsid w:val="0060595F"/>
    <w:rsid w:val="006059B6"/>
    <w:rsid w:val="00605E04"/>
    <w:rsid w:val="00605E0D"/>
    <w:rsid w:val="00605FFE"/>
    <w:rsid w:val="006063F2"/>
    <w:rsid w:val="0060650C"/>
    <w:rsid w:val="00606A90"/>
    <w:rsid w:val="00606B37"/>
    <w:rsid w:val="00606FF6"/>
    <w:rsid w:val="00607138"/>
    <w:rsid w:val="00607252"/>
    <w:rsid w:val="00607287"/>
    <w:rsid w:val="006075AF"/>
    <w:rsid w:val="00607624"/>
    <w:rsid w:val="0060773E"/>
    <w:rsid w:val="00607C2E"/>
    <w:rsid w:val="00610137"/>
    <w:rsid w:val="0061038C"/>
    <w:rsid w:val="006106C1"/>
    <w:rsid w:val="006106F4"/>
    <w:rsid w:val="00610747"/>
    <w:rsid w:val="00610A1E"/>
    <w:rsid w:val="00610A7C"/>
    <w:rsid w:val="00610B28"/>
    <w:rsid w:val="00610C36"/>
    <w:rsid w:val="00610F52"/>
    <w:rsid w:val="0061124A"/>
    <w:rsid w:val="006112D0"/>
    <w:rsid w:val="006112D6"/>
    <w:rsid w:val="0061167D"/>
    <w:rsid w:val="0061169D"/>
    <w:rsid w:val="00611737"/>
    <w:rsid w:val="00611752"/>
    <w:rsid w:val="006119DC"/>
    <w:rsid w:val="00611B07"/>
    <w:rsid w:val="00611C1D"/>
    <w:rsid w:val="00611C60"/>
    <w:rsid w:val="00611F0D"/>
    <w:rsid w:val="00612019"/>
    <w:rsid w:val="00612282"/>
    <w:rsid w:val="00612388"/>
    <w:rsid w:val="0061282F"/>
    <w:rsid w:val="006128EB"/>
    <w:rsid w:val="00612904"/>
    <w:rsid w:val="00612E32"/>
    <w:rsid w:val="00612FDD"/>
    <w:rsid w:val="006133A6"/>
    <w:rsid w:val="006134CA"/>
    <w:rsid w:val="006134F7"/>
    <w:rsid w:val="006136FB"/>
    <w:rsid w:val="00613846"/>
    <w:rsid w:val="00613ECE"/>
    <w:rsid w:val="00613F81"/>
    <w:rsid w:val="006143B6"/>
    <w:rsid w:val="0061461E"/>
    <w:rsid w:val="00614646"/>
    <w:rsid w:val="006148C3"/>
    <w:rsid w:val="0061494C"/>
    <w:rsid w:val="00614B10"/>
    <w:rsid w:val="00614B35"/>
    <w:rsid w:val="00614DE8"/>
    <w:rsid w:val="006152D6"/>
    <w:rsid w:val="006154EE"/>
    <w:rsid w:val="00615A35"/>
    <w:rsid w:val="00615B2C"/>
    <w:rsid w:val="006165A9"/>
    <w:rsid w:val="0061662C"/>
    <w:rsid w:val="00616755"/>
    <w:rsid w:val="00616A79"/>
    <w:rsid w:val="00616B8C"/>
    <w:rsid w:val="00616BC0"/>
    <w:rsid w:val="00616E3A"/>
    <w:rsid w:val="00616E86"/>
    <w:rsid w:val="00617108"/>
    <w:rsid w:val="00617211"/>
    <w:rsid w:val="00617264"/>
    <w:rsid w:val="0061750E"/>
    <w:rsid w:val="006175A7"/>
    <w:rsid w:val="00617652"/>
    <w:rsid w:val="0061784D"/>
    <w:rsid w:val="00617896"/>
    <w:rsid w:val="00617AD8"/>
    <w:rsid w:val="00617B8B"/>
    <w:rsid w:val="00617C18"/>
    <w:rsid w:val="00617C50"/>
    <w:rsid w:val="00617F79"/>
    <w:rsid w:val="00620231"/>
    <w:rsid w:val="006207B2"/>
    <w:rsid w:val="006207ED"/>
    <w:rsid w:val="00620AFF"/>
    <w:rsid w:val="00620B98"/>
    <w:rsid w:val="0062140E"/>
    <w:rsid w:val="006217D4"/>
    <w:rsid w:val="0062198F"/>
    <w:rsid w:val="006219ED"/>
    <w:rsid w:val="00621F46"/>
    <w:rsid w:val="00621FB9"/>
    <w:rsid w:val="00622066"/>
    <w:rsid w:val="00622143"/>
    <w:rsid w:val="00622388"/>
    <w:rsid w:val="00622669"/>
    <w:rsid w:val="0062286A"/>
    <w:rsid w:val="006228D7"/>
    <w:rsid w:val="00622B1A"/>
    <w:rsid w:val="00622E0B"/>
    <w:rsid w:val="00622EFD"/>
    <w:rsid w:val="00622FE1"/>
    <w:rsid w:val="006230E8"/>
    <w:rsid w:val="0062325B"/>
    <w:rsid w:val="00623438"/>
    <w:rsid w:val="006237DE"/>
    <w:rsid w:val="00623960"/>
    <w:rsid w:val="006240FF"/>
    <w:rsid w:val="0062416C"/>
    <w:rsid w:val="006241BC"/>
    <w:rsid w:val="0062436B"/>
    <w:rsid w:val="00624470"/>
    <w:rsid w:val="00624510"/>
    <w:rsid w:val="0062488E"/>
    <w:rsid w:val="006249B1"/>
    <w:rsid w:val="00624CAC"/>
    <w:rsid w:val="00624F4E"/>
    <w:rsid w:val="00624F7C"/>
    <w:rsid w:val="006250E4"/>
    <w:rsid w:val="006253B7"/>
    <w:rsid w:val="00625C1A"/>
    <w:rsid w:val="00625C77"/>
    <w:rsid w:val="00625CE5"/>
    <w:rsid w:val="00625EE9"/>
    <w:rsid w:val="00626071"/>
    <w:rsid w:val="006261D7"/>
    <w:rsid w:val="00626216"/>
    <w:rsid w:val="00626652"/>
    <w:rsid w:val="006267E9"/>
    <w:rsid w:val="00626C37"/>
    <w:rsid w:val="00626C39"/>
    <w:rsid w:val="00626F07"/>
    <w:rsid w:val="00626FCF"/>
    <w:rsid w:val="0062707D"/>
    <w:rsid w:val="00627353"/>
    <w:rsid w:val="006274F5"/>
    <w:rsid w:val="00630256"/>
    <w:rsid w:val="00630712"/>
    <w:rsid w:val="0063071F"/>
    <w:rsid w:val="00630740"/>
    <w:rsid w:val="0063075D"/>
    <w:rsid w:val="0063078C"/>
    <w:rsid w:val="006309D8"/>
    <w:rsid w:val="00630C5E"/>
    <w:rsid w:val="00630CFB"/>
    <w:rsid w:val="006312F4"/>
    <w:rsid w:val="00631655"/>
    <w:rsid w:val="00631873"/>
    <w:rsid w:val="00631891"/>
    <w:rsid w:val="006318C0"/>
    <w:rsid w:val="00631BCE"/>
    <w:rsid w:val="00631E00"/>
    <w:rsid w:val="00631E43"/>
    <w:rsid w:val="00632111"/>
    <w:rsid w:val="006321FB"/>
    <w:rsid w:val="00632459"/>
    <w:rsid w:val="0063251C"/>
    <w:rsid w:val="0063266D"/>
    <w:rsid w:val="006326DF"/>
    <w:rsid w:val="006327CF"/>
    <w:rsid w:val="0063286A"/>
    <w:rsid w:val="00632B0E"/>
    <w:rsid w:val="00632E50"/>
    <w:rsid w:val="00632F38"/>
    <w:rsid w:val="00632FD8"/>
    <w:rsid w:val="0063336F"/>
    <w:rsid w:val="00633C36"/>
    <w:rsid w:val="00633C83"/>
    <w:rsid w:val="00633DE2"/>
    <w:rsid w:val="0063407D"/>
    <w:rsid w:val="006341F0"/>
    <w:rsid w:val="0063426D"/>
    <w:rsid w:val="0063440B"/>
    <w:rsid w:val="0063461D"/>
    <w:rsid w:val="006347E7"/>
    <w:rsid w:val="006347F4"/>
    <w:rsid w:val="00634826"/>
    <w:rsid w:val="006348D5"/>
    <w:rsid w:val="00634AA9"/>
    <w:rsid w:val="00634B42"/>
    <w:rsid w:val="00634D4F"/>
    <w:rsid w:val="00634D53"/>
    <w:rsid w:val="00635027"/>
    <w:rsid w:val="006350B9"/>
    <w:rsid w:val="00635560"/>
    <w:rsid w:val="006355C4"/>
    <w:rsid w:val="0063574D"/>
    <w:rsid w:val="00635795"/>
    <w:rsid w:val="00635CB0"/>
    <w:rsid w:val="00636486"/>
    <w:rsid w:val="006365DC"/>
    <w:rsid w:val="0063660C"/>
    <w:rsid w:val="00636664"/>
    <w:rsid w:val="00636694"/>
    <w:rsid w:val="00636EBB"/>
    <w:rsid w:val="00637170"/>
    <w:rsid w:val="00637208"/>
    <w:rsid w:val="006374E0"/>
    <w:rsid w:val="006376C2"/>
    <w:rsid w:val="00637764"/>
    <w:rsid w:val="00637C38"/>
    <w:rsid w:val="00637CBA"/>
    <w:rsid w:val="00640576"/>
    <w:rsid w:val="0064059A"/>
    <w:rsid w:val="00640962"/>
    <w:rsid w:val="006409AD"/>
    <w:rsid w:val="00640AC5"/>
    <w:rsid w:val="00640DE1"/>
    <w:rsid w:val="006410E4"/>
    <w:rsid w:val="006411EE"/>
    <w:rsid w:val="0064126C"/>
    <w:rsid w:val="006413AA"/>
    <w:rsid w:val="00641535"/>
    <w:rsid w:val="006416D2"/>
    <w:rsid w:val="00641A83"/>
    <w:rsid w:val="00641B42"/>
    <w:rsid w:val="00641D62"/>
    <w:rsid w:val="00641D96"/>
    <w:rsid w:val="006423AA"/>
    <w:rsid w:val="00642E37"/>
    <w:rsid w:val="00642ED6"/>
    <w:rsid w:val="00642F08"/>
    <w:rsid w:val="00642F53"/>
    <w:rsid w:val="0064319B"/>
    <w:rsid w:val="0064338A"/>
    <w:rsid w:val="00643AF4"/>
    <w:rsid w:val="00643C78"/>
    <w:rsid w:val="00643E35"/>
    <w:rsid w:val="00644178"/>
    <w:rsid w:val="006441F6"/>
    <w:rsid w:val="0064422A"/>
    <w:rsid w:val="00644A7B"/>
    <w:rsid w:val="00644D3A"/>
    <w:rsid w:val="00644DE9"/>
    <w:rsid w:val="00644FC4"/>
    <w:rsid w:val="0064516B"/>
    <w:rsid w:val="006455AF"/>
    <w:rsid w:val="00645BDE"/>
    <w:rsid w:val="00645E59"/>
    <w:rsid w:val="00645F5B"/>
    <w:rsid w:val="0064659E"/>
    <w:rsid w:val="006465C3"/>
    <w:rsid w:val="0064669D"/>
    <w:rsid w:val="00646B2B"/>
    <w:rsid w:val="00646C6F"/>
    <w:rsid w:val="006470C4"/>
    <w:rsid w:val="00647163"/>
    <w:rsid w:val="0064720C"/>
    <w:rsid w:val="0064722E"/>
    <w:rsid w:val="00647706"/>
    <w:rsid w:val="006478DF"/>
    <w:rsid w:val="00647A7F"/>
    <w:rsid w:val="00650941"/>
    <w:rsid w:val="00650C28"/>
    <w:rsid w:val="00650CDA"/>
    <w:rsid w:val="00650E6D"/>
    <w:rsid w:val="0065108F"/>
    <w:rsid w:val="006510CE"/>
    <w:rsid w:val="006512D6"/>
    <w:rsid w:val="0065149D"/>
    <w:rsid w:val="00651812"/>
    <w:rsid w:val="0065196B"/>
    <w:rsid w:val="00651BBB"/>
    <w:rsid w:val="00651C59"/>
    <w:rsid w:val="00651D74"/>
    <w:rsid w:val="0065251E"/>
    <w:rsid w:val="006526B8"/>
    <w:rsid w:val="00652880"/>
    <w:rsid w:val="00652C3A"/>
    <w:rsid w:val="00652DB7"/>
    <w:rsid w:val="00652F41"/>
    <w:rsid w:val="00652FCE"/>
    <w:rsid w:val="0065306B"/>
    <w:rsid w:val="006531E3"/>
    <w:rsid w:val="00653298"/>
    <w:rsid w:val="006535EE"/>
    <w:rsid w:val="0065394F"/>
    <w:rsid w:val="00653A3C"/>
    <w:rsid w:val="00653B1B"/>
    <w:rsid w:val="00653F67"/>
    <w:rsid w:val="006541F5"/>
    <w:rsid w:val="006543BA"/>
    <w:rsid w:val="00654926"/>
    <w:rsid w:val="00654D72"/>
    <w:rsid w:val="006553F3"/>
    <w:rsid w:val="0065543D"/>
    <w:rsid w:val="006556D1"/>
    <w:rsid w:val="006556D9"/>
    <w:rsid w:val="00655AEE"/>
    <w:rsid w:val="00655B64"/>
    <w:rsid w:val="00655BB2"/>
    <w:rsid w:val="00655F88"/>
    <w:rsid w:val="0065607A"/>
    <w:rsid w:val="006564CB"/>
    <w:rsid w:val="006565F7"/>
    <w:rsid w:val="006566BF"/>
    <w:rsid w:val="00656CDB"/>
    <w:rsid w:val="00656CFB"/>
    <w:rsid w:val="00656DA0"/>
    <w:rsid w:val="00657123"/>
    <w:rsid w:val="00657189"/>
    <w:rsid w:val="0065724E"/>
    <w:rsid w:val="006576EC"/>
    <w:rsid w:val="00657F90"/>
    <w:rsid w:val="006600DB"/>
    <w:rsid w:val="00660215"/>
    <w:rsid w:val="0066081B"/>
    <w:rsid w:val="006608C1"/>
    <w:rsid w:val="006613C0"/>
    <w:rsid w:val="0066194E"/>
    <w:rsid w:val="00661B69"/>
    <w:rsid w:val="00661C46"/>
    <w:rsid w:val="0066202F"/>
    <w:rsid w:val="006621E4"/>
    <w:rsid w:val="006622A8"/>
    <w:rsid w:val="006626BE"/>
    <w:rsid w:val="00663074"/>
    <w:rsid w:val="006630FC"/>
    <w:rsid w:val="00663147"/>
    <w:rsid w:val="00663344"/>
    <w:rsid w:val="0066338E"/>
    <w:rsid w:val="00663AD1"/>
    <w:rsid w:val="00663C93"/>
    <w:rsid w:val="00663CBD"/>
    <w:rsid w:val="00663DFB"/>
    <w:rsid w:val="006642C8"/>
    <w:rsid w:val="00664416"/>
    <w:rsid w:val="006644CE"/>
    <w:rsid w:val="006644E1"/>
    <w:rsid w:val="006645EC"/>
    <w:rsid w:val="00664642"/>
    <w:rsid w:val="00664674"/>
    <w:rsid w:val="00664BEF"/>
    <w:rsid w:val="00664C0C"/>
    <w:rsid w:val="0066506E"/>
    <w:rsid w:val="006652D3"/>
    <w:rsid w:val="006653FD"/>
    <w:rsid w:val="0066540D"/>
    <w:rsid w:val="006655D2"/>
    <w:rsid w:val="00665618"/>
    <w:rsid w:val="00665697"/>
    <w:rsid w:val="00665888"/>
    <w:rsid w:val="00666517"/>
    <w:rsid w:val="00666CBE"/>
    <w:rsid w:val="00667409"/>
    <w:rsid w:val="0066759E"/>
    <w:rsid w:val="006676B8"/>
    <w:rsid w:val="00667B59"/>
    <w:rsid w:val="00667BC6"/>
    <w:rsid w:val="00667C3E"/>
    <w:rsid w:val="00667CF3"/>
    <w:rsid w:val="00667F94"/>
    <w:rsid w:val="00670380"/>
    <w:rsid w:val="0067050A"/>
    <w:rsid w:val="006705D5"/>
    <w:rsid w:val="006706B5"/>
    <w:rsid w:val="00670722"/>
    <w:rsid w:val="0067085D"/>
    <w:rsid w:val="00670C07"/>
    <w:rsid w:val="00670D48"/>
    <w:rsid w:val="00670F72"/>
    <w:rsid w:val="00670F81"/>
    <w:rsid w:val="00671047"/>
    <w:rsid w:val="006712D9"/>
    <w:rsid w:val="0067158A"/>
    <w:rsid w:val="00671738"/>
    <w:rsid w:val="006719B2"/>
    <w:rsid w:val="00671B9C"/>
    <w:rsid w:val="00671FF4"/>
    <w:rsid w:val="006724F6"/>
    <w:rsid w:val="00672527"/>
    <w:rsid w:val="00672BC1"/>
    <w:rsid w:val="00672C45"/>
    <w:rsid w:val="00672DBD"/>
    <w:rsid w:val="00672F79"/>
    <w:rsid w:val="0067319C"/>
    <w:rsid w:val="00673AA9"/>
    <w:rsid w:val="00673DC1"/>
    <w:rsid w:val="00673F42"/>
    <w:rsid w:val="00674042"/>
    <w:rsid w:val="006740E1"/>
    <w:rsid w:val="0067416E"/>
    <w:rsid w:val="006744B2"/>
    <w:rsid w:val="00674D58"/>
    <w:rsid w:val="006758C9"/>
    <w:rsid w:val="0067591E"/>
    <w:rsid w:val="00675A5F"/>
    <w:rsid w:val="00675CB1"/>
    <w:rsid w:val="006764BC"/>
    <w:rsid w:val="006769C4"/>
    <w:rsid w:val="00676C1F"/>
    <w:rsid w:val="00676C47"/>
    <w:rsid w:val="00676C6F"/>
    <w:rsid w:val="00676C77"/>
    <w:rsid w:val="00676CC6"/>
    <w:rsid w:val="006771BE"/>
    <w:rsid w:val="00677456"/>
    <w:rsid w:val="006774B0"/>
    <w:rsid w:val="006774EA"/>
    <w:rsid w:val="00677627"/>
    <w:rsid w:val="006776C7"/>
    <w:rsid w:val="00677743"/>
    <w:rsid w:val="00677A67"/>
    <w:rsid w:val="00677A87"/>
    <w:rsid w:val="00677BD5"/>
    <w:rsid w:val="00677E3C"/>
    <w:rsid w:val="006801C4"/>
    <w:rsid w:val="0068025E"/>
    <w:rsid w:val="0068051B"/>
    <w:rsid w:val="006805D9"/>
    <w:rsid w:val="00680912"/>
    <w:rsid w:val="0068092C"/>
    <w:rsid w:val="00680E8B"/>
    <w:rsid w:val="0068150F"/>
    <w:rsid w:val="006818D0"/>
    <w:rsid w:val="006819A3"/>
    <w:rsid w:val="00681D51"/>
    <w:rsid w:val="00681E2F"/>
    <w:rsid w:val="00682129"/>
    <w:rsid w:val="006822E2"/>
    <w:rsid w:val="006823F2"/>
    <w:rsid w:val="0068266C"/>
    <w:rsid w:val="0068285B"/>
    <w:rsid w:val="00682D57"/>
    <w:rsid w:val="00682E55"/>
    <w:rsid w:val="0068340E"/>
    <w:rsid w:val="00683528"/>
    <w:rsid w:val="00683722"/>
    <w:rsid w:val="006837AA"/>
    <w:rsid w:val="00683D2F"/>
    <w:rsid w:val="00684044"/>
    <w:rsid w:val="006840B2"/>
    <w:rsid w:val="006843F6"/>
    <w:rsid w:val="0068491F"/>
    <w:rsid w:val="00684F4C"/>
    <w:rsid w:val="006851A2"/>
    <w:rsid w:val="006855FF"/>
    <w:rsid w:val="0068563E"/>
    <w:rsid w:val="00685BD8"/>
    <w:rsid w:val="00685DE4"/>
    <w:rsid w:val="00686118"/>
    <w:rsid w:val="006861C0"/>
    <w:rsid w:val="00686596"/>
    <w:rsid w:val="00686706"/>
    <w:rsid w:val="00686CC2"/>
    <w:rsid w:val="00686F00"/>
    <w:rsid w:val="00687C97"/>
    <w:rsid w:val="00687D5A"/>
    <w:rsid w:val="00690324"/>
    <w:rsid w:val="006904C2"/>
    <w:rsid w:val="006904DD"/>
    <w:rsid w:val="00690524"/>
    <w:rsid w:val="00690907"/>
    <w:rsid w:val="00690E71"/>
    <w:rsid w:val="00691040"/>
    <w:rsid w:val="006911C8"/>
    <w:rsid w:val="00691459"/>
    <w:rsid w:val="00691808"/>
    <w:rsid w:val="00691E1B"/>
    <w:rsid w:val="00691FAB"/>
    <w:rsid w:val="006926C7"/>
    <w:rsid w:val="006927C5"/>
    <w:rsid w:val="00692D12"/>
    <w:rsid w:val="00692E5F"/>
    <w:rsid w:val="00693137"/>
    <w:rsid w:val="00693531"/>
    <w:rsid w:val="00693842"/>
    <w:rsid w:val="00693888"/>
    <w:rsid w:val="00693C87"/>
    <w:rsid w:val="00693D3E"/>
    <w:rsid w:val="00693FC6"/>
    <w:rsid w:val="0069457A"/>
    <w:rsid w:val="00694773"/>
    <w:rsid w:val="006949A7"/>
    <w:rsid w:val="00694B65"/>
    <w:rsid w:val="00694C69"/>
    <w:rsid w:val="00694D53"/>
    <w:rsid w:val="00694E58"/>
    <w:rsid w:val="00694FD4"/>
    <w:rsid w:val="006951CE"/>
    <w:rsid w:val="006951E5"/>
    <w:rsid w:val="006951FF"/>
    <w:rsid w:val="006959E8"/>
    <w:rsid w:val="00695A93"/>
    <w:rsid w:val="00695B5A"/>
    <w:rsid w:val="00695BD9"/>
    <w:rsid w:val="00695D1E"/>
    <w:rsid w:val="00695FCA"/>
    <w:rsid w:val="00696335"/>
    <w:rsid w:val="00696951"/>
    <w:rsid w:val="00696A4D"/>
    <w:rsid w:val="00696C70"/>
    <w:rsid w:val="00696F11"/>
    <w:rsid w:val="00697595"/>
    <w:rsid w:val="00697A50"/>
    <w:rsid w:val="00697AC9"/>
    <w:rsid w:val="00697D19"/>
    <w:rsid w:val="006A0052"/>
    <w:rsid w:val="006A05C7"/>
    <w:rsid w:val="006A08CA"/>
    <w:rsid w:val="006A0BF1"/>
    <w:rsid w:val="006A0C61"/>
    <w:rsid w:val="006A0CF4"/>
    <w:rsid w:val="006A0E43"/>
    <w:rsid w:val="006A102D"/>
    <w:rsid w:val="006A11E4"/>
    <w:rsid w:val="006A15CF"/>
    <w:rsid w:val="006A16F0"/>
    <w:rsid w:val="006A1CF5"/>
    <w:rsid w:val="006A20A4"/>
    <w:rsid w:val="006A231E"/>
    <w:rsid w:val="006A29FF"/>
    <w:rsid w:val="006A2AB9"/>
    <w:rsid w:val="006A2DB4"/>
    <w:rsid w:val="006A350E"/>
    <w:rsid w:val="006A35BC"/>
    <w:rsid w:val="006A3F6B"/>
    <w:rsid w:val="006A4010"/>
    <w:rsid w:val="006A414D"/>
    <w:rsid w:val="006A41F8"/>
    <w:rsid w:val="006A42A5"/>
    <w:rsid w:val="006A451E"/>
    <w:rsid w:val="006A45BB"/>
    <w:rsid w:val="006A4E52"/>
    <w:rsid w:val="006A4FC8"/>
    <w:rsid w:val="006A50F1"/>
    <w:rsid w:val="006A5142"/>
    <w:rsid w:val="006A517B"/>
    <w:rsid w:val="006A51B6"/>
    <w:rsid w:val="006A5585"/>
    <w:rsid w:val="006A55E1"/>
    <w:rsid w:val="006A566C"/>
    <w:rsid w:val="006A603D"/>
    <w:rsid w:val="006A607B"/>
    <w:rsid w:val="006A6174"/>
    <w:rsid w:val="006A61EC"/>
    <w:rsid w:val="006A6296"/>
    <w:rsid w:val="006A6500"/>
    <w:rsid w:val="006A6623"/>
    <w:rsid w:val="006A6B57"/>
    <w:rsid w:val="006A6E27"/>
    <w:rsid w:val="006A6EAC"/>
    <w:rsid w:val="006A6FB8"/>
    <w:rsid w:val="006A72B0"/>
    <w:rsid w:val="006A74E5"/>
    <w:rsid w:val="006A790A"/>
    <w:rsid w:val="006A7AB4"/>
    <w:rsid w:val="006B009C"/>
    <w:rsid w:val="006B02C4"/>
    <w:rsid w:val="006B04FE"/>
    <w:rsid w:val="006B05D4"/>
    <w:rsid w:val="006B075C"/>
    <w:rsid w:val="006B0856"/>
    <w:rsid w:val="006B0894"/>
    <w:rsid w:val="006B0AFA"/>
    <w:rsid w:val="006B17C1"/>
    <w:rsid w:val="006B18C5"/>
    <w:rsid w:val="006B1932"/>
    <w:rsid w:val="006B1B85"/>
    <w:rsid w:val="006B1C21"/>
    <w:rsid w:val="006B1F47"/>
    <w:rsid w:val="006B1FDA"/>
    <w:rsid w:val="006B2064"/>
    <w:rsid w:val="006B2CD8"/>
    <w:rsid w:val="006B2D8E"/>
    <w:rsid w:val="006B3258"/>
    <w:rsid w:val="006B36AE"/>
    <w:rsid w:val="006B3980"/>
    <w:rsid w:val="006B3C15"/>
    <w:rsid w:val="006B3E4D"/>
    <w:rsid w:val="006B3F76"/>
    <w:rsid w:val="006B417B"/>
    <w:rsid w:val="006B4189"/>
    <w:rsid w:val="006B4449"/>
    <w:rsid w:val="006B44BB"/>
    <w:rsid w:val="006B456E"/>
    <w:rsid w:val="006B474F"/>
    <w:rsid w:val="006B4C0C"/>
    <w:rsid w:val="006B4D12"/>
    <w:rsid w:val="006B4D92"/>
    <w:rsid w:val="006B4EAB"/>
    <w:rsid w:val="006B5091"/>
    <w:rsid w:val="006B50B8"/>
    <w:rsid w:val="006B50F9"/>
    <w:rsid w:val="006B5238"/>
    <w:rsid w:val="006B5756"/>
    <w:rsid w:val="006B5959"/>
    <w:rsid w:val="006B5A61"/>
    <w:rsid w:val="006B5C4C"/>
    <w:rsid w:val="006B5D79"/>
    <w:rsid w:val="006B5FBC"/>
    <w:rsid w:val="006B64E8"/>
    <w:rsid w:val="006B654C"/>
    <w:rsid w:val="006B658B"/>
    <w:rsid w:val="006B6648"/>
    <w:rsid w:val="006B6AEF"/>
    <w:rsid w:val="006B6B08"/>
    <w:rsid w:val="006B6DA1"/>
    <w:rsid w:val="006B6DE0"/>
    <w:rsid w:val="006B76C2"/>
    <w:rsid w:val="006B7877"/>
    <w:rsid w:val="006B7A2D"/>
    <w:rsid w:val="006B7AA6"/>
    <w:rsid w:val="006B7AAA"/>
    <w:rsid w:val="006B7CBC"/>
    <w:rsid w:val="006C02CD"/>
    <w:rsid w:val="006C06A9"/>
    <w:rsid w:val="006C0765"/>
    <w:rsid w:val="006C0A91"/>
    <w:rsid w:val="006C132E"/>
    <w:rsid w:val="006C13A3"/>
    <w:rsid w:val="006C157B"/>
    <w:rsid w:val="006C1822"/>
    <w:rsid w:val="006C1DA7"/>
    <w:rsid w:val="006C204C"/>
    <w:rsid w:val="006C21F1"/>
    <w:rsid w:val="006C24D6"/>
    <w:rsid w:val="006C2ABA"/>
    <w:rsid w:val="006C2B59"/>
    <w:rsid w:val="006C2C86"/>
    <w:rsid w:val="006C2C8B"/>
    <w:rsid w:val="006C2D1A"/>
    <w:rsid w:val="006C3183"/>
    <w:rsid w:val="006C3201"/>
    <w:rsid w:val="006C34A1"/>
    <w:rsid w:val="006C3686"/>
    <w:rsid w:val="006C38EF"/>
    <w:rsid w:val="006C3A2D"/>
    <w:rsid w:val="006C3BCF"/>
    <w:rsid w:val="006C3BEF"/>
    <w:rsid w:val="006C3EBC"/>
    <w:rsid w:val="006C4043"/>
    <w:rsid w:val="006C41C1"/>
    <w:rsid w:val="006C41ED"/>
    <w:rsid w:val="006C43FB"/>
    <w:rsid w:val="006C461B"/>
    <w:rsid w:val="006C466F"/>
    <w:rsid w:val="006C468F"/>
    <w:rsid w:val="006C4950"/>
    <w:rsid w:val="006C49AF"/>
    <w:rsid w:val="006C4F0A"/>
    <w:rsid w:val="006C5009"/>
    <w:rsid w:val="006C52B9"/>
    <w:rsid w:val="006C559A"/>
    <w:rsid w:val="006C58E3"/>
    <w:rsid w:val="006C5A8D"/>
    <w:rsid w:val="006C5CDD"/>
    <w:rsid w:val="006C5D0C"/>
    <w:rsid w:val="006C62DF"/>
    <w:rsid w:val="006C6346"/>
    <w:rsid w:val="006C6C12"/>
    <w:rsid w:val="006C6ED1"/>
    <w:rsid w:val="006C6F68"/>
    <w:rsid w:val="006C775C"/>
    <w:rsid w:val="006C7FB8"/>
    <w:rsid w:val="006C7FF1"/>
    <w:rsid w:val="006D02AA"/>
    <w:rsid w:val="006D0519"/>
    <w:rsid w:val="006D0F89"/>
    <w:rsid w:val="006D1A50"/>
    <w:rsid w:val="006D1DFE"/>
    <w:rsid w:val="006D20A4"/>
    <w:rsid w:val="006D2304"/>
    <w:rsid w:val="006D2555"/>
    <w:rsid w:val="006D2560"/>
    <w:rsid w:val="006D2FFC"/>
    <w:rsid w:val="006D328B"/>
    <w:rsid w:val="006D32AF"/>
    <w:rsid w:val="006D35D6"/>
    <w:rsid w:val="006D3620"/>
    <w:rsid w:val="006D41CE"/>
    <w:rsid w:val="006D460E"/>
    <w:rsid w:val="006D472A"/>
    <w:rsid w:val="006D4ADA"/>
    <w:rsid w:val="006D4CA2"/>
    <w:rsid w:val="006D4E52"/>
    <w:rsid w:val="006D5176"/>
    <w:rsid w:val="006D5201"/>
    <w:rsid w:val="006D5313"/>
    <w:rsid w:val="006D535C"/>
    <w:rsid w:val="006D5510"/>
    <w:rsid w:val="006D55C0"/>
    <w:rsid w:val="006D566D"/>
    <w:rsid w:val="006D5820"/>
    <w:rsid w:val="006D5886"/>
    <w:rsid w:val="006D5F9A"/>
    <w:rsid w:val="006D6113"/>
    <w:rsid w:val="006D6703"/>
    <w:rsid w:val="006D6812"/>
    <w:rsid w:val="006D6944"/>
    <w:rsid w:val="006D6989"/>
    <w:rsid w:val="006D6F24"/>
    <w:rsid w:val="006D6FCD"/>
    <w:rsid w:val="006D74ED"/>
    <w:rsid w:val="006D78EB"/>
    <w:rsid w:val="006D7C6D"/>
    <w:rsid w:val="006E00ED"/>
    <w:rsid w:val="006E014C"/>
    <w:rsid w:val="006E058C"/>
    <w:rsid w:val="006E06A0"/>
    <w:rsid w:val="006E0922"/>
    <w:rsid w:val="006E09E3"/>
    <w:rsid w:val="006E0B0D"/>
    <w:rsid w:val="006E0ED9"/>
    <w:rsid w:val="006E0EF4"/>
    <w:rsid w:val="006E0F5D"/>
    <w:rsid w:val="006E0FA4"/>
    <w:rsid w:val="006E138B"/>
    <w:rsid w:val="006E13A6"/>
    <w:rsid w:val="006E13C3"/>
    <w:rsid w:val="006E1629"/>
    <w:rsid w:val="006E1691"/>
    <w:rsid w:val="006E16F2"/>
    <w:rsid w:val="006E1941"/>
    <w:rsid w:val="006E2008"/>
    <w:rsid w:val="006E2429"/>
    <w:rsid w:val="006E254B"/>
    <w:rsid w:val="006E25ED"/>
    <w:rsid w:val="006E2656"/>
    <w:rsid w:val="006E28FF"/>
    <w:rsid w:val="006E29C1"/>
    <w:rsid w:val="006E2BB3"/>
    <w:rsid w:val="006E3331"/>
    <w:rsid w:val="006E3848"/>
    <w:rsid w:val="006E38A2"/>
    <w:rsid w:val="006E3D01"/>
    <w:rsid w:val="006E3DA4"/>
    <w:rsid w:val="006E3E96"/>
    <w:rsid w:val="006E4021"/>
    <w:rsid w:val="006E402D"/>
    <w:rsid w:val="006E42CD"/>
    <w:rsid w:val="006E4654"/>
    <w:rsid w:val="006E4690"/>
    <w:rsid w:val="006E48EE"/>
    <w:rsid w:val="006E4A43"/>
    <w:rsid w:val="006E4B4C"/>
    <w:rsid w:val="006E507B"/>
    <w:rsid w:val="006E50E1"/>
    <w:rsid w:val="006E5147"/>
    <w:rsid w:val="006E5269"/>
    <w:rsid w:val="006E5934"/>
    <w:rsid w:val="006E5BC2"/>
    <w:rsid w:val="006E5E77"/>
    <w:rsid w:val="006E5F40"/>
    <w:rsid w:val="006E61B8"/>
    <w:rsid w:val="006E6779"/>
    <w:rsid w:val="006E6BC2"/>
    <w:rsid w:val="006E6CE7"/>
    <w:rsid w:val="006E744A"/>
    <w:rsid w:val="006E77A5"/>
    <w:rsid w:val="006E77BB"/>
    <w:rsid w:val="006E780C"/>
    <w:rsid w:val="006E7BD2"/>
    <w:rsid w:val="006E7E71"/>
    <w:rsid w:val="006E7EF3"/>
    <w:rsid w:val="006E7FB6"/>
    <w:rsid w:val="006F00E1"/>
    <w:rsid w:val="006F020F"/>
    <w:rsid w:val="006F061C"/>
    <w:rsid w:val="006F0800"/>
    <w:rsid w:val="006F08FA"/>
    <w:rsid w:val="006F094B"/>
    <w:rsid w:val="006F099B"/>
    <w:rsid w:val="006F0A30"/>
    <w:rsid w:val="006F1024"/>
    <w:rsid w:val="006F129F"/>
    <w:rsid w:val="006F13E0"/>
    <w:rsid w:val="006F1488"/>
    <w:rsid w:val="006F1850"/>
    <w:rsid w:val="006F1C8A"/>
    <w:rsid w:val="006F1F36"/>
    <w:rsid w:val="006F211C"/>
    <w:rsid w:val="006F26B4"/>
    <w:rsid w:val="006F2745"/>
    <w:rsid w:val="006F2A0D"/>
    <w:rsid w:val="006F2D0A"/>
    <w:rsid w:val="006F2D7F"/>
    <w:rsid w:val="006F319D"/>
    <w:rsid w:val="006F34EB"/>
    <w:rsid w:val="006F3549"/>
    <w:rsid w:val="006F373C"/>
    <w:rsid w:val="006F3ABE"/>
    <w:rsid w:val="006F3C1F"/>
    <w:rsid w:val="006F41F0"/>
    <w:rsid w:val="006F4218"/>
    <w:rsid w:val="006F4415"/>
    <w:rsid w:val="006F45A4"/>
    <w:rsid w:val="006F4609"/>
    <w:rsid w:val="006F474D"/>
    <w:rsid w:val="006F4C65"/>
    <w:rsid w:val="006F4CC9"/>
    <w:rsid w:val="006F4FB4"/>
    <w:rsid w:val="006F58E1"/>
    <w:rsid w:val="006F5A7C"/>
    <w:rsid w:val="006F5CC2"/>
    <w:rsid w:val="006F5D2D"/>
    <w:rsid w:val="006F60E6"/>
    <w:rsid w:val="006F6303"/>
    <w:rsid w:val="006F6316"/>
    <w:rsid w:val="006F654F"/>
    <w:rsid w:val="006F65A2"/>
    <w:rsid w:val="006F6885"/>
    <w:rsid w:val="006F68BA"/>
    <w:rsid w:val="006F6C31"/>
    <w:rsid w:val="006F7335"/>
    <w:rsid w:val="006F74B5"/>
    <w:rsid w:val="006F7A56"/>
    <w:rsid w:val="006F7D74"/>
    <w:rsid w:val="006F7DC7"/>
    <w:rsid w:val="006F7DEF"/>
    <w:rsid w:val="007002C1"/>
    <w:rsid w:val="007004F0"/>
    <w:rsid w:val="00700CF2"/>
    <w:rsid w:val="00700F78"/>
    <w:rsid w:val="00700F94"/>
    <w:rsid w:val="007011AD"/>
    <w:rsid w:val="007011CC"/>
    <w:rsid w:val="0070150E"/>
    <w:rsid w:val="007016DD"/>
    <w:rsid w:val="00701735"/>
    <w:rsid w:val="00701852"/>
    <w:rsid w:val="00701AD9"/>
    <w:rsid w:val="00701CC3"/>
    <w:rsid w:val="00701F60"/>
    <w:rsid w:val="00702381"/>
    <w:rsid w:val="007024FB"/>
    <w:rsid w:val="00702577"/>
    <w:rsid w:val="00702BD0"/>
    <w:rsid w:val="00702EF1"/>
    <w:rsid w:val="00702F8D"/>
    <w:rsid w:val="00702FE6"/>
    <w:rsid w:val="0070314E"/>
    <w:rsid w:val="0070315E"/>
    <w:rsid w:val="00703238"/>
    <w:rsid w:val="00703253"/>
    <w:rsid w:val="007032EF"/>
    <w:rsid w:val="00703C3A"/>
    <w:rsid w:val="00703CF8"/>
    <w:rsid w:val="00703F05"/>
    <w:rsid w:val="00704126"/>
    <w:rsid w:val="007043D6"/>
    <w:rsid w:val="00704788"/>
    <w:rsid w:val="007047C6"/>
    <w:rsid w:val="00704C5B"/>
    <w:rsid w:val="00705212"/>
    <w:rsid w:val="0070523E"/>
    <w:rsid w:val="0070548B"/>
    <w:rsid w:val="007055E4"/>
    <w:rsid w:val="00705DB8"/>
    <w:rsid w:val="00705F50"/>
    <w:rsid w:val="00705F92"/>
    <w:rsid w:val="0070625C"/>
    <w:rsid w:val="00706604"/>
    <w:rsid w:val="007066F3"/>
    <w:rsid w:val="00706929"/>
    <w:rsid w:val="00706C8C"/>
    <w:rsid w:val="0070746A"/>
    <w:rsid w:val="0070748A"/>
    <w:rsid w:val="007076A2"/>
    <w:rsid w:val="00707A4C"/>
    <w:rsid w:val="00707A98"/>
    <w:rsid w:val="00707E5B"/>
    <w:rsid w:val="00707FE1"/>
    <w:rsid w:val="00710349"/>
    <w:rsid w:val="0071035A"/>
    <w:rsid w:val="0071049B"/>
    <w:rsid w:val="007107D5"/>
    <w:rsid w:val="00710AF8"/>
    <w:rsid w:val="00710DF2"/>
    <w:rsid w:val="00710E22"/>
    <w:rsid w:val="00711412"/>
    <w:rsid w:val="00711738"/>
    <w:rsid w:val="0071179B"/>
    <w:rsid w:val="00711C71"/>
    <w:rsid w:val="00711C91"/>
    <w:rsid w:val="00711D57"/>
    <w:rsid w:val="007122BA"/>
    <w:rsid w:val="00712F30"/>
    <w:rsid w:val="007131AE"/>
    <w:rsid w:val="00713225"/>
    <w:rsid w:val="00713359"/>
    <w:rsid w:val="00713737"/>
    <w:rsid w:val="00713B79"/>
    <w:rsid w:val="00713BB3"/>
    <w:rsid w:val="00713F8A"/>
    <w:rsid w:val="007140E8"/>
    <w:rsid w:val="0071418E"/>
    <w:rsid w:val="007141F4"/>
    <w:rsid w:val="00714682"/>
    <w:rsid w:val="00714972"/>
    <w:rsid w:val="00714C0F"/>
    <w:rsid w:val="00714F97"/>
    <w:rsid w:val="0071529D"/>
    <w:rsid w:val="0071548F"/>
    <w:rsid w:val="0071592A"/>
    <w:rsid w:val="00715CA9"/>
    <w:rsid w:val="007163AF"/>
    <w:rsid w:val="00716473"/>
    <w:rsid w:val="00716491"/>
    <w:rsid w:val="0071682C"/>
    <w:rsid w:val="00716A0F"/>
    <w:rsid w:val="00716FE6"/>
    <w:rsid w:val="0071717E"/>
    <w:rsid w:val="007171E9"/>
    <w:rsid w:val="00717342"/>
    <w:rsid w:val="007175A7"/>
    <w:rsid w:val="0071783E"/>
    <w:rsid w:val="007179E3"/>
    <w:rsid w:val="00717B3E"/>
    <w:rsid w:val="00720232"/>
    <w:rsid w:val="007205E1"/>
    <w:rsid w:val="0072095F"/>
    <w:rsid w:val="00720C6F"/>
    <w:rsid w:val="0072108E"/>
    <w:rsid w:val="007215E5"/>
    <w:rsid w:val="007216B7"/>
    <w:rsid w:val="00721767"/>
    <w:rsid w:val="00721826"/>
    <w:rsid w:val="00721A20"/>
    <w:rsid w:val="00721C77"/>
    <w:rsid w:val="00722343"/>
    <w:rsid w:val="007223D1"/>
    <w:rsid w:val="0072299A"/>
    <w:rsid w:val="007229A1"/>
    <w:rsid w:val="00722ABD"/>
    <w:rsid w:val="00722B70"/>
    <w:rsid w:val="00722D6F"/>
    <w:rsid w:val="00722F85"/>
    <w:rsid w:val="00723062"/>
    <w:rsid w:val="00723187"/>
    <w:rsid w:val="007231DD"/>
    <w:rsid w:val="00723770"/>
    <w:rsid w:val="00724018"/>
    <w:rsid w:val="007241BE"/>
    <w:rsid w:val="00724786"/>
    <w:rsid w:val="00724A9C"/>
    <w:rsid w:val="0072512A"/>
    <w:rsid w:val="00725356"/>
    <w:rsid w:val="0072539A"/>
    <w:rsid w:val="007253C4"/>
    <w:rsid w:val="007257B3"/>
    <w:rsid w:val="00725966"/>
    <w:rsid w:val="00725C82"/>
    <w:rsid w:val="007261CF"/>
    <w:rsid w:val="00726384"/>
    <w:rsid w:val="007264AD"/>
    <w:rsid w:val="007264B1"/>
    <w:rsid w:val="007268A3"/>
    <w:rsid w:val="00726C80"/>
    <w:rsid w:val="00726C8F"/>
    <w:rsid w:val="00726E75"/>
    <w:rsid w:val="00726F11"/>
    <w:rsid w:val="00726FDC"/>
    <w:rsid w:val="00727529"/>
    <w:rsid w:val="007276DB"/>
    <w:rsid w:val="00727930"/>
    <w:rsid w:val="00727AAD"/>
    <w:rsid w:val="00727EC4"/>
    <w:rsid w:val="0073041C"/>
    <w:rsid w:val="0073072C"/>
    <w:rsid w:val="00730C78"/>
    <w:rsid w:val="0073130B"/>
    <w:rsid w:val="00731527"/>
    <w:rsid w:val="00731769"/>
    <w:rsid w:val="00731A08"/>
    <w:rsid w:val="00731A58"/>
    <w:rsid w:val="00731EE6"/>
    <w:rsid w:val="00731F6B"/>
    <w:rsid w:val="0073211A"/>
    <w:rsid w:val="0073271E"/>
    <w:rsid w:val="007329E9"/>
    <w:rsid w:val="00732B37"/>
    <w:rsid w:val="00732C26"/>
    <w:rsid w:val="00732C2F"/>
    <w:rsid w:val="00732D7D"/>
    <w:rsid w:val="00733081"/>
    <w:rsid w:val="0073347A"/>
    <w:rsid w:val="0073356D"/>
    <w:rsid w:val="0073359C"/>
    <w:rsid w:val="00733A61"/>
    <w:rsid w:val="00733B0A"/>
    <w:rsid w:val="007341C6"/>
    <w:rsid w:val="00734249"/>
    <w:rsid w:val="007343D5"/>
    <w:rsid w:val="00734420"/>
    <w:rsid w:val="00734D16"/>
    <w:rsid w:val="00734E10"/>
    <w:rsid w:val="00734F40"/>
    <w:rsid w:val="00734FA3"/>
    <w:rsid w:val="00735025"/>
    <w:rsid w:val="007355A6"/>
    <w:rsid w:val="00735A4F"/>
    <w:rsid w:val="00735C36"/>
    <w:rsid w:val="00735DD0"/>
    <w:rsid w:val="00735F43"/>
    <w:rsid w:val="00736130"/>
    <w:rsid w:val="00736675"/>
    <w:rsid w:val="007368D0"/>
    <w:rsid w:val="00736915"/>
    <w:rsid w:val="00736E5C"/>
    <w:rsid w:val="00736E60"/>
    <w:rsid w:val="00737134"/>
    <w:rsid w:val="007371C6"/>
    <w:rsid w:val="007371D7"/>
    <w:rsid w:val="0073747F"/>
    <w:rsid w:val="00737503"/>
    <w:rsid w:val="00737864"/>
    <w:rsid w:val="007378A9"/>
    <w:rsid w:val="00737E19"/>
    <w:rsid w:val="00737F87"/>
    <w:rsid w:val="00740368"/>
    <w:rsid w:val="00740410"/>
    <w:rsid w:val="00740A71"/>
    <w:rsid w:val="00740A85"/>
    <w:rsid w:val="00740E94"/>
    <w:rsid w:val="00740EF9"/>
    <w:rsid w:val="00740FA6"/>
    <w:rsid w:val="007410F7"/>
    <w:rsid w:val="00741112"/>
    <w:rsid w:val="00741167"/>
    <w:rsid w:val="0074146C"/>
    <w:rsid w:val="00741919"/>
    <w:rsid w:val="007420C7"/>
    <w:rsid w:val="0074223A"/>
    <w:rsid w:val="0074233D"/>
    <w:rsid w:val="0074251F"/>
    <w:rsid w:val="00742532"/>
    <w:rsid w:val="00742648"/>
    <w:rsid w:val="00743047"/>
    <w:rsid w:val="007439CC"/>
    <w:rsid w:val="00743A7D"/>
    <w:rsid w:val="00743CAC"/>
    <w:rsid w:val="00743CC3"/>
    <w:rsid w:val="00743DC1"/>
    <w:rsid w:val="00743E88"/>
    <w:rsid w:val="00743F25"/>
    <w:rsid w:val="00744015"/>
    <w:rsid w:val="00744041"/>
    <w:rsid w:val="0074436B"/>
    <w:rsid w:val="00744858"/>
    <w:rsid w:val="007449C4"/>
    <w:rsid w:val="00744E10"/>
    <w:rsid w:val="007450A5"/>
    <w:rsid w:val="007451F1"/>
    <w:rsid w:val="007453BE"/>
    <w:rsid w:val="007453E9"/>
    <w:rsid w:val="007457B3"/>
    <w:rsid w:val="007458D5"/>
    <w:rsid w:val="007459A4"/>
    <w:rsid w:val="00745C92"/>
    <w:rsid w:val="00745D8D"/>
    <w:rsid w:val="007460DA"/>
    <w:rsid w:val="00746901"/>
    <w:rsid w:val="00746CD0"/>
    <w:rsid w:val="00746F4A"/>
    <w:rsid w:val="00747126"/>
    <w:rsid w:val="007476A0"/>
    <w:rsid w:val="007477C5"/>
    <w:rsid w:val="0074792C"/>
    <w:rsid w:val="00747938"/>
    <w:rsid w:val="00747C8E"/>
    <w:rsid w:val="00750012"/>
    <w:rsid w:val="007500C5"/>
    <w:rsid w:val="00750EC3"/>
    <w:rsid w:val="00750FCF"/>
    <w:rsid w:val="007512B3"/>
    <w:rsid w:val="00751551"/>
    <w:rsid w:val="007515D1"/>
    <w:rsid w:val="007515E5"/>
    <w:rsid w:val="007517DA"/>
    <w:rsid w:val="00751811"/>
    <w:rsid w:val="00751B95"/>
    <w:rsid w:val="00751CC0"/>
    <w:rsid w:val="0075204A"/>
    <w:rsid w:val="007521C4"/>
    <w:rsid w:val="00752285"/>
    <w:rsid w:val="007524FF"/>
    <w:rsid w:val="007525FE"/>
    <w:rsid w:val="00752AB3"/>
    <w:rsid w:val="00752BEB"/>
    <w:rsid w:val="00752D13"/>
    <w:rsid w:val="00752DD8"/>
    <w:rsid w:val="00752E56"/>
    <w:rsid w:val="0075312C"/>
    <w:rsid w:val="007532FA"/>
    <w:rsid w:val="00753671"/>
    <w:rsid w:val="00753757"/>
    <w:rsid w:val="0075377A"/>
    <w:rsid w:val="00753A38"/>
    <w:rsid w:val="00753D0A"/>
    <w:rsid w:val="007541E4"/>
    <w:rsid w:val="007544EA"/>
    <w:rsid w:val="0075469A"/>
    <w:rsid w:val="00754B18"/>
    <w:rsid w:val="00754E73"/>
    <w:rsid w:val="00755467"/>
    <w:rsid w:val="00755817"/>
    <w:rsid w:val="00755B12"/>
    <w:rsid w:val="00755D93"/>
    <w:rsid w:val="00755DCB"/>
    <w:rsid w:val="00755E5C"/>
    <w:rsid w:val="00755F67"/>
    <w:rsid w:val="007563C4"/>
    <w:rsid w:val="00756C93"/>
    <w:rsid w:val="00757035"/>
    <w:rsid w:val="00757186"/>
    <w:rsid w:val="0075728A"/>
    <w:rsid w:val="007578A6"/>
    <w:rsid w:val="007578E1"/>
    <w:rsid w:val="007579FC"/>
    <w:rsid w:val="00757A6A"/>
    <w:rsid w:val="00757CD9"/>
    <w:rsid w:val="00757CF3"/>
    <w:rsid w:val="0076006D"/>
    <w:rsid w:val="00760768"/>
    <w:rsid w:val="00760BCC"/>
    <w:rsid w:val="0076106B"/>
    <w:rsid w:val="00761830"/>
    <w:rsid w:val="00761A7B"/>
    <w:rsid w:val="00761B62"/>
    <w:rsid w:val="007621FF"/>
    <w:rsid w:val="00762AFB"/>
    <w:rsid w:val="00762E35"/>
    <w:rsid w:val="00762ED8"/>
    <w:rsid w:val="007630F5"/>
    <w:rsid w:val="00763275"/>
    <w:rsid w:val="00763388"/>
    <w:rsid w:val="007637BC"/>
    <w:rsid w:val="007638E4"/>
    <w:rsid w:val="007639D9"/>
    <w:rsid w:val="00763C10"/>
    <w:rsid w:val="007640AF"/>
    <w:rsid w:val="007642FC"/>
    <w:rsid w:val="0076440A"/>
    <w:rsid w:val="0076475B"/>
    <w:rsid w:val="00764B31"/>
    <w:rsid w:val="00764B5D"/>
    <w:rsid w:val="00764B6F"/>
    <w:rsid w:val="00764D00"/>
    <w:rsid w:val="00764FD5"/>
    <w:rsid w:val="007655A9"/>
    <w:rsid w:val="007656A1"/>
    <w:rsid w:val="007656CA"/>
    <w:rsid w:val="00765956"/>
    <w:rsid w:val="00765A07"/>
    <w:rsid w:val="00765BA8"/>
    <w:rsid w:val="00766007"/>
    <w:rsid w:val="00766143"/>
    <w:rsid w:val="00766463"/>
    <w:rsid w:val="007664F7"/>
    <w:rsid w:val="00766626"/>
    <w:rsid w:val="00766833"/>
    <w:rsid w:val="00766890"/>
    <w:rsid w:val="00767193"/>
    <w:rsid w:val="007673C8"/>
    <w:rsid w:val="00767768"/>
    <w:rsid w:val="0076784F"/>
    <w:rsid w:val="00767BEF"/>
    <w:rsid w:val="00767BF3"/>
    <w:rsid w:val="00767D40"/>
    <w:rsid w:val="00767D9C"/>
    <w:rsid w:val="00767FFC"/>
    <w:rsid w:val="0077018F"/>
    <w:rsid w:val="0077055C"/>
    <w:rsid w:val="00770A26"/>
    <w:rsid w:val="00770F71"/>
    <w:rsid w:val="00770FA5"/>
    <w:rsid w:val="00771608"/>
    <w:rsid w:val="0077163A"/>
    <w:rsid w:val="007717E4"/>
    <w:rsid w:val="00771FB5"/>
    <w:rsid w:val="007724A7"/>
    <w:rsid w:val="007726FA"/>
    <w:rsid w:val="00772945"/>
    <w:rsid w:val="00772D1F"/>
    <w:rsid w:val="0077308A"/>
    <w:rsid w:val="007730BE"/>
    <w:rsid w:val="007731BC"/>
    <w:rsid w:val="0077330B"/>
    <w:rsid w:val="00773328"/>
    <w:rsid w:val="00773481"/>
    <w:rsid w:val="00773913"/>
    <w:rsid w:val="00773A4A"/>
    <w:rsid w:val="00773C3D"/>
    <w:rsid w:val="007741E7"/>
    <w:rsid w:val="00774240"/>
    <w:rsid w:val="007743BF"/>
    <w:rsid w:val="007746ED"/>
    <w:rsid w:val="00774814"/>
    <w:rsid w:val="00774B93"/>
    <w:rsid w:val="00774BE1"/>
    <w:rsid w:val="00774CA1"/>
    <w:rsid w:val="00774EAF"/>
    <w:rsid w:val="00774EB0"/>
    <w:rsid w:val="00774FC7"/>
    <w:rsid w:val="00774FF4"/>
    <w:rsid w:val="00775019"/>
    <w:rsid w:val="00775231"/>
    <w:rsid w:val="007754C3"/>
    <w:rsid w:val="0077554D"/>
    <w:rsid w:val="00775567"/>
    <w:rsid w:val="007757C6"/>
    <w:rsid w:val="00775C40"/>
    <w:rsid w:val="00775C59"/>
    <w:rsid w:val="00775EB0"/>
    <w:rsid w:val="00775F6D"/>
    <w:rsid w:val="0077618C"/>
    <w:rsid w:val="0077629F"/>
    <w:rsid w:val="0077645D"/>
    <w:rsid w:val="00776542"/>
    <w:rsid w:val="00776749"/>
    <w:rsid w:val="00776B3E"/>
    <w:rsid w:val="00776E2E"/>
    <w:rsid w:val="00777117"/>
    <w:rsid w:val="00777442"/>
    <w:rsid w:val="00777451"/>
    <w:rsid w:val="007776F3"/>
    <w:rsid w:val="007779A3"/>
    <w:rsid w:val="00777ADC"/>
    <w:rsid w:val="00777D8D"/>
    <w:rsid w:val="007802E7"/>
    <w:rsid w:val="0078057E"/>
    <w:rsid w:val="007807A3"/>
    <w:rsid w:val="00780B1A"/>
    <w:rsid w:val="00780D45"/>
    <w:rsid w:val="00780F3F"/>
    <w:rsid w:val="0078127E"/>
    <w:rsid w:val="007812E7"/>
    <w:rsid w:val="00781315"/>
    <w:rsid w:val="0078159F"/>
    <w:rsid w:val="00781A97"/>
    <w:rsid w:val="00781E7D"/>
    <w:rsid w:val="00782065"/>
    <w:rsid w:val="00782280"/>
    <w:rsid w:val="00782419"/>
    <w:rsid w:val="007824BC"/>
    <w:rsid w:val="007828B0"/>
    <w:rsid w:val="00782D2D"/>
    <w:rsid w:val="00782DFC"/>
    <w:rsid w:val="00782EC4"/>
    <w:rsid w:val="00782EEE"/>
    <w:rsid w:val="00783055"/>
    <w:rsid w:val="00783153"/>
    <w:rsid w:val="00783A74"/>
    <w:rsid w:val="00783AE5"/>
    <w:rsid w:val="00783E09"/>
    <w:rsid w:val="00784470"/>
    <w:rsid w:val="00784B98"/>
    <w:rsid w:val="00784BD5"/>
    <w:rsid w:val="0078539C"/>
    <w:rsid w:val="00785777"/>
    <w:rsid w:val="00785C83"/>
    <w:rsid w:val="00786392"/>
    <w:rsid w:val="007864DA"/>
    <w:rsid w:val="00786ED8"/>
    <w:rsid w:val="007872E0"/>
    <w:rsid w:val="00787491"/>
    <w:rsid w:val="0078759B"/>
    <w:rsid w:val="007876E4"/>
    <w:rsid w:val="00787807"/>
    <w:rsid w:val="00787A15"/>
    <w:rsid w:val="00787CF3"/>
    <w:rsid w:val="00787D20"/>
    <w:rsid w:val="00787FD1"/>
    <w:rsid w:val="0079001F"/>
    <w:rsid w:val="00790362"/>
    <w:rsid w:val="00790460"/>
    <w:rsid w:val="007904EA"/>
    <w:rsid w:val="0079065C"/>
    <w:rsid w:val="00790767"/>
    <w:rsid w:val="00790926"/>
    <w:rsid w:val="00790B18"/>
    <w:rsid w:val="00790B5F"/>
    <w:rsid w:val="0079108A"/>
    <w:rsid w:val="00791094"/>
    <w:rsid w:val="007911B6"/>
    <w:rsid w:val="007915F5"/>
    <w:rsid w:val="00791669"/>
    <w:rsid w:val="00791BF5"/>
    <w:rsid w:val="007920FE"/>
    <w:rsid w:val="00792431"/>
    <w:rsid w:val="007924FA"/>
    <w:rsid w:val="00792CDE"/>
    <w:rsid w:val="00792D48"/>
    <w:rsid w:val="007930B7"/>
    <w:rsid w:val="00793237"/>
    <w:rsid w:val="007933BF"/>
    <w:rsid w:val="00793541"/>
    <w:rsid w:val="00793587"/>
    <w:rsid w:val="007936EE"/>
    <w:rsid w:val="007936FE"/>
    <w:rsid w:val="00793C60"/>
    <w:rsid w:val="0079404D"/>
    <w:rsid w:val="007946AA"/>
    <w:rsid w:val="00794840"/>
    <w:rsid w:val="00794E6A"/>
    <w:rsid w:val="00794F5F"/>
    <w:rsid w:val="007953AE"/>
    <w:rsid w:val="007954CF"/>
    <w:rsid w:val="00795730"/>
    <w:rsid w:val="007958E5"/>
    <w:rsid w:val="00795DF5"/>
    <w:rsid w:val="00795E2E"/>
    <w:rsid w:val="007960D1"/>
    <w:rsid w:val="0079691E"/>
    <w:rsid w:val="007969E4"/>
    <w:rsid w:val="00796B3F"/>
    <w:rsid w:val="00796CD0"/>
    <w:rsid w:val="00796E5B"/>
    <w:rsid w:val="00796E96"/>
    <w:rsid w:val="00797093"/>
    <w:rsid w:val="007970C0"/>
    <w:rsid w:val="0079776F"/>
    <w:rsid w:val="007978CA"/>
    <w:rsid w:val="00797BA8"/>
    <w:rsid w:val="00797CD7"/>
    <w:rsid w:val="007A0003"/>
    <w:rsid w:val="007A0131"/>
    <w:rsid w:val="007A04E1"/>
    <w:rsid w:val="007A06CB"/>
    <w:rsid w:val="007A08CD"/>
    <w:rsid w:val="007A08CE"/>
    <w:rsid w:val="007A092C"/>
    <w:rsid w:val="007A0B7E"/>
    <w:rsid w:val="007A0BC8"/>
    <w:rsid w:val="007A0F3F"/>
    <w:rsid w:val="007A1226"/>
    <w:rsid w:val="007A1364"/>
    <w:rsid w:val="007A1785"/>
    <w:rsid w:val="007A1889"/>
    <w:rsid w:val="007A1939"/>
    <w:rsid w:val="007A1F2D"/>
    <w:rsid w:val="007A2015"/>
    <w:rsid w:val="007A2286"/>
    <w:rsid w:val="007A2366"/>
    <w:rsid w:val="007A2485"/>
    <w:rsid w:val="007A24A0"/>
    <w:rsid w:val="007A2542"/>
    <w:rsid w:val="007A2720"/>
    <w:rsid w:val="007A2769"/>
    <w:rsid w:val="007A2824"/>
    <w:rsid w:val="007A28EC"/>
    <w:rsid w:val="007A2938"/>
    <w:rsid w:val="007A2B36"/>
    <w:rsid w:val="007A2CCB"/>
    <w:rsid w:val="007A2DB0"/>
    <w:rsid w:val="007A2E83"/>
    <w:rsid w:val="007A332C"/>
    <w:rsid w:val="007A35AC"/>
    <w:rsid w:val="007A3B9A"/>
    <w:rsid w:val="007A3E05"/>
    <w:rsid w:val="007A3FC1"/>
    <w:rsid w:val="007A40E8"/>
    <w:rsid w:val="007A4171"/>
    <w:rsid w:val="007A41A1"/>
    <w:rsid w:val="007A41B9"/>
    <w:rsid w:val="007A4377"/>
    <w:rsid w:val="007A438D"/>
    <w:rsid w:val="007A4637"/>
    <w:rsid w:val="007A48CA"/>
    <w:rsid w:val="007A4AB2"/>
    <w:rsid w:val="007A4E13"/>
    <w:rsid w:val="007A58DD"/>
    <w:rsid w:val="007A5E68"/>
    <w:rsid w:val="007A602B"/>
    <w:rsid w:val="007A61FE"/>
    <w:rsid w:val="007A623A"/>
    <w:rsid w:val="007A63C9"/>
    <w:rsid w:val="007A6CFC"/>
    <w:rsid w:val="007A6D8F"/>
    <w:rsid w:val="007A6FC5"/>
    <w:rsid w:val="007A71CE"/>
    <w:rsid w:val="007A7314"/>
    <w:rsid w:val="007A7442"/>
    <w:rsid w:val="007A7825"/>
    <w:rsid w:val="007A7925"/>
    <w:rsid w:val="007A7E8C"/>
    <w:rsid w:val="007B01C2"/>
    <w:rsid w:val="007B08C9"/>
    <w:rsid w:val="007B09AA"/>
    <w:rsid w:val="007B0A22"/>
    <w:rsid w:val="007B0CAC"/>
    <w:rsid w:val="007B0E20"/>
    <w:rsid w:val="007B12DB"/>
    <w:rsid w:val="007B14FD"/>
    <w:rsid w:val="007B15A6"/>
    <w:rsid w:val="007B18D5"/>
    <w:rsid w:val="007B1B6D"/>
    <w:rsid w:val="007B1BF7"/>
    <w:rsid w:val="007B1DA8"/>
    <w:rsid w:val="007B1E78"/>
    <w:rsid w:val="007B210B"/>
    <w:rsid w:val="007B21F3"/>
    <w:rsid w:val="007B265A"/>
    <w:rsid w:val="007B27BE"/>
    <w:rsid w:val="007B2892"/>
    <w:rsid w:val="007B2ED6"/>
    <w:rsid w:val="007B2FD6"/>
    <w:rsid w:val="007B321C"/>
    <w:rsid w:val="007B33E5"/>
    <w:rsid w:val="007B341D"/>
    <w:rsid w:val="007B34B3"/>
    <w:rsid w:val="007B367E"/>
    <w:rsid w:val="007B36BF"/>
    <w:rsid w:val="007B3C14"/>
    <w:rsid w:val="007B3D0B"/>
    <w:rsid w:val="007B3E08"/>
    <w:rsid w:val="007B3F93"/>
    <w:rsid w:val="007B4261"/>
    <w:rsid w:val="007B4493"/>
    <w:rsid w:val="007B454A"/>
    <w:rsid w:val="007B46A6"/>
    <w:rsid w:val="007B4A59"/>
    <w:rsid w:val="007B4C40"/>
    <w:rsid w:val="007B4D42"/>
    <w:rsid w:val="007B4F22"/>
    <w:rsid w:val="007B51AA"/>
    <w:rsid w:val="007B5502"/>
    <w:rsid w:val="007B577C"/>
    <w:rsid w:val="007B598C"/>
    <w:rsid w:val="007B5A2F"/>
    <w:rsid w:val="007B5AB6"/>
    <w:rsid w:val="007B5B27"/>
    <w:rsid w:val="007B5B32"/>
    <w:rsid w:val="007B5C75"/>
    <w:rsid w:val="007B60C6"/>
    <w:rsid w:val="007B610F"/>
    <w:rsid w:val="007B61B4"/>
    <w:rsid w:val="007B629E"/>
    <w:rsid w:val="007B63CF"/>
    <w:rsid w:val="007B65C3"/>
    <w:rsid w:val="007B6AEE"/>
    <w:rsid w:val="007B700F"/>
    <w:rsid w:val="007B713D"/>
    <w:rsid w:val="007B745C"/>
    <w:rsid w:val="007B7472"/>
    <w:rsid w:val="007B7573"/>
    <w:rsid w:val="007B7A13"/>
    <w:rsid w:val="007B7AAB"/>
    <w:rsid w:val="007B7F08"/>
    <w:rsid w:val="007B7F39"/>
    <w:rsid w:val="007C03BB"/>
    <w:rsid w:val="007C06B2"/>
    <w:rsid w:val="007C0761"/>
    <w:rsid w:val="007C0C8E"/>
    <w:rsid w:val="007C1119"/>
    <w:rsid w:val="007C124F"/>
    <w:rsid w:val="007C1D9D"/>
    <w:rsid w:val="007C229C"/>
    <w:rsid w:val="007C2672"/>
    <w:rsid w:val="007C27F4"/>
    <w:rsid w:val="007C28CF"/>
    <w:rsid w:val="007C2941"/>
    <w:rsid w:val="007C29D7"/>
    <w:rsid w:val="007C2A9E"/>
    <w:rsid w:val="007C2FC6"/>
    <w:rsid w:val="007C3215"/>
    <w:rsid w:val="007C34DE"/>
    <w:rsid w:val="007C3853"/>
    <w:rsid w:val="007C38B5"/>
    <w:rsid w:val="007C404B"/>
    <w:rsid w:val="007C4187"/>
    <w:rsid w:val="007C41A0"/>
    <w:rsid w:val="007C459D"/>
    <w:rsid w:val="007C4A68"/>
    <w:rsid w:val="007C4BAE"/>
    <w:rsid w:val="007C4BEE"/>
    <w:rsid w:val="007C4D64"/>
    <w:rsid w:val="007C4EF0"/>
    <w:rsid w:val="007C4FAE"/>
    <w:rsid w:val="007C5BA9"/>
    <w:rsid w:val="007C62AC"/>
    <w:rsid w:val="007C6537"/>
    <w:rsid w:val="007C667A"/>
    <w:rsid w:val="007C68BE"/>
    <w:rsid w:val="007C6A89"/>
    <w:rsid w:val="007C6D1B"/>
    <w:rsid w:val="007C6D50"/>
    <w:rsid w:val="007C6F2E"/>
    <w:rsid w:val="007C73CF"/>
    <w:rsid w:val="007C764E"/>
    <w:rsid w:val="007C77C5"/>
    <w:rsid w:val="007C7991"/>
    <w:rsid w:val="007C7E37"/>
    <w:rsid w:val="007C7E98"/>
    <w:rsid w:val="007D01AF"/>
    <w:rsid w:val="007D044C"/>
    <w:rsid w:val="007D0BED"/>
    <w:rsid w:val="007D0C28"/>
    <w:rsid w:val="007D10C8"/>
    <w:rsid w:val="007D1269"/>
    <w:rsid w:val="007D1406"/>
    <w:rsid w:val="007D1CB5"/>
    <w:rsid w:val="007D1D3B"/>
    <w:rsid w:val="007D1DF0"/>
    <w:rsid w:val="007D20B0"/>
    <w:rsid w:val="007D24CF"/>
    <w:rsid w:val="007D2A15"/>
    <w:rsid w:val="007D2A6A"/>
    <w:rsid w:val="007D2E17"/>
    <w:rsid w:val="007D3165"/>
    <w:rsid w:val="007D32B3"/>
    <w:rsid w:val="007D342B"/>
    <w:rsid w:val="007D3560"/>
    <w:rsid w:val="007D3B1F"/>
    <w:rsid w:val="007D3DF2"/>
    <w:rsid w:val="007D4068"/>
    <w:rsid w:val="007D41C2"/>
    <w:rsid w:val="007D4284"/>
    <w:rsid w:val="007D4621"/>
    <w:rsid w:val="007D47A8"/>
    <w:rsid w:val="007D495A"/>
    <w:rsid w:val="007D4982"/>
    <w:rsid w:val="007D4D87"/>
    <w:rsid w:val="007D4E55"/>
    <w:rsid w:val="007D5134"/>
    <w:rsid w:val="007D5540"/>
    <w:rsid w:val="007D5696"/>
    <w:rsid w:val="007D5787"/>
    <w:rsid w:val="007D57AF"/>
    <w:rsid w:val="007D5960"/>
    <w:rsid w:val="007D59CB"/>
    <w:rsid w:val="007D5A97"/>
    <w:rsid w:val="007D5AF3"/>
    <w:rsid w:val="007D5BB4"/>
    <w:rsid w:val="007D6002"/>
    <w:rsid w:val="007D606A"/>
    <w:rsid w:val="007D65F6"/>
    <w:rsid w:val="007D6913"/>
    <w:rsid w:val="007D6C0C"/>
    <w:rsid w:val="007D6D95"/>
    <w:rsid w:val="007D7882"/>
    <w:rsid w:val="007D7C3C"/>
    <w:rsid w:val="007D7D31"/>
    <w:rsid w:val="007D7EA6"/>
    <w:rsid w:val="007E025A"/>
    <w:rsid w:val="007E0521"/>
    <w:rsid w:val="007E06B3"/>
    <w:rsid w:val="007E0CA4"/>
    <w:rsid w:val="007E0D25"/>
    <w:rsid w:val="007E0FBB"/>
    <w:rsid w:val="007E114E"/>
    <w:rsid w:val="007E1167"/>
    <w:rsid w:val="007E119B"/>
    <w:rsid w:val="007E15F0"/>
    <w:rsid w:val="007E17FA"/>
    <w:rsid w:val="007E245E"/>
    <w:rsid w:val="007E29EE"/>
    <w:rsid w:val="007E2B82"/>
    <w:rsid w:val="007E2DD3"/>
    <w:rsid w:val="007E3130"/>
    <w:rsid w:val="007E3180"/>
    <w:rsid w:val="007E3327"/>
    <w:rsid w:val="007E33B9"/>
    <w:rsid w:val="007E3460"/>
    <w:rsid w:val="007E3588"/>
    <w:rsid w:val="007E36ED"/>
    <w:rsid w:val="007E378E"/>
    <w:rsid w:val="007E4222"/>
    <w:rsid w:val="007E42E6"/>
    <w:rsid w:val="007E46BF"/>
    <w:rsid w:val="007E487F"/>
    <w:rsid w:val="007E4A0D"/>
    <w:rsid w:val="007E4B2D"/>
    <w:rsid w:val="007E4C3F"/>
    <w:rsid w:val="007E52CB"/>
    <w:rsid w:val="007E5388"/>
    <w:rsid w:val="007E54E0"/>
    <w:rsid w:val="007E54FC"/>
    <w:rsid w:val="007E587D"/>
    <w:rsid w:val="007E58C0"/>
    <w:rsid w:val="007E5BA6"/>
    <w:rsid w:val="007E5CE4"/>
    <w:rsid w:val="007E5CE8"/>
    <w:rsid w:val="007E6447"/>
    <w:rsid w:val="007E6757"/>
    <w:rsid w:val="007E68C0"/>
    <w:rsid w:val="007E6D75"/>
    <w:rsid w:val="007E6D9B"/>
    <w:rsid w:val="007E6DE7"/>
    <w:rsid w:val="007E7124"/>
    <w:rsid w:val="007E71E9"/>
    <w:rsid w:val="007E74E3"/>
    <w:rsid w:val="007E76CB"/>
    <w:rsid w:val="007E7721"/>
    <w:rsid w:val="007E79DB"/>
    <w:rsid w:val="007E7B1C"/>
    <w:rsid w:val="007E7C5C"/>
    <w:rsid w:val="007E7CB2"/>
    <w:rsid w:val="007E7CF2"/>
    <w:rsid w:val="007F02B2"/>
    <w:rsid w:val="007F02C7"/>
    <w:rsid w:val="007F032B"/>
    <w:rsid w:val="007F077B"/>
    <w:rsid w:val="007F0CBE"/>
    <w:rsid w:val="007F0DFB"/>
    <w:rsid w:val="007F10CC"/>
    <w:rsid w:val="007F12E0"/>
    <w:rsid w:val="007F13D0"/>
    <w:rsid w:val="007F143B"/>
    <w:rsid w:val="007F160D"/>
    <w:rsid w:val="007F1873"/>
    <w:rsid w:val="007F1A00"/>
    <w:rsid w:val="007F1BFB"/>
    <w:rsid w:val="007F1D06"/>
    <w:rsid w:val="007F1ECD"/>
    <w:rsid w:val="007F1F25"/>
    <w:rsid w:val="007F2C72"/>
    <w:rsid w:val="007F2EB2"/>
    <w:rsid w:val="007F2F7E"/>
    <w:rsid w:val="007F3034"/>
    <w:rsid w:val="007F344C"/>
    <w:rsid w:val="007F3597"/>
    <w:rsid w:val="007F3745"/>
    <w:rsid w:val="007F3897"/>
    <w:rsid w:val="007F3FB8"/>
    <w:rsid w:val="007F438F"/>
    <w:rsid w:val="007F4C4D"/>
    <w:rsid w:val="007F5287"/>
    <w:rsid w:val="007F5799"/>
    <w:rsid w:val="007F593A"/>
    <w:rsid w:val="007F5A11"/>
    <w:rsid w:val="007F5BE0"/>
    <w:rsid w:val="007F5BF1"/>
    <w:rsid w:val="007F62F3"/>
    <w:rsid w:val="007F62F9"/>
    <w:rsid w:val="007F66F4"/>
    <w:rsid w:val="007F6806"/>
    <w:rsid w:val="007F6897"/>
    <w:rsid w:val="007F68DC"/>
    <w:rsid w:val="007F68DF"/>
    <w:rsid w:val="007F6A1E"/>
    <w:rsid w:val="007F6B28"/>
    <w:rsid w:val="007F6D6C"/>
    <w:rsid w:val="007F70B9"/>
    <w:rsid w:val="007F7137"/>
    <w:rsid w:val="007F7A75"/>
    <w:rsid w:val="007F7C14"/>
    <w:rsid w:val="007F7C48"/>
    <w:rsid w:val="007F7E01"/>
    <w:rsid w:val="007F7ECC"/>
    <w:rsid w:val="007F7F26"/>
    <w:rsid w:val="0080002F"/>
    <w:rsid w:val="0080006E"/>
    <w:rsid w:val="00800462"/>
    <w:rsid w:val="0080048C"/>
    <w:rsid w:val="008007B7"/>
    <w:rsid w:val="00800B04"/>
    <w:rsid w:val="00800E62"/>
    <w:rsid w:val="00800F35"/>
    <w:rsid w:val="008010D7"/>
    <w:rsid w:val="0080128D"/>
    <w:rsid w:val="0080147D"/>
    <w:rsid w:val="008016CA"/>
    <w:rsid w:val="008017B6"/>
    <w:rsid w:val="00801DB0"/>
    <w:rsid w:val="00802436"/>
    <w:rsid w:val="00802A65"/>
    <w:rsid w:val="00802DF1"/>
    <w:rsid w:val="00803432"/>
    <w:rsid w:val="00803443"/>
    <w:rsid w:val="0080368E"/>
    <w:rsid w:val="008036C0"/>
    <w:rsid w:val="008039BF"/>
    <w:rsid w:val="00803E7E"/>
    <w:rsid w:val="00804069"/>
    <w:rsid w:val="00804131"/>
    <w:rsid w:val="00804144"/>
    <w:rsid w:val="008041DE"/>
    <w:rsid w:val="0080450E"/>
    <w:rsid w:val="00804530"/>
    <w:rsid w:val="008048F5"/>
    <w:rsid w:val="008049BB"/>
    <w:rsid w:val="00804A6F"/>
    <w:rsid w:val="00804B1E"/>
    <w:rsid w:val="00804B22"/>
    <w:rsid w:val="00804D52"/>
    <w:rsid w:val="00805159"/>
    <w:rsid w:val="0080516A"/>
    <w:rsid w:val="008058EE"/>
    <w:rsid w:val="00805930"/>
    <w:rsid w:val="00805B0C"/>
    <w:rsid w:val="00805D9C"/>
    <w:rsid w:val="008061D6"/>
    <w:rsid w:val="0080646D"/>
    <w:rsid w:val="0080680D"/>
    <w:rsid w:val="00806865"/>
    <w:rsid w:val="008069B1"/>
    <w:rsid w:val="00806CB6"/>
    <w:rsid w:val="00807138"/>
    <w:rsid w:val="008076C8"/>
    <w:rsid w:val="008077A3"/>
    <w:rsid w:val="0080786A"/>
    <w:rsid w:val="0080795B"/>
    <w:rsid w:val="00807AA3"/>
    <w:rsid w:val="00807F10"/>
    <w:rsid w:val="00810139"/>
    <w:rsid w:val="00810408"/>
    <w:rsid w:val="008104D1"/>
    <w:rsid w:val="00810552"/>
    <w:rsid w:val="008105B3"/>
    <w:rsid w:val="008107D1"/>
    <w:rsid w:val="008111CF"/>
    <w:rsid w:val="0081154C"/>
    <w:rsid w:val="00811CEA"/>
    <w:rsid w:val="00811D79"/>
    <w:rsid w:val="00811F01"/>
    <w:rsid w:val="00812147"/>
    <w:rsid w:val="008127F9"/>
    <w:rsid w:val="00812A4B"/>
    <w:rsid w:val="00812C05"/>
    <w:rsid w:val="00812DF0"/>
    <w:rsid w:val="00812FA4"/>
    <w:rsid w:val="008130B3"/>
    <w:rsid w:val="008130C4"/>
    <w:rsid w:val="0081322A"/>
    <w:rsid w:val="00813480"/>
    <w:rsid w:val="008135A8"/>
    <w:rsid w:val="0081364E"/>
    <w:rsid w:val="0081367C"/>
    <w:rsid w:val="008137B6"/>
    <w:rsid w:val="00813A02"/>
    <w:rsid w:val="00813B8D"/>
    <w:rsid w:val="00813C26"/>
    <w:rsid w:val="00813DC9"/>
    <w:rsid w:val="00813FD5"/>
    <w:rsid w:val="0081423C"/>
    <w:rsid w:val="00814693"/>
    <w:rsid w:val="00814746"/>
    <w:rsid w:val="008148C2"/>
    <w:rsid w:val="00814D2B"/>
    <w:rsid w:val="00814EBC"/>
    <w:rsid w:val="00814EE6"/>
    <w:rsid w:val="00814FFC"/>
    <w:rsid w:val="00815055"/>
    <w:rsid w:val="008151CC"/>
    <w:rsid w:val="0081521F"/>
    <w:rsid w:val="008153C9"/>
    <w:rsid w:val="00815617"/>
    <w:rsid w:val="008158D3"/>
    <w:rsid w:val="008158DC"/>
    <w:rsid w:val="008159C8"/>
    <w:rsid w:val="00815E12"/>
    <w:rsid w:val="00815E1A"/>
    <w:rsid w:val="008162AB"/>
    <w:rsid w:val="008164EB"/>
    <w:rsid w:val="008169C0"/>
    <w:rsid w:val="008169E7"/>
    <w:rsid w:val="00816B48"/>
    <w:rsid w:val="00816C1C"/>
    <w:rsid w:val="00816E7C"/>
    <w:rsid w:val="0081766B"/>
    <w:rsid w:val="00817A08"/>
    <w:rsid w:val="00817A68"/>
    <w:rsid w:val="00820071"/>
    <w:rsid w:val="00820281"/>
    <w:rsid w:val="008203C0"/>
    <w:rsid w:val="00820BC4"/>
    <w:rsid w:val="00820C60"/>
    <w:rsid w:val="00820F65"/>
    <w:rsid w:val="0082130E"/>
    <w:rsid w:val="0082158C"/>
    <w:rsid w:val="0082171C"/>
    <w:rsid w:val="00821747"/>
    <w:rsid w:val="00821C6A"/>
    <w:rsid w:val="00821EE3"/>
    <w:rsid w:val="00822048"/>
    <w:rsid w:val="008223E4"/>
    <w:rsid w:val="0082253F"/>
    <w:rsid w:val="008228EE"/>
    <w:rsid w:val="00822C58"/>
    <w:rsid w:val="00822D96"/>
    <w:rsid w:val="0082353F"/>
    <w:rsid w:val="00823965"/>
    <w:rsid w:val="00823AEB"/>
    <w:rsid w:val="00823C4B"/>
    <w:rsid w:val="00823E43"/>
    <w:rsid w:val="00823F22"/>
    <w:rsid w:val="00824399"/>
    <w:rsid w:val="008249A1"/>
    <w:rsid w:val="00824CAE"/>
    <w:rsid w:val="00824D63"/>
    <w:rsid w:val="00824E21"/>
    <w:rsid w:val="0082515D"/>
    <w:rsid w:val="008252C7"/>
    <w:rsid w:val="008253BF"/>
    <w:rsid w:val="008254A6"/>
    <w:rsid w:val="008254CB"/>
    <w:rsid w:val="00825933"/>
    <w:rsid w:val="0082604B"/>
    <w:rsid w:val="00826220"/>
    <w:rsid w:val="0082624E"/>
    <w:rsid w:val="008264F4"/>
    <w:rsid w:val="00826747"/>
    <w:rsid w:val="008267DA"/>
    <w:rsid w:val="00826A77"/>
    <w:rsid w:val="00826C83"/>
    <w:rsid w:val="00826D47"/>
    <w:rsid w:val="00827368"/>
    <w:rsid w:val="00827498"/>
    <w:rsid w:val="00827AAC"/>
    <w:rsid w:val="00827BA0"/>
    <w:rsid w:val="00827C83"/>
    <w:rsid w:val="00827D6E"/>
    <w:rsid w:val="00827DC0"/>
    <w:rsid w:val="00827DEF"/>
    <w:rsid w:val="00827F0B"/>
    <w:rsid w:val="00827F65"/>
    <w:rsid w:val="00830040"/>
    <w:rsid w:val="0083010F"/>
    <w:rsid w:val="008302B7"/>
    <w:rsid w:val="00830316"/>
    <w:rsid w:val="00830340"/>
    <w:rsid w:val="008303A5"/>
    <w:rsid w:val="00830A36"/>
    <w:rsid w:val="00830F45"/>
    <w:rsid w:val="0083115E"/>
    <w:rsid w:val="0083118A"/>
    <w:rsid w:val="00831279"/>
    <w:rsid w:val="00831282"/>
    <w:rsid w:val="008317B5"/>
    <w:rsid w:val="00831864"/>
    <w:rsid w:val="00831FC2"/>
    <w:rsid w:val="00832565"/>
    <w:rsid w:val="0083256E"/>
    <w:rsid w:val="0083269B"/>
    <w:rsid w:val="00832B42"/>
    <w:rsid w:val="00832BB0"/>
    <w:rsid w:val="00832D55"/>
    <w:rsid w:val="00832D79"/>
    <w:rsid w:val="00832F98"/>
    <w:rsid w:val="008330FE"/>
    <w:rsid w:val="008331D0"/>
    <w:rsid w:val="008333AF"/>
    <w:rsid w:val="008337D2"/>
    <w:rsid w:val="008339CD"/>
    <w:rsid w:val="00833B23"/>
    <w:rsid w:val="00833DDB"/>
    <w:rsid w:val="00833E1F"/>
    <w:rsid w:val="00833E6F"/>
    <w:rsid w:val="00833F3F"/>
    <w:rsid w:val="00833FBC"/>
    <w:rsid w:val="0083438F"/>
    <w:rsid w:val="00834608"/>
    <w:rsid w:val="008346F0"/>
    <w:rsid w:val="008349B6"/>
    <w:rsid w:val="00834C54"/>
    <w:rsid w:val="0083508E"/>
    <w:rsid w:val="0083582D"/>
    <w:rsid w:val="00835B07"/>
    <w:rsid w:val="00835F6A"/>
    <w:rsid w:val="0083608A"/>
    <w:rsid w:val="008360A1"/>
    <w:rsid w:val="0083639B"/>
    <w:rsid w:val="00836467"/>
    <w:rsid w:val="00836A63"/>
    <w:rsid w:val="00836D98"/>
    <w:rsid w:val="00836E9D"/>
    <w:rsid w:val="008374D2"/>
    <w:rsid w:val="008375A0"/>
    <w:rsid w:val="0083793B"/>
    <w:rsid w:val="00837AA4"/>
    <w:rsid w:val="00837C1A"/>
    <w:rsid w:val="0084002A"/>
    <w:rsid w:val="00840287"/>
    <w:rsid w:val="00840439"/>
    <w:rsid w:val="00840A83"/>
    <w:rsid w:val="00840CA5"/>
    <w:rsid w:val="00841533"/>
    <w:rsid w:val="00841B13"/>
    <w:rsid w:val="00841E92"/>
    <w:rsid w:val="008423C9"/>
    <w:rsid w:val="00842AB6"/>
    <w:rsid w:val="00842BA0"/>
    <w:rsid w:val="00842E09"/>
    <w:rsid w:val="00843016"/>
    <w:rsid w:val="00843577"/>
    <w:rsid w:val="00843E6F"/>
    <w:rsid w:val="008441CE"/>
    <w:rsid w:val="008443E7"/>
    <w:rsid w:val="00844890"/>
    <w:rsid w:val="008448CD"/>
    <w:rsid w:val="00844A90"/>
    <w:rsid w:val="00844E7A"/>
    <w:rsid w:val="00844F46"/>
    <w:rsid w:val="00844F83"/>
    <w:rsid w:val="0084524A"/>
    <w:rsid w:val="00845487"/>
    <w:rsid w:val="00845499"/>
    <w:rsid w:val="008456CE"/>
    <w:rsid w:val="00845881"/>
    <w:rsid w:val="00845B3C"/>
    <w:rsid w:val="0084605E"/>
    <w:rsid w:val="008460D6"/>
    <w:rsid w:val="00846679"/>
    <w:rsid w:val="008466C0"/>
    <w:rsid w:val="00846C00"/>
    <w:rsid w:val="00846D8A"/>
    <w:rsid w:val="00846E05"/>
    <w:rsid w:val="00846E4A"/>
    <w:rsid w:val="00847406"/>
    <w:rsid w:val="008476D6"/>
    <w:rsid w:val="0084780D"/>
    <w:rsid w:val="00847C2B"/>
    <w:rsid w:val="00847D46"/>
    <w:rsid w:val="00850128"/>
    <w:rsid w:val="008502E9"/>
    <w:rsid w:val="008503D0"/>
    <w:rsid w:val="00850581"/>
    <w:rsid w:val="008505D3"/>
    <w:rsid w:val="00850832"/>
    <w:rsid w:val="00850D14"/>
    <w:rsid w:val="00851046"/>
    <w:rsid w:val="00851100"/>
    <w:rsid w:val="00851111"/>
    <w:rsid w:val="0085127C"/>
    <w:rsid w:val="00851654"/>
    <w:rsid w:val="00851724"/>
    <w:rsid w:val="00851AF5"/>
    <w:rsid w:val="00851C86"/>
    <w:rsid w:val="00851DAA"/>
    <w:rsid w:val="00851E3A"/>
    <w:rsid w:val="00851EA9"/>
    <w:rsid w:val="00851FB5"/>
    <w:rsid w:val="008521DB"/>
    <w:rsid w:val="008522D5"/>
    <w:rsid w:val="00852362"/>
    <w:rsid w:val="008523B5"/>
    <w:rsid w:val="00852677"/>
    <w:rsid w:val="0085275C"/>
    <w:rsid w:val="00852766"/>
    <w:rsid w:val="008527D1"/>
    <w:rsid w:val="00852A40"/>
    <w:rsid w:val="00852B97"/>
    <w:rsid w:val="00852DB9"/>
    <w:rsid w:val="00852EC6"/>
    <w:rsid w:val="00852ECF"/>
    <w:rsid w:val="008533EE"/>
    <w:rsid w:val="00853588"/>
    <w:rsid w:val="00853E63"/>
    <w:rsid w:val="00853F22"/>
    <w:rsid w:val="0085404C"/>
    <w:rsid w:val="00854332"/>
    <w:rsid w:val="008543AB"/>
    <w:rsid w:val="00854670"/>
    <w:rsid w:val="00854724"/>
    <w:rsid w:val="008547E3"/>
    <w:rsid w:val="00854DAA"/>
    <w:rsid w:val="00854DEB"/>
    <w:rsid w:val="00854E55"/>
    <w:rsid w:val="008550CB"/>
    <w:rsid w:val="00855513"/>
    <w:rsid w:val="00855761"/>
    <w:rsid w:val="00855B60"/>
    <w:rsid w:val="00855E0B"/>
    <w:rsid w:val="008560B9"/>
    <w:rsid w:val="008561E8"/>
    <w:rsid w:val="00856201"/>
    <w:rsid w:val="008569B2"/>
    <w:rsid w:val="00856A20"/>
    <w:rsid w:val="00856A8F"/>
    <w:rsid w:val="00856D81"/>
    <w:rsid w:val="008570DB"/>
    <w:rsid w:val="0085710F"/>
    <w:rsid w:val="0085718B"/>
    <w:rsid w:val="00857897"/>
    <w:rsid w:val="00857A69"/>
    <w:rsid w:val="008603CB"/>
    <w:rsid w:val="00860793"/>
    <w:rsid w:val="008608A3"/>
    <w:rsid w:val="0086092E"/>
    <w:rsid w:val="00860B4C"/>
    <w:rsid w:val="00860D6C"/>
    <w:rsid w:val="008610D2"/>
    <w:rsid w:val="008612B7"/>
    <w:rsid w:val="0086169D"/>
    <w:rsid w:val="00861B3D"/>
    <w:rsid w:val="00861B8D"/>
    <w:rsid w:val="00862196"/>
    <w:rsid w:val="008622FB"/>
    <w:rsid w:val="0086242C"/>
    <w:rsid w:val="008626B9"/>
    <w:rsid w:val="00862721"/>
    <w:rsid w:val="00862CC3"/>
    <w:rsid w:val="0086310F"/>
    <w:rsid w:val="0086362C"/>
    <w:rsid w:val="008638BF"/>
    <w:rsid w:val="0086396F"/>
    <w:rsid w:val="00863A17"/>
    <w:rsid w:val="00863EA1"/>
    <w:rsid w:val="0086447F"/>
    <w:rsid w:val="00864599"/>
    <w:rsid w:val="008647DE"/>
    <w:rsid w:val="00864A46"/>
    <w:rsid w:val="00864A8A"/>
    <w:rsid w:val="00864B95"/>
    <w:rsid w:val="00864DEB"/>
    <w:rsid w:val="00864E48"/>
    <w:rsid w:val="0086549E"/>
    <w:rsid w:val="008654D4"/>
    <w:rsid w:val="008656A2"/>
    <w:rsid w:val="00865737"/>
    <w:rsid w:val="00865890"/>
    <w:rsid w:val="00865E72"/>
    <w:rsid w:val="00865EC4"/>
    <w:rsid w:val="00865F33"/>
    <w:rsid w:val="00865F6D"/>
    <w:rsid w:val="00866142"/>
    <w:rsid w:val="00866277"/>
    <w:rsid w:val="0086631B"/>
    <w:rsid w:val="0086663F"/>
    <w:rsid w:val="00866788"/>
    <w:rsid w:val="008667B8"/>
    <w:rsid w:val="008667FE"/>
    <w:rsid w:val="008668F6"/>
    <w:rsid w:val="00866A78"/>
    <w:rsid w:val="00866A85"/>
    <w:rsid w:val="00866C6A"/>
    <w:rsid w:val="00866EFA"/>
    <w:rsid w:val="00867003"/>
    <w:rsid w:val="0086708F"/>
    <w:rsid w:val="008672C8"/>
    <w:rsid w:val="008673EB"/>
    <w:rsid w:val="0086746F"/>
    <w:rsid w:val="00867488"/>
    <w:rsid w:val="008678A8"/>
    <w:rsid w:val="00867DA2"/>
    <w:rsid w:val="00870122"/>
    <w:rsid w:val="00870402"/>
    <w:rsid w:val="008705D6"/>
    <w:rsid w:val="00870BFB"/>
    <w:rsid w:val="00870C2B"/>
    <w:rsid w:val="008710FF"/>
    <w:rsid w:val="008712E0"/>
    <w:rsid w:val="008713BA"/>
    <w:rsid w:val="008717EA"/>
    <w:rsid w:val="00871C23"/>
    <w:rsid w:val="00871C8A"/>
    <w:rsid w:val="00871C95"/>
    <w:rsid w:val="00871DDA"/>
    <w:rsid w:val="00872175"/>
    <w:rsid w:val="0087227D"/>
    <w:rsid w:val="00872295"/>
    <w:rsid w:val="008723B7"/>
    <w:rsid w:val="008727F1"/>
    <w:rsid w:val="00873164"/>
    <w:rsid w:val="00873275"/>
    <w:rsid w:val="00873620"/>
    <w:rsid w:val="00873BDE"/>
    <w:rsid w:val="00873C67"/>
    <w:rsid w:val="00873D0A"/>
    <w:rsid w:val="00873EFF"/>
    <w:rsid w:val="00874159"/>
    <w:rsid w:val="008745ED"/>
    <w:rsid w:val="008747A6"/>
    <w:rsid w:val="00874ABD"/>
    <w:rsid w:val="00874DB0"/>
    <w:rsid w:val="00874E64"/>
    <w:rsid w:val="00874F40"/>
    <w:rsid w:val="00875A5A"/>
    <w:rsid w:val="00875A72"/>
    <w:rsid w:val="00875AC9"/>
    <w:rsid w:val="008760EF"/>
    <w:rsid w:val="00876567"/>
    <w:rsid w:val="0087659D"/>
    <w:rsid w:val="00876B8D"/>
    <w:rsid w:val="00876D2F"/>
    <w:rsid w:val="00876F19"/>
    <w:rsid w:val="00877051"/>
    <w:rsid w:val="008771D1"/>
    <w:rsid w:val="008771EA"/>
    <w:rsid w:val="00877277"/>
    <w:rsid w:val="008773A1"/>
    <w:rsid w:val="00877727"/>
    <w:rsid w:val="0087780B"/>
    <w:rsid w:val="008778F9"/>
    <w:rsid w:val="00877A9A"/>
    <w:rsid w:val="00877B1A"/>
    <w:rsid w:val="00877E7E"/>
    <w:rsid w:val="00877E9C"/>
    <w:rsid w:val="00880074"/>
    <w:rsid w:val="008800D3"/>
    <w:rsid w:val="00880159"/>
    <w:rsid w:val="00880651"/>
    <w:rsid w:val="008807CD"/>
    <w:rsid w:val="00880C56"/>
    <w:rsid w:val="00880D54"/>
    <w:rsid w:val="00880D8E"/>
    <w:rsid w:val="00880F1A"/>
    <w:rsid w:val="00880F62"/>
    <w:rsid w:val="00881133"/>
    <w:rsid w:val="0088141F"/>
    <w:rsid w:val="008816A8"/>
    <w:rsid w:val="00881ADB"/>
    <w:rsid w:val="00881B11"/>
    <w:rsid w:val="00881B16"/>
    <w:rsid w:val="00881C85"/>
    <w:rsid w:val="00882181"/>
    <w:rsid w:val="008822DC"/>
    <w:rsid w:val="0088236F"/>
    <w:rsid w:val="00882748"/>
    <w:rsid w:val="00882AB4"/>
    <w:rsid w:val="00882D12"/>
    <w:rsid w:val="00882F02"/>
    <w:rsid w:val="00882F3C"/>
    <w:rsid w:val="008831D1"/>
    <w:rsid w:val="00883B56"/>
    <w:rsid w:val="00883CA4"/>
    <w:rsid w:val="00883E2B"/>
    <w:rsid w:val="00883EC1"/>
    <w:rsid w:val="008841C5"/>
    <w:rsid w:val="00884845"/>
    <w:rsid w:val="00884EA2"/>
    <w:rsid w:val="008853B4"/>
    <w:rsid w:val="008853C7"/>
    <w:rsid w:val="00885825"/>
    <w:rsid w:val="00885B9B"/>
    <w:rsid w:val="00886030"/>
    <w:rsid w:val="0088603C"/>
    <w:rsid w:val="00886501"/>
    <w:rsid w:val="00886531"/>
    <w:rsid w:val="00886CDD"/>
    <w:rsid w:val="00886F36"/>
    <w:rsid w:val="00886F38"/>
    <w:rsid w:val="00886FF6"/>
    <w:rsid w:val="0088729D"/>
    <w:rsid w:val="00887315"/>
    <w:rsid w:val="00887462"/>
    <w:rsid w:val="0088792B"/>
    <w:rsid w:val="008879A9"/>
    <w:rsid w:val="00887A37"/>
    <w:rsid w:val="00887E1E"/>
    <w:rsid w:val="0089022F"/>
    <w:rsid w:val="008906D8"/>
    <w:rsid w:val="00890A3B"/>
    <w:rsid w:val="00890CFD"/>
    <w:rsid w:val="008914FB"/>
    <w:rsid w:val="008915B6"/>
    <w:rsid w:val="00891D47"/>
    <w:rsid w:val="00891E1D"/>
    <w:rsid w:val="0089214D"/>
    <w:rsid w:val="008922AD"/>
    <w:rsid w:val="008929C8"/>
    <w:rsid w:val="00892B2D"/>
    <w:rsid w:val="00893369"/>
    <w:rsid w:val="008933CE"/>
    <w:rsid w:val="008937DF"/>
    <w:rsid w:val="00893AFB"/>
    <w:rsid w:val="00893C0D"/>
    <w:rsid w:val="00893D72"/>
    <w:rsid w:val="00894081"/>
    <w:rsid w:val="00894125"/>
    <w:rsid w:val="00894143"/>
    <w:rsid w:val="0089435A"/>
    <w:rsid w:val="0089455B"/>
    <w:rsid w:val="00894781"/>
    <w:rsid w:val="0089485F"/>
    <w:rsid w:val="00894A50"/>
    <w:rsid w:val="00894E3A"/>
    <w:rsid w:val="008950EF"/>
    <w:rsid w:val="008951ED"/>
    <w:rsid w:val="008954F9"/>
    <w:rsid w:val="0089559F"/>
    <w:rsid w:val="00895653"/>
    <w:rsid w:val="008957DD"/>
    <w:rsid w:val="00895DFB"/>
    <w:rsid w:val="00896449"/>
    <w:rsid w:val="00896596"/>
    <w:rsid w:val="00896856"/>
    <w:rsid w:val="008968B7"/>
    <w:rsid w:val="00896ED8"/>
    <w:rsid w:val="00897194"/>
    <w:rsid w:val="0089724F"/>
    <w:rsid w:val="00897304"/>
    <w:rsid w:val="0089754C"/>
    <w:rsid w:val="008975D9"/>
    <w:rsid w:val="008977CB"/>
    <w:rsid w:val="00897978"/>
    <w:rsid w:val="00897A5D"/>
    <w:rsid w:val="00897B5E"/>
    <w:rsid w:val="00897BC6"/>
    <w:rsid w:val="00897D8B"/>
    <w:rsid w:val="00897DC3"/>
    <w:rsid w:val="008A002A"/>
    <w:rsid w:val="008A014D"/>
    <w:rsid w:val="008A02EC"/>
    <w:rsid w:val="008A0E11"/>
    <w:rsid w:val="008A12ED"/>
    <w:rsid w:val="008A18AD"/>
    <w:rsid w:val="008A1B0F"/>
    <w:rsid w:val="008A1BE4"/>
    <w:rsid w:val="008A1DC9"/>
    <w:rsid w:val="008A20DA"/>
    <w:rsid w:val="008A21C0"/>
    <w:rsid w:val="008A21CD"/>
    <w:rsid w:val="008A27B9"/>
    <w:rsid w:val="008A28B1"/>
    <w:rsid w:val="008A298B"/>
    <w:rsid w:val="008A2D0B"/>
    <w:rsid w:val="008A2D18"/>
    <w:rsid w:val="008A2EF0"/>
    <w:rsid w:val="008A3163"/>
    <w:rsid w:val="008A359B"/>
    <w:rsid w:val="008A36C1"/>
    <w:rsid w:val="008A3C6F"/>
    <w:rsid w:val="008A3CC4"/>
    <w:rsid w:val="008A4019"/>
    <w:rsid w:val="008A4080"/>
    <w:rsid w:val="008A436D"/>
    <w:rsid w:val="008A4424"/>
    <w:rsid w:val="008A4462"/>
    <w:rsid w:val="008A461B"/>
    <w:rsid w:val="008A47DA"/>
    <w:rsid w:val="008A4D27"/>
    <w:rsid w:val="008A534C"/>
    <w:rsid w:val="008A54C1"/>
    <w:rsid w:val="008A5616"/>
    <w:rsid w:val="008A581A"/>
    <w:rsid w:val="008A5FB5"/>
    <w:rsid w:val="008A612D"/>
    <w:rsid w:val="008A6395"/>
    <w:rsid w:val="008A6B2C"/>
    <w:rsid w:val="008A6B43"/>
    <w:rsid w:val="008A6D58"/>
    <w:rsid w:val="008A71FC"/>
    <w:rsid w:val="008A7251"/>
    <w:rsid w:val="008A72E9"/>
    <w:rsid w:val="008A74B7"/>
    <w:rsid w:val="008A77C2"/>
    <w:rsid w:val="008A7878"/>
    <w:rsid w:val="008A7BD6"/>
    <w:rsid w:val="008A7C16"/>
    <w:rsid w:val="008A7CA5"/>
    <w:rsid w:val="008A7CA8"/>
    <w:rsid w:val="008A7D64"/>
    <w:rsid w:val="008A7FE2"/>
    <w:rsid w:val="008B0164"/>
    <w:rsid w:val="008B0254"/>
    <w:rsid w:val="008B02F2"/>
    <w:rsid w:val="008B0434"/>
    <w:rsid w:val="008B044E"/>
    <w:rsid w:val="008B0526"/>
    <w:rsid w:val="008B0D78"/>
    <w:rsid w:val="008B0F41"/>
    <w:rsid w:val="008B1A9D"/>
    <w:rsid w:val="008B1ABF"/>
    <w:rsid w:val="008B1E85"/>
    <w:rsid w:val="008B1F63"/>
    <w:rsid w:val="008B1FA1"/>
    <w:rsid w:val="008B20E3"/>
    <w:rsid w:val="008B22E8"/>
    <w:rsid w:val="008B259C"/>
    <w:rsid w:val="008B261F"/>
    <w:rsid w:val="008B2636"/>
    <w:rsid w:val="008B293C"/>
    <w:rsid w:val="008B2B14"/>
    <w:rsid w:val="008B2BEE"/>
    <w:rsid w:val="008B3235"/>
    <w:rsid w:val="008B35A1"/>
    <w:rsid w:val="008B3612"/>
    <w:rsid w:val="008B36C5"/>
    <w:rsid w:val="008B3745"/>
    <w:rsid w:val="008B3750"/>
    <w:rsid w:val="008B37C7"/>
    <w:rsid w:val="008B3A20"/>
    <w:rsid w:val="008B3C5E"/>
    <w:rsid w:val="008B4026"/>
    <w:rsid w:val="008B406E"/>
    <w:rsid w:val="008B4093"/>
    <w:rsid w:val="008B40F2"/>
    <w:rsid w:val="008B4431"/>
    <w:rsid w:val="008B4D5F"/>
    <w:rsid w:val="008B5923"/>
    <w:rsid w:val="008B5C25"/>
    <w:rsid w:val="008B5C8F"/>
    <w:rsid w:val="008B5DD6"/>
    <w:rsid w:val="008B5F16"/>
    <w:rsid w:val="008B63AC"/>
    <w:rsid w:val="008B6B1E"/>
    <w:rsid w:val="008B6BA6"/>
    <w:rsid w:val="008B6F7C"/>
    <w:rsid w:val="008B7183"/>
    <w:rsid w:val="008B7451"/>
    <w:rsid w:val="008B7722"/>
    <w:rsid w:val="008B77CE"/>
    <w:rsid w:val="008B7868"/>
    <w:rsid w:val="008B786F"/>
    <w:rsid w:val="008B78A4"/>
    <w:rsid w:val="008B792C"/>
    <w:rsid w:val="008B7A29"/>
    <w:rsid w:val="008B7EAB"/>
    <w:rsid w:val="008B7F9A"/>
    <w:rsid w:val="008C02BE"/>
    <w:rsid w:val="008C02E7"/>
    <w:rsid w:val="008C0475"/>
    <w:rsid w:val="008C04A2"/>
    <w:rsid w:val="008C07DA"/>
    <w:rsid w:val="008C0849"/>
    <w:rsid w:val="008C0AFA"/>
    <w:rsid w:val="008C0DAB"/>
    <w:rsid w:val="008C0E5C"/>
    <w:rsid w:val="008C158F"/>
    <w:rsid w:val="008C184B"/>
    <w:rsid w:val="008C18BC"/>
    <w:rsid w:val="008C1A12"/>
    <w:rsid w:val="008C1ADE"/>
    <w:rsid w:val="008C1B45"/>
    <w:rsid w:val="008C1C72"/>
    <w:rsid w:val="008C1D8A"/>
    <w:rsid w:val="008C1E2C"/>
    <w:rsid w:val="008C1F5E"/>
    <w:rsid w:val="008C211F"/>
    <w:rsid w:val="008C250F"/>
    <w:rsid w:val="008C26ED"/>
    <w:rsid w:val="008C28D0"/>
    <w:rsid w:val="008C2BB5"/>
    <w:rsid w:val="008C2FB3"/>
    <w:rsid w:val="008C343F"/>
    <w:rsid w:val="008C36BD"/>
    <w:rsid w:val="008C39E1"/>
    <w:rsid w:val="008C3A1E"/>
    <w:rsid w:val="008C3B3A"/>
    <w:rsid w:val="008C3C63"/>
    <w:rsid w:val="008C3D3D"/>
    <w:rsid w:val="008C3E86"/>
    <w:rsid w:val="008C4206"/>
    <w:rsid w:val="008C43E2"/>
    <w:rsid w:val="008C446A"/>
    <w:rsid w:val="008C4581"/>
    <w:rsid w:val="008C477C"/>
    <w:rsid w:val="008C489E"/>
    <w:rsid w:val="008C4BAC"/>
    <w:rsid w:val="008C4FA9"/>
    <w:rsid w:val="008C504D"/>
    <w:rsid w:val="008C5666"/>
    <w:rsid w:val="008C5974"/>
    <w:rsid w:val="008C59DF"/>
    <w:rsid w:val="008C5C08"/>
    <w:rsid w:val="008C5D76"/>
    <w:rsid w:val="008C5EE3"/>
    <w:rsid w:val="008C6829"/>
    <w:rsid w:val="008C6B32"/>
    <w:rsid w:val="008C6BB6"/>
    <w:rsid w:val="008C6E40"/>
    <w:rsid w:val="008C6F52"/>
    <w:rsid w:val="008C7074"/>
    <w:rsid w:val="008C7096"/>
    <w:rsid w:val="008C7138"/>
    <w:rsid w:val="008C73B9"/>
    <w:rsid w:val="008C7584"/>
    <w:rsid w:val="008C7750"/>
    <w:rsid w:val="008C79A1"/>
    <w:rsid w:val="008C7C57"/>
    <w:rsid w:val="008C7F69"/>
    <w:rsid w:val="008D0369"/>
    <w:rsid w:val="008D0519"/>
    <w:rsid w:val="008D08AA"/>
    <w:rsid w:val="008D0902"/>
    <w:rsid w:val="008D0ED4"/>
    <w:rsid w:val="008D100D"/>
    <w:rsid w:val="008D1497"/>
    <w:rsid w:val="008D1C1A"/>
    <w:rsid w:val="008D1D3D"/>
    <w:rsid w:val="008D1E8F"/>
    <w:rsid w:val="008D1FB9"/>
    <w:rsid w:val="008D2099"/>
    <w:rsid w:val="008D2180"/>
    <w:rsid w:val="008D248E"/>
    <w:rsid w:val="008D25C1"/>
    <w:rsid w:val="008D264B"/>
    <w:rsid w:val="008D32FC"/>
    <w:rsid w:val="008D335A"/>
    <w:rsid w:val="008D348B"/>
    <w:rsid w:val="008D3BB2"/>
    <w:rsid w:val="008D3C8B"/>
    <w:rsid w:val="008D3C94"/>
    <w:rsid w:val="008D4269"/>
    <w:rsid w:val="008D4271"/>
    <w:rsid w:val="008D4629"/>
    <w:rsid w:val="008D4658"/>
    <w:rsid w:val="008D46EE"/>
    <w:rsid w:val="008D4A17"/>
    <w:rsid w:val="008D4E5B"/>
    <w:rsid w:val="008D4FF4"/>
    <w:rsid w:val="008D5007"/>
    <w:rsid w:val="008D55D1"/>
    <w:rsid w:val="008D5705"/>
    <w:rsid w:val="008D635F"/>
    <w:rsid w:val="008D6533"/>
    <w:rsid w:val="008D6600"/>
    <w:rsid w:val="008D6782"/>
    <w:rsid w:val="008D6973"/>
    <w:rsid w:val="008D6C04"/>
    <w:rsid w:val="008D6D34"/>
    <w:rsid w:val="008D6DC8"/>
    <w:rsid w:val="008D7891"/>
    <w:rsid w:val="008D79E0"/>
    <w:rsid w:val="008D7A1B"/>
    <w:rsid w:val="008D7CD8"/>
    <w:rsid w:val="008D7EE9"/>
    <w:rsid w:val="008D7F31"/>
    <w:rsid w:val="008E006C"/>
    <w:rsid w:val="008E027A"/>
    <w:rsid w:val="008E0629"/>
    <w:rsid w:val="008E07BB"/>
    <w:rsid w:val="008E07EB"/>
    <w:rsid w:val="008E097D"/>
    <w:rsid w:val="008E0AF4"/>
    <w:rsid w:val="008E0CCD"/>
    <w:rsid w:val="008E14F9"/>
    <w:rsid w:val="008E1619"/>
    <w:rsid w:val="008E1B8E"/>
    <w:rsid w:val="008E1BF5"/>
    <w:rsid w:val="008E1CD4"/>
    <w:rsid w:val="008E1DBB"/>
    <w:rsid w:val="008E1FC2"/>
    <w:rsid w:val="008E2136"/>
    <w:rsid w:val="008E230B"/>
    <w:rsid w:val="008E27A2"/>
    <w:rsid w:val="008E2947"/>
    <w:rsid w:val="008E2BE4"/>
    <w:rsid w:val="008E2CBC"/>
    <w:rsid w:val="008E2D39"/>
    <w:rsid w:val="008E2D87"/>
    <w:rsid w:val="008E303B"/>
    <w:rsid w:val="008E30EB"/>
    <w:rsid w:val="008E3191"/>
    <w:rsid w:val="008E3221"/>
    <w:rsid w:val="008E345C"/>
    <w:rsid w:val="008E37C0"/>
    <w:rsid w:val="008E3B97"/>
    <w:rsid w:val="008E3ED5"/>
    <w:rsid w:val="008E4117"/>
    <w:rsid w:val="008E41BE"/>
    <w:rsid w:val="008E4254"/>
    <w:rsid w:val="008E456A"/>
    <w:rsid w:val="008E48A8"/>
    <w:rsid w:val="008E49F3"/>
    <w:rsid w:val="008E4A5B"/>
    <w:rsid w:val="008E4A7E"/>
    <w:rsid w:val="008E4ED7"/>
    <w:rsid w:val="008E4F4B"/>
    <w:rsid w:val="008E4FAE"/>
    <w:rsid w:val="008E5047"/>
    <w:rsid w:val="008E5175"/>
    <w:rsid w:val="008E53A2"/>
    <w:rsid w:val="008E5585"/>
    <w:rsid w:val="008E567B"/>
    <w:rsid w:val="008E5786"/>
    <w:rsid w:val="008E58F0"/>
    <w:rsid w:val="008E5B20"/>
    <w:rsid w:val="008E60B5"/>
    <w:rsid w:val="008E62D2"/>
    <w:rsid w:val="008E6357"/>
    <w:rsid w:val="008E66B3"/>
    <w:rsid w:val="008E68E5"/>
    <w:rsid w:val="008E6B4E"/>
    <w:rsid w:val="008E6B79"/>
    <w:rsid w:val="008E6CE6"/>
    <w:rsid w:val="008E6DC0"/>
    <w:rsid w:val="008E72EE"/>
    <w:rsid w:val="008E7455"/>
    <w:rsid w:val="008E74CE"/>
    <w:rsid w:val="008E7970"/>
    <w:rsid w:val="008E7B40"/>
    <w:rsid w:val="008E7C34"/>
    <w:rsid w:val="008E7F4A"/>
    <w:rsid w:val="008F0155"/>
    <w:rsid w:val="008F03A7"/>
    <w:rsid w:val="008F0B57"/>
    <w:rsid w:val="008F0C36"/>
    <w:rsid w:val="008F0EB2"/>
    <w:rsid w:val="008F0ED8"/>
    <w:rsid w:val="008F1016"/>
    <w:rsid w:val="008F107F"/>
    <w:rsid w:val="008F10B3"/>
    <w:rsid w:val="008F10D9"/>
    <w:rsid w:val="008F10DD"/>
    <w:rsid w:val="008F1350"/>
    <w:rsid w:val="008F1959"/>
    <w:rsid w:val="008F1BDA"/>
    <w:rsid w:val="008F1C38"/>
    <w:rsid w:val="008F20F7"/>
    <w:rsid w:val="008F21B8"/>
    <w:rsid w:val="008F258F"/>
    <w:rsid w:val="008F2782"/>
    <w:rsid w:val="008F2847"/>
    <w:rsid w:val="008F2DA1"/>
    <w:rsid w:val="008F2F7D"/>
    <w:rsid w:val="008F31DA"/>
    <w:rsid w:val="008F328D"/>
    <w:rsid w:val="008F344E"/>
    <w:rsid w:val="008F36E2"/>
    <w:rsid w:val="008F377B"/>
    <w:rsid w:val="008F39D9"/>
    <w:rsid w:val="008F3A33"/>
    <w:rsid w:val="008F3C4B"/>
    <w:rsid w:val="008F413B"/>
    <w:rsid w:val="008F43F5"/>
    <w:rsid w:val="008F476E"/>
    <w:rsid w:val="008F4823"/>
    <w:rsid w:val="008F4835"/>
    <w:rsid w:val="008F48F6"/>
    <w:rsid w:val="008F4E23"/>
    <w:rsid w:val="008F4FC9"/>
    <w:rsid w:val="008F50A6"/>
    <w:rsid w:val="008F51DA"/>
    <w:rsid w:val="008F54F6"/>
    <w:rsid w:val="008F56DE"/>
    <w:rsid w:val="008F5D89"/>
    <w:rsid w:val="008F5E4C"/>
    <w:rsid w:val="008F6110"/>
    <w:rsid w:val="008F61A0"/>
    <w:rsid w:val="008F621C"/>
    <w:rsid w:val="008F67CC"/>
    <w:rsid w:val="008F6AD6"/>
    <w:rsid w:val="008F7593"/>
    <w:rsid w:val="00900052"/>
    <w:rsid w:val="00900259"/>
    <w:rsid w:val="009007CC"/>
    <w:rsid w:val="009007FC"/>
    <w:rsid w:val="00900B47"/>
    <w:rsid w:val="00900C35"/>
    <w:rsid w:val="00901012"/>
    <w:rsid w:val="009011CE"/>
    <w:rsid w:val="009017A1"/>
    <w:rsid w:val="00901A74"/>
    <w:rsid w:val="00901D41"/>
    <w:rsid w:val="009020D8"/>
    <w:rsid w:val="00902466"/>
    <w:rsid w:val="0090252A"/>
    <w:rsid w:val="0090256E"/>
    <w:rsid w:val="0090258C"/>
    <w:rsid w:val="009025AB"/>
    <w:rsid w:val="00902BBB"/>
    <w:rsid w:val="00902C00"/>
    <w:rsid w:val="00902CA5"/>
    <w:rsid w:val="00902D4F"/>
    <w:rsid w:val="009030E3"/>
    <w:rsid w:val="009034B9"/>
    <w:rsid w:val="00903558"/>
    <w:rsid w:val="0090385C"/>
    <w:rsid w:val="00903B31"/>
    <w:rsid w:val="00903B4A"/>
    <w:rsid w:val="00903BE6"/>
    <w:rsid w:val="00903EA3"/>
    <w:rsid w:val="00903FB3"/>
    <w:rsid w:val="00904416"/>
    <w:rsid w:val="00904690"/>
    <w:rsid w:val="009046C6"/>
    <w:rsid w:val="00905204"/>
    <w:rsid w:val="00905336"/>
    <w:rsid w:val="009060FF"/>
    <w:rsid w:val="009064DC"/>
    <w:rsid w:val="009066DC"/>
    <w:rsid w:val="009066FD"/>
    <w:rsid w:val="00906D5A"/>
    <w:rsid w:val="00906E22"/>
    <w:rsid w:val="00907163"/>
    <w:rsid w:val="0090728D"/>
    <w:rsid w:val="00907441"/>
    <w:rsid w:val="00907583"/>
    <w:rsid w:val="0090758F"/>
    <w:rsid w:val="0090766F"/>
    <w:rsid w:val="0090779A"/>
    <w:rsid w:val="0090780A"/>
    <w:rsid w:val="00907A75"/>
    <w:rsid w:val="00907D07"/>
    <w:rsid w:val="00907E93"/>
    <w:rsid w:val="009102B4"/>
    <w:rsid w:val="0091052B"/>
    <w:rsid w:val="00910715"/>
    <w:rsid w:val="009107FF"/>
    <w:rsid w:val="0091091D"/>
    <w:rsid w:val="00910BDD"/>
    <w:rsid w:val="00911327"/>
    <w:rsid w:val="0091165F"/>
    <w:rsid w:val="00911F7E"/>
    <w:rsid w:val="009122DB"/>
    <w:rsid w:val="009124A6"/>
    <w:rsid w:val="009126B3"/>
    <w:rsid w:val="00912848"/>
    <w:rsid w:val="0091290A"/>
    <w:rsid w:val="00912B56"/>
    <w:rsid w:val="00912C6F"/>
    <w:rsid w:val="00912E6B"/>
    <w:rsid w:val="009131F8"/>
    <w:rsid w:val="009132B2"/>
    <w:rsid w:val="00913331"/>
    <w:rsid w:val="009133D4"/>
    <w:rsid w:val="009136D9"/>
    <w:rsid w:val="00913971"/>
    <w:rsid w:val="00913F98"/>
    <w:rsid w:val="00913FEC"/>
    <w:rsid w:val="00914573"/>
    <w:rsid w:val="00914D25"/>
    <w:rsid w:val="00914D48"/>
    <w:rsid w:val="009152A6"/>
    <w:rsid w:val="009153B1"/>
    <w:rsid w:val="00915512"/>
    <w:rsid w:val="00916223"/>
    <w:rsid w:val="009163A0"/>
    <w:rsid w:val="009163E7"/>
    <w:rsid w:val="009165A9"/>
    <w:rsid w:val="0091696F"/>
    <w:rsid w:val="00916C99"/>
    <w:rsid w:val="00916D90"/>
    <w:rsid w:val="00916EA5"/>
    <w:rsid w:val="00916EE9"/>
    <w:rsid w:val="00917159"/>
    <w:rsid w:val="00917521"/>
    <w:rsid w:val="00917917"/>
    <w:rsid w:val="00917C84"/>
    <w:rsid w:val="00917D6B"/>
    <w:rsid w:val="009201C2"/>
    <w:rsid w:val="00920872"/>
    <w:rsid w:val="00920CD3"/>
    <w:rsid w:val="00920FCF"/>
    <w:rsid w:val="0092119F"/>
    <w:rsid w:val="0092147F"/>
    <w:rsid w:val="009216AF"/>
    <w:rsid w:val="0092183D"/>
    <w:rsid w:val="009218A2"/>
    <w:rsid w:val="0092191B"/>
    <w:rsid w:val="00921BD3"/>
    <w:rsid w:val="00921D86"/>
    <w:rsid w:val="00921FE8"/>
    <w:rsid w:val="0092241F"/>
    <w:rsid w:val="009224A3"/>
    <w:rsid w:val="009224B7"/>
    <w:rsid w:val="0092261B"/>
    <w:rsid w:val="00922A0A"/>
    <w:rsid w:val="00922E3B"/>
    <w:rsid w:val="00922FD8"/>
    <w:rsid w:val="009230B4"/>
    <w:rsid w:val="00923261"/>
    <w:rsid w:val="009233CC"/>
    <w:rsid w:val="00923509"/>
    <w:rsid w:val="00923551"/>
    <w:rsid w:val="00923633"/>
    <w:rsid w:val="00923644"/>
    <w:rsid w:val="00923651"/>
    <w:rsid w:val="0092368F"/>
    <w:rsid w:val="00923C11"/>
    <w:rsid w:val="00923D6C"/>
    <w:rsid w:val="00923F57"/>
    <w:rsid w:val="009240D8"/>
    <w:rsid w:val="009240FF"/>
    <w:rsid w:val="009241A2"/>
    <w:rsid w:val="00924502"/>
    <w:rsid w:val="00924600"/>
    <w:rsid w:val="00924921"/>
    <w:rsid w:val="00924AA7"/>
    <w:rsid w:val="00924C2B"/>
    <w:rsid w:val="00924EC9"/>
    <w:rsid w:val="0092518C"/>
    <w:rsid w:val="009251CA"/>
    <w:rsid w:val="0092523D"/>
    <w:rsid w:val="0092571D"/>
    <w:rsid w:val="0092586A"/>
    <w:rsid w:val="0092589F"/>
    <w:rsid w:val="009259B7"/>
    <w:rsid w:val="00925C16"/>
    <w:rsid w:val="00925EF6"/>
    <w:rsid w:val="00925F7F"/>
    <w:rsid w:val="009260FB"/>
    <w:rsid w:val="00926354"/>
    <w:rsid w:val="009264CA"/>
    <w:rsid w:val="00926F34"/>
    <w:rsid w:val="00927038"/>
    <w:rsid w:val="0092785A"/>
    <w:rsid w:val="0092789F"/>
    <w:rsid w:val="00927A08"/>
    <w:rsid w:val="00927CC4"/>
    <w:rsid w:val="00927F26"/>
    <w:rsid w:val="00927FCB"/>
    <w:rsid w:val="00930196"/>
    <w:rsid w:val="009303C3"/>
    <w:rsid w:val="0093063D"/>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7BA"/>
    <w:rsid w:val="00931852"/>
    <w:rsid w:val="00931B5E"/>
    <w:rsid w:val="00931F5D"/>
    <w:rsid w:val="00932100"/>
    <w:rsid w:val="00932509"/>
    <w:rsid w:val="00932929"/>
    <w:rsid w:val="00932983"/>
    <w:rsid w:val="009329B0"/>
    <w:rsid w:val="009329B2"/>
    <w:rsid w:val="00933165"/>
    <w:rsid w:val="009332E2"/>
    <w:rsid w:val="009335D0"/>
    <w:rsid w:val="00933817"/>
    <w:rsid w:val="00933A35"/>
    <w:rsid w:val="00933B25"/>
    <w:rsid w:val="00933CE5"/>
    <w:rsid w:val="00933FE3"/>
    <w:rsid w:val="009343B4"/>
    <w:rsid w:val="00934B9E"/>
    <w:rsid w:val="00934EAC"/>
    <w:rsid w:val="00934FBA"/>
    <w:rsid w:val="009350E4"/>
    <w:rsid w:val="009354E5"/>
    <w:rsid w:val="00935584"/>
    <w:rsid w:val="00935753"/>
    <w:rsid w:val="009359DF"/>
    <w:rsid w:val="00935A5A"/>
    <w:rsid w:val="00935C54"/>
    <w:rsid w:val="0093603E"/>
    <w:rsid w:val="009360D7"/>
    <w:rsid w:val="009362C9"/>
    <w:rsid w:val="00936A72"/>
    <w:rsid w:val="00936C7B"/>
    <w:rsid w:val="00936F4A"/>
    <w:rsid w:val="0093743C"/>
    <w:rsid w:val="00937498"/>
    <w:rsid w:val="00937509"/>
    <w:rsid w:val="0093753F"/>
    <w:rsid w:val="00937935"/>
    <w:rsid w:val="00937E54"/>
    <w:rsid w:val="009404D7"/>
    <w:rsid w:val="009405A4"/>
    <w:rsid w:val="009407AA"/>
    <w:rsid w:val="00940AD1"/>
    <w:rsid w:val="00940E50"/>
    <w:rsid w:val="00941026"/>
    <w:rsid w:val="00941536"/>
    <w:rsid w:val="00941754"/>
    <w:rsid w:val="00941769"/>
    <w:rsid w:val="00941AFF"/>
    <w:rsid w:val="00941D13"/>
    <w:rsid w:val="00941E16"/>
    <w:rsid w:val="0094201F"/>
    <w:rsid w:val="00942058"/>
    <w:rsid w:val="00942086"/>
    <w:rsid w:val="0094218A"/>
    <w:rsid w:val="00942226"/>
    <w:rsid w:val="00942387"/>
    <w:rsid w:val="00942503"/>
    <w:rsid w:val="00942927"/>
    <w:rsid w:val="0094299E"/>
    <w:rsid w:val="00942A1E"/>
    <w:rsid w:val="00942B96"/>
    <w:rsid w:val="00943093"/>
    <w:rsid w:val="0094380C"/>
    <w:rsid w:val="0094385A"/>
    <w:rsid w:val="0094386F"/>
    <w:rsid w:val="009438FE"/>
    <w:rsid w:val="00943AD9"/>
    <w:rsid w:val="00943AE3"/>
    <w:rsid w:val="00943F2E"/>
    <w:rsid w:val="00944236"/>
    <w:rsid w:val="0094457D"/>
    <w:rsid w:val="00944614"/>
    <w:rsid w:val="00944959"/>
    <w:rsid w:val="00944AEF"/>
    <w:rsid w:val="00944EAE"/>
    <w:rsid w:val="0094517F"/>
    <w:rsid w:val="009451A4"/>
    <w:rsid w:val="0094553C"/>
    <w:rsid w:val="00945613"/>
    <w:rsid w:val="009457B0"/>
    <w:rsid w:val="00945D86"/>
    <w:rsid w:val="00945EF3"/>
    <w:rsid w:val="00946019"/>
    <w:rsid w:val="0094626F"/>
    <w:rsid w:val="009462D2"/>
    <w:rsid w:val="0094692B"/>
    <w:rsid w:val="00946A1D"/>
    <w:rsid w:val="0094701C"/>
    <w:rsid w:val="00947253"/>
    <w:rsid w:val="009476AB"/>
    <w:rsid w:val="009479A6"/>
    <w:rsid w:val="00947B47"/>
    <w:rsid w:val="00947E56"/>
    <w:rsid w:val="00950043"/>
    <w:rsid w:val="00950A20"/>
    <w:rsid w:val="00950CD5"/>
    <w:rsid w:val="00950D16"/>
    <w:rsid w:val="0095108B"/>
    <w:rsid w:val="0095118D"/>
    <w:rsid w:val="0095144C"/>
    <w:rsid w:val="009515F4"/>
    <w:rsid w:val="0095165B"/>
    <w:rsid w:val="009519D1"/>
    <w:rsid w:val="00951BD0"/>
    <w:rsid w:val="0095216D"/>
    <w:rsid w:val="009523F2"/>
    <w:rsid w:val="00952548"/>
    <w:rsid w:val="00952844"/>
    <w:rsid w:val="009531B5"/>
    <w:rsid w:val="0095320C"/>
    <w:rsid w:val="00953224"/>
    <w:rsid w:val="00953825"/>
    <w:rsid w:val="009538C2"/>
    <w:rsid w:val="0095399C"/>
    <w:rsid w:val="00953B27"/>
    <w:rsid w:val="00953D79"/>
    <w:rsid w:val="00953D91"/>
    <w:rsid w:val="00953E39"/>
    <w:rsid w:val="00954003"/>
    <w:rsid w:val="00954148"/>
    <w:rsid w:val="009542ED"/>
    <w:rsid w:val="0095434A"/>
    <w:rsid w:val="0095441F"/>
    <w:rsid w:val="00954613"/>
    <w:rsid w:val="0095468A"/>
    <w:rsid w:val="0095485C"/>
    <w:rsid w:val="00954939"/>
    <w:rsid w:val="00954D1A"/>
    <w:rsid w:val="00955341"/>
    <w:rsid w:val="009553CF"/>
    <w:rsid w:val="009553DD"/>
    <w:rsid w:val="0095554D"/>
    <w:rsid w:val="00955630"/>
    <w:rsid w:val="00955943"/>
    <w:rsid w:val="009559B8"/>
    <w:rsid w:val="00955AC4"/>
    <w:rsid w:val="00955DF3"/>
    <w:rsid w:val="00956077"/>
    <w:rsid w:val="0095654C"/>
    <w:rsid w:val="0095686C"/>
    <w:rsid w:val="0095696B"/>
    <w:rsid w:val="00956C4E"/>
    <w:rsid w:val="00956F58"/>
    <w:rsid w:val="0095751D"/>
    <w:rsid w:val="00957569"/>
    <w:rsid w:val="00957A77"/>
    <w:rsid w:val="00957D5D"/>
    <w:rsid w:val="00957D84"/>
    <w:rsid w:val="0096002A"/>
    <w:rsid w:val="0096085C"/>
    <w:rsid w:val="009608B3"/>
    <w:rsid w:val="009613C9"/>
    <w:rsid w:val="0096152D"/>
    <w:rsid w:val="00961623"/>
    <w:rsid w:val="009617B2"/>
    <w:rsid w:val="009619B3"/>
    <w:rsid w:val="009619D3"/>
    <w:rsid w:val="00961C33"/>
    <w:rsid w:val="00961F6E"/>
    <w:rsid w:val="00961F98"/>
    <w:rsid w:val="00961F9F"/>
    <w:rsid w:val="00961FF0"/>
    <w:rsid w:val="00962323"/>
    <w:rsid w:val="009626AC"/>
    <w:rsid w:val="0096297B"/>
    <w:rsid w:val="00962B5A"/>
    <w:rsid w:val="00962E67"/>
    <w:rsid w:val="009633D7"/>
    <w:rsid w:val="009637F5"/>
    <w:rsid w:val="00963ACD"/>
    <w:rsid w:val="00963B72"/>
    <w:rsid w:val="00963B85"/>
    <w:rsid w:val="00964723"/>
    <w:rsid w:val="00964A1C"/>
    <w:rsid w:val="00964A79"/>
    <w:rsid w:val="00964C14"/>
    <w:rsid w:val="00964CF1"/>
    <w:rsid w:val="009651B9"/>
    <w:rsid w:val="009652D5"/>
    <w:rsid w:val="00965D78"/>
    <w:rsid w:val="00966C16"/>
    <w:rsid w:val="00966D01"/>
    <w:rsid w:val="009673BF"/>
    <w:rsid w:val="0096761A"/>
    <w:rsid w:val="009677F8"/>
    <w:rsid w:val="00967945"/>
    <w:rsid w:val="00967F13"/>
    <w:rsid w:val="0097004D"/>
    <w:rsid w:val="009701A3"/>
    <w:rsid w:val="0097036B"/>
    <w:rsid w:val="00970386"/>
    <w:rsid w:val="0097054C"/>
    <w:rsid w:val="009705FE"/>
    <w:rsid w:val="009706A9"/>
    <w:rsid w:val="00970910"/>
    <w:rsid w:val="009709AE"/>
    <w:rsid w:val="00970B3F"/>
    <w:rsid w:val="00970C46"/>
    <w:rsid w:val="00970D1A"/>
    <w:rsid w:val="00970E55"/>
    <w:rsid w:val="00970EF1"/>
    <w:rsid w:val="00970F09"/>
    <w:rsid w:val="00970F7A"/>
    <w:rsid w:val="00971146"/>
    <w:rsid w:val="009713E2"/>
    <w:rsid w:val="009713EB"/>
    <w:rsid w:val="009717F0"/>
    <w:rsid w:val="0097198B"/>
    <w:rsid w:val="00971AA1"/>
    <w:rsid w:val="00971C3A"/>
    <w:rsid w:val="00971DC0"/>
    <w:rsid w:val="00971E8B"/>
    <w:rsid w:val="0097209B"/>
    <w:rsid w:val="009721A3"/>
    <w:rsid w:val="00972278"/>
    <w:rsid w:val="009723EC"/>
    <w:rsid w:val="00972458"/>
    <w:rsid w:val="009725F2"/>
    <w:rsid w:val="00972636"/>
    <w:rsid w:val="00972847"/>
    <w:rsid w:val="009728B7"/>
    <w:rsid w:val="00972916"/>
    <w:rsid w:val="00972A9A"/>
    <w:rsid w:val="00972AFF"/>
    <w:rsid w:val="00972B99"/>
    <w:rsid w:val="00972BD2"/>
    <w:rsid w:val="00972C5B"/>
    <w:rsid w:val="009733D8"/>
    <w:rsid w:val="0097348D"/>
    <w:rsid w:val="0097351D"/>
    <w:rsid w:val="009735FB"/>
    <w:rsid w:val="0097374B"/>
    <w:rsid w:val="00973A3E"/>
    <w:rsid w:val="00973B43"/>
    <w:rsid w:val="00973B7B"/>
    <w:rsid w:val="00973C85"/>
    <w:rsid w:val="00973F14"/>
    <w:rsid w:val="0097429B"/>
    <w:rsid w:val="009742C4"/>
    <w:rsid w:val="00974461"/>
    <w:rsid w:val="009745E1"/>
    <w:rsid w:val="009746C6"/>
    <w:rsid w:val="009748B3"/>
    <w:rsid w:val="009749F7"/>
    <w:rsid w:val="00974CE4"/>
    <w:rsid w:val="009757B3"/>
    <w:rsid w:val="00975B8C"/>
    <w:rsid w:val="0097600B"/>
    <w:rsid w:val="009764DD"/>
    <w:rsid w:val="0097691F"/>
    <w:rsid w:val="009769C3"/>
    <w:rsid w:val="00976C88"/>
    <w:rsid w:val="00976FDD"/>
    <w:rsid w:val="00976FFD"/>
    <w:rsid w:val="00977263"/>
    <w:rsid w:val="00977598"/>
    <w:rsid w:val="00977A34"/>
    <w:rsid w:val="00977D75"/>
    <w:rsid w:val="00977E23"/>
    <w:rsid w:val="00980475"/>
    <w:rsid w:val="009809DC"/>
    <w:rsid w:val="00981126"/>
    <w:rsid w:val="00981384"/>
    <w:rsid w:val="0098193C"/>
    <w:rsid w:val="00981A01"/>
    <w:rsid w:val="00981C05"/>
    <w:rsid w:val="00981E75"/>
    <w:rsid w:val="0098204A"/>
    <w:rsid w:val="009821F9"/>
    <w:rsid w:val="00982221"/>
    <w:rsid w:val="00982435"/>
    <w:rsid w:val="0098244D"/>
    <w:rsid w:val="00982559"/>
    <w:rsid w:val="00982627"/>
    <w:rsid w:val="009826F4"/>
    <w:rsid w:val="00982719"/>
    <w:rsid w:val="00982745"/>
    <w:rsid w:val="0098282A"/>
    <w:rsid w:val="0098307E"/>
    <w:rsid w:val="00983096"/>
    <w:rsid w:val="0098338D"/>
    <w:rsid w:val="0098361A"/>
    <w:rsid w:val="009838A5"/>
    <w:rsid w:val="0098395E"/>
    <w:rsid w:val="0098399A"/>
    <w:rsid w:val="009839CC"/>
    <w:rsid w:val="00983A0F"/>
    <w:rsid w:val="00983C00"/>
    <w:rsid w:val="00983C31"/>
    <w:rsid w:val="00983DFB"/>
    <w:rsid w:val="00983E7E"/>
    <w:rsid w:val="00983EF1"/>
    <w:rsid w:val="0098401C"/>
    <w:rsid w:val="009841C1"/>
    <w:rsid w:val="0098461A"/>
    <w:rsid w:val="00984A1E"/>
    <w:rsid w:val="00984A2C"/>
    <w:rsid w:val="00984C63"/>
    <w:rsid w:val="00984D30"/>
    <w:rsid w:val="00984E8C"/>
    <w:rsid w:val="00985081"/>
    <w:rsid w:val="00985121"/>
    <w:rsid w:val="0098513A"/>
    <w:rsid w:val="00985D2C"/>
    <w:rsid w:val="00985E04"/>
    <w:rsid w:val="00985EED"/>
    <w:rsid w:val="00985F27"/>
    <w:rsid w:val="0098621E"/>
    <w:rsid w:val="009865DA"/>
    <w:rsid w:val="009866A4"/>
    <w:rsid w:val="0098686A"/>
    <w:rsid w:val="009869C4"/>
    <w:rsid w:val="00986A71"/>
    <w:rsid w:val="00986D26"/>
    <w:rsid w:val="00987008"/>
    <w:rsid w:val="00987072"/>
    <w:rsid w:val="00987347"/>
    <w:rsid w:val="0098740D"/>
    <w:rsid w:val="009874D7"/>
    <w:rsid w:val="0098765E"/>
    <w:rsid w:val="00987A6D"/>
    <w:rsid w:val="00987BAC"/>
    <w:rsid w:val="00987BB1"/>
    <w:rsid w:val="00987C50"/>
    <w:rsid w:val="00990169"/>
    <w:rsid w:val="009902F9"/>
    <w:rsid w:val="009905FF"/>
    <w:rsid w:val="00990672"/>
    <w:rsid w:val="009906A8"/>
    <w:rsid w:val="00990CF1"/>
    <w:rsid w:val="00990D40"/>
    <w:rsid w:val="00990D64"/>
    <w:rsid w:val="00990E58"/>
    <w:rsid w:val="00990F98"/>
    <w:rsid w:val="00991614"/>
    <w:rsid w:val="00991675"/>
    <w:rsid w:val="00991803"/>
    <w:rsid w:val="009918A0"/>
    <w:rsid w:val="00991CC4"/>
    <w:rsid w:val="00991D05"/>
    <w:rsid w:val="00992008"/>
    <w:rsid w:val="0099224B"/>
    <w:rsid w:val="0099280A"/>
    <w:rsid w:val="009928FE"/>
    <w:rsid w:val="00992A0D"/>
    <w:rsid w:val="00992B05"/>
    <w:rsid w:val="00992BBD"/>
    <w:rsid w:val="00992BC7"/>
    <w:rsid w:val="00993034"/>
    <w:rsid w:val="00993387"/>
    <w:rsid w:val="00993AF2"/>
    <w:rsid w:val="00993EC9"/>
    <w:rsid w:val="00993F9C"/>
    <w:rsid w:val="0099405F"/>
    <w:rsid w:val="00994318"/>
    <w:rsid w:val="00994540"/>
    <w:rsid w:val="00994556"/>
    <w:rsid w:val="0099478E"/>
    <w:rsid w:val="00994824"/>
    <w:rsid w:val="0099491A"/>
    <w:rsid w:val="0099499F"/>
    <w:rsid w:val="00994B8D"/>
    <w:rsid w:val="0099513F"/>
    <w:rsid w:val="00995563"/>
    <w:rsid w:val="0099566F"/>
    <w:rsid w:val="00995D23"/>
    <w:rsid w:val="00995D8B"/>
    <w:rsid w:val="00995F67"/>
    <w:rsid w:val="0099606C"/>
    <w:rsid w:val="00996409"/>
    <w:rsid w:val="00996499"/>
    <w:rsid w:val="009965BC"/>
    <w:rsid w:val="00996736"/>
    <w:rsid w:val="00996750"/>
    <w:rsid w:val="0099684A"/>
    <w:rsid w:val="0099699D"/>
    <w:rsid w:val="009969D4"/>
    <w:rsid w:val="00996ACD"/>
    <w:rsid w:val="00996AF5"/>
    <w:rsid w:val="00996BB0"/>
    <w:rsid w:val="00996D00"/>
    <w:rsid w:val="00996D57"/>
    <w:rsid w:val="00997429"/>
    <w:rsid w:val="0099752F"/>
    <w:rsid w:val="00997B48"/>
    <w:rsid w:val="00997E44"/>
    <w:rsid w:val="009A00C8"/>
    <w:rsid w:val="009A01BA"/>
    <w:rsid w:val="009A0382"/>
    <w:rsid w:val="009A03DC"/>
    <w:rsid w:val="009A0407"/>
    <w:rsid w:val="009A0481"/>
    <w:rsid w:val="009A058D"/>
    <w:rsid w:val="009A0FD4"/>
    <w:rsid w:val="009A1366"/>
    <w:rsid w:val="009A1683"/>
    <w:rsid w:val="009A16C3"/>
    <w:rsid w:val="009A1E7C"/>
    <w:rsid w:val="009A1EC9"/>
    <w:rsid w:val="009A2217"/>
    <w:rsid w:val="009A228E"/>
    <w:rsid w:val="009A2700"/>
    <w:rsid w:val="009A2BBA"/>
    <w:rsid w:val="009A2C59"/>
    <w:rsid w:val="009A2C92"/>
    <w:rsid w:val="009A2DF6"/>
    <w:rsid w:val="009A3215"/>
    <w:rsid w:val="009A3414"/>
    <w:rsid w:val="009A34D9"/>
    <w:rsid w:val="009A35F7"/>
    <w:rsid w:val="009A3D1C"/>
    <w:rsid w:val="009A3D6B"/>
    <w:rsid w:val="009A3DC1"/>
    <w:rsid w:val="009A41A1"/>
    <w:rsid w:val="009A47F9"/>
    <w:rsid w:val="009A48BF"/>
    <w:rsid w:val="009A4A49"/>
    <w:rsid w:val="009A4BB1"/>
    <w:rsid w:val="009A50DD"/>
    <w:rsid w:val="009A567A"/>
    <w:rsid w:val="009A569A"/>
    <w:rsid w:val="009A60DC"/>
    <w:rsid w:val="009A62C0"/>
    <w:rsid w:val="009A6CF3"/>
    <w:rsid w:val="009A6F69"/>
    <w:rsid w:val="009A7199"/>
    <w:rsid w:val="009A726F"/>
    <w:rsid w:val="009A74E4"/>
    <w:rsid w:val="009A76F7"/>
    <w:rsid w:val="009A7999"/>
    <w:rsid w:val="009A7F8A"/>
    <w:rsid w:val="009B0134"/>
    <w:rsid w:val="009B05D0"/>
    <w:rsid w:val="009B0612"/>
    <w:rsid w:val="009B0655"/>
    <w:rsid w:val="009B08A0"/>
    <w:rsid w:val="009B0E88"/>
    <w:rsid w:val="009B1A42"/>
    <w:rsid w:val="009B1A57"/>
    <w:rsid w:val="009B2020"/>
    <w:rsid w:val="009B24F2"/>
    <w:rsid w:val="009B252F"/>
    <w:rsid w:val="009B2584"/>
    <w:rsid w:val="009B2785"/>
    <w:rsid w:val="009B2AE5"/>
    <w:rsid w:val="009B2DBA"/>
    <w:rsid w:val="009B3133"/>
    <w:rsid w:val="009B348C"/>
    <w:rsid w:val="009B3504"/>
    <w:rsid w:val="009B3611"/>
    <w:rsid w:val="009B366F"/>
    <w:rsid w:val="009B38BC"/>
    <w:rsid w:val="009B3938"/>
    <w:rsid w:val="009B42DD"/>
    <w:rsid w:val="009B43BF"/>
    <w:rsid w:val="009B43CB"/>
    <w:rsid w:val="009B449D"/>
    <w:rsid w:val="009B4693"/>
    <w:rsid w:val="009B4A2D"/>
    <w:rsid w:val="009B4A90"/>
    <w:rsid w:val="009B523E"/>
    <w:rsid w:val="009B5357"/>
    <w:rsid w:val="009B540B"/>
    <w:rsid w:val="009B54E0"/>
    <w:rsid w:val="009B5547"/>
    <w:rsid w:val="009B56F9"/>
    <w:rsid w:val="009B591D"/>
    <w:rsid w:val="009B5A07"/>
    <w:rsid w:val="009B5CD6"/>
    <w:rsid w:val="009B64D1"/>
    <w:rsid w:val="009B655D"/>
    <w:rsid w:val="009B6779"/>
    <w:rsid w:val="009B6884"/>
    <w:rsid w:val="009B6BC6"/>
    <w:rsid w:val="009B6EAB"/>
    <w:rsid w:val="009B74D3"/>
    <w:rsid w:val="009B757A"/>
    <w:rsid w:val="009C065D"/>
    <w:rsid w:val="009C0734"/>
    <w:rsid w:val="009C09C4"/>
    <w:rsid w:val="009C0B41"/>
    <w:rsid w:val="009C0D78"/>
    <w:rsid w:val="009C1257"/>
    <w:rsid w:val="009C1363"/>
    <w:rsid w:val="009C14A4"/>
    <w:rsid w:val="009C1602"/>
    <w:rsid w:val="009C16B9"/>
    <w:rsid w:val="009C18B8"/>
    <w:rsid w:val="009C1B3C"/>
    <w:rsid w:val="009C1B59"/>
    <w:rsid w:val="009C1B99"/>
    <w:rsid w:val="009C1D61"/>
    <w:rsid w:val="009C1E01"/>
    <w:rsid w:val="009C1E0B"/>
    <w:rsid w:val="009C2259"/>
    <w:rsid w:val="009C2390"/>
    <w:rsid w:val="009C26C9"/>
    <w:rsid w:val="009C2871"/>
    <w:rsid w:val="009C2917"/>
    <w:rsid w:val="009C2EC7"/>
    <w:rsid w:val="009C2F02"/>
    <w:rsid w:val="009C3740"/>
    <w:rsid w:val="009C38D3"/>
    <w:rsid w:val="009C3A08"/>
    <w:rsid w:val="009C3AC0"/>
    <w:rsid w:val="009C3CE5"/>
    <w:rsid w:val="009C4382"/>
    <w:rsid w:val="009C442C"/>
    <w:rsid w:val="009C448A"/>
    <w:rsid w:val="009C4851"/>
    <w:rsid w:val="009C4884"/>
    <w:rsid w:val="009C4930"/>
    <w:rsid w:val="009C4A9D"/>
    <w:rsid w:val="009C4AD3"/>
    <w:rsid w:val="009C4C59"/>
    <w:rsid w:val="009C52A7"/>
    <w:rsid w:val="009C5421"/>
    <w:rsid w:val="009C56C2"/>
    <w:rsid w:val="009C57A4"/>
    <w:rsid w:val="009C5AFF"/>
    <w:rsid w:val="009C5B50"/>
    <w:rsid w:val="009C5F6E"/>
    <w:rsid w:val="009C601F"/>
    <w:rsid w:val="009C62EA"/>
    <w:rsid w:val="009C62F8"/>
    <w:rsid w:val="009C7012"/>
    <w:rsid w:val="009C701F"/>
    <w:rsid w:val="009C73CB"/>
    <w:rsid w:val="009C7951"/>
    <w:rsid w:val="009C7B7D"/>
    <w:rsid w:val="009D0052"/>
    <w:rsid w:val="009D023D"/>
    <w:rsid w:val="009D03E1"/>
    <w:rsid w:val="009D057F"/>
    <w:rsid w:val="009D0581"/>
    <w:rsid w:val="009D07C3"/>
    <w:rsid w:val="009D0946"/>
    <w:rsid w:val="009D097D"/>
    <w:rsid w:val="009D09FF"/>
    <w:rsid w:val="009D0D3A"/>
    <w:rsid w:val="009D0F03"/>
    <w:rsid w:val="009D0F9A"/>
    <w:rsid w:val="009D1027"/>
    <w:rsid w:val="009D15C6"/>
    <w:rsid w:val="009D16F3"/>
    <w:rsid w:val="009D17B9"/>
    <w:rsid w:val="009D19E9"/>
    <w:rsid w:val="009D1A67"/>
    <w:rsid w:val="009D1C02"/>
    <w:rsid w:val="009D1ED1"/>
    <w:rsid w:val="009D1F69"/>
    <w:rsid w:val="009D211F"/>
    <w:rsid w:val="009D2362"/>
    <w:rsid w:val="009D23F9"/>
    <w:rsid w:val="009D2788"/>
    <w:rsid w:val="009D27C5"/>
    <w:rsid w:val="009D2C43"/>
    <w:rsid w:val="009D36A9"/>
    <w:rsid w:val="009D38D7"/>
    <w:rsid w:val="009D38F7"/>
    <w:rsid w:val="009D3A77"/>
    <w:rsid w:val="009D3B55"/>
    <w:rsid w:val="009D3D77"/>
    <w:rsid w:val="009D3DD0"/>
    <w:rsid w:val="009D3EC8"/>
    <w:rsid w:val="009D406F"/>
    <w:rsid w:val="009D449A"/>
    <w:rsid w:val="009D4735"/>
    <w:rsid w:val="009D4CFA"/>
    <w:rsid w:val="009D4D5F"/>
    <w:rsid w:val="009D4F96"/>
    <w:rsid w:val="009D545A"/>
    <w:rsid w:val="009D558A"/>
    <w:rsid w:val="009D56C4"/>
    <w:rsid w:val="009D572A"/>
    <w:rsid w:val="009D5BCD"/>
    <w:rsid w:val="009D5BF0"/>
    <w:rsid w:val="009D5E81"/>
    <w:rsid w:val="009D5E90"/>
    <w:rsid w:val="009D6321"/>
    <w:rsid w:val="009D6606"/>
    <w:rsid w:val="009D669A"/>
    <w:rsid w:val="009D6877"/>
    <w:rsid w:val="009D6B83"/>
    <w:rsid w:val="009D6B9B"/>
    <w:rsid w:val="009D6CDA"/>
    <w:rsid w:val="009D6D44"/>
    <w:rsid w:val="009D70D7"/>
    <w:rsid w:val="009D7225"/>
    <w:rsid w:val="009D7ECF"/>
    <w:rsid w:val="009D7FB9"/>
    <w:rsid w:val="009E00EA"/>
    <w:rsid w:val="009E01B1"/>
    <w:rsid w:val="009E01D7"/>
    <w:rsid w:val="009E0208"/>
    <w:rsid w:val="009E02E3"/>
    <w:rsid w:val="009E037D"/>
    <w:rsid w:val="009E0593"/>
    <w:rsid w:val="009E09FF"/>
    <w:rsid w:val="009E0CC9"/>
    <w:rsid w:val="009E0F4D"/>
    <w:rsid w:val="009E0FF3"/>
    <w:rsid w:val="009E10D6"/>
    <w:rsid w:val="009E11F6"/>
    <w:rsid w:val="009E1377"/>
    <w:rsid w:val="009E165F"/>
    <w:rsid w:val="009E171E"/>
    <w:rsid w:val="009E1CCF"/>
    <w:rsid w:val="009E1F4C"/>
    <w:rsid w:val="009E1F85"/>
    <w:rsid w:val="009E21C0"/>
    <w:rsid w:val="009E22FA"/>
    <w:rsid w:val="009E27F9"/>
    <w:rsid w:val="009E2B6E"/>
    <w:rsid w:val="009E2D9C"/>
    <w:rsid w:val="009E2E6B"/>
    <w:rsid w:val="009E3F46"/>
    <w:rsid w:val="009E3FA9"/>
    <w:rsid w:val="009E44DA"/>
    <w:rsid w:val="009E4548"/>
    <w:rsid w:val="009E4744"/>
    <w:rsid w:val="009E47E0"/>
    <w:rsid w:val="009E4878"/>
    <w:rsid w:val="009E4CB5"/>
    <w:rsid w:val="009E4CBA"/>
    <w:rsid w:val="009E4EC9"/>
    <w:rsid w:val="009E4FA3"/>
    <w:rsid w:val="009E5542"/>
    <w:rsid w:val="009E58B0"/>
    <w:rsid w:val="009E5B83"/>
    <w:rsid w:val="009E5D00"/>
    <w:rsid w:val="009E5D5A"/>
    <w:rsid w:val="009E654E"/>
    <w:rsid w:val="009E67F6"/>
    <w:rsid w:val="009E6876"/>
    <w:rsid w:val="009E6BC2"/>
    <w:rsid w:val="009E6D30"/>
    <w:rsid w:val="009E6DB6"/>
    <w:rsid w:val="009E75BC"/>
    <w:rsid w:val="009E75C9"/>
    <w:rsid w:val="009E784E"/>
    <w:rsid w:val="009E7F68"/>
    <w:rsid w:val="009F0630"/>
    <w:rsid w:val="009F0872"/>
    <w:rsid w:val="009F0984"/>
    <w:rsid w:val="009F0B36"/>
    <w:rsid w:val="009F1180"/>
    <w:rsid w:val="009F1758"/>
    <w:rsid w:val="009F1C84"/>
    <w:rsid w:val="009F2114"/>
    <w:rsid w:val="009F2262"/>
    <w:rsid w:val="009F25EC"/>
    <w:rsid w:val="009F2689"/>
    <w:rsid w:val="009F2855"/>
    <w:rsid w:val="009F28E2"/>
    <w:rsid w:val="009F299F"/>
    <w:rsid w:val="009F2C2D"/>
    <w:rsid w:val="009F2FC5"/>
    <w:rsid w:val="009F323D"/>
    <w:rsid w:val="009F3315"/>
    <w:rsid w:val="009F3377"/>
    <w:rsid w:val="009F3910"/>
    <w:rsid w:val="009F3BB6"/>
    <w:rsid w:val="009F3BCC"/>
    <w:rsid w:val="009F4171"/>
    <w:rsid w:val="009F424A"/>
    <w:rsid w:val="009F42E8"/>
    <w:rsid w:val="009F441E"/>
    <w:rsid w:val="009F4462"/>
    <w:rsid w:val="009F4563"/>
    <w:rsid w:val="009F4583"/>
    <w:rsid w:val="009F47CE"/>
    <w:rsid w:val="009F4A66"/>
    <w:rsid w:val="009F4ADA"/>
    <w:rsid w:val="009F4BA8"/>
    <w:rsid w:val="009F5858"/>
    <w:rsid w:val="009F5A62"/>
    <w:rsid w:val="009F6239"/>
    <w:rsid w:val="009F6658"/>
    <w:rsid w:val="009F6A0D"/>
    <w:rsid w:val="009F6BF2"/>
    <w:rsid w:val="009F6C05"/>
    <w:rsid w:val="009F7100"/>
    <w:rsid w:val="009F7294"/>
    <w:rsid w:val="009F7325"/>
    <w:rsid w:val="009F734C"/>
    <w:rsid w:val="009F746A"/>
    <w:rsid w:val="009F797D"/>
    <w:rsid w:val="009F7C9B"/>
    <w:rsid w:val="009F7E3B"/>
    <w:rsid w:val="009F7E63"/>
    <w:rsid w:val="009F7E8C"/>
    <w:rsid w:val="009F7FB3"/>
    <w:rsid w:val="00A0079A"/>
    <w:rsid w:val="00A00BA5"/>
    <w:rsid w:val="00A00BC9"/>
    <w:rsid w:val="00A00CB1"/>
    <w:rsid w:val="00A010E5"/>
    <w:rsid w:val="00A017A8"/>
    <w:rsid w:val="00A01AAD"/>
    <w:rsid w:val="00A01B15"/>
    <w:rsid w:val="00A01B1A"/>
    <w:rsid w:val="00A01BA3"/>
    <w:rsid w:val="00A01C8B"/>
    <w:rsid w:val="00A01CDE"/>
    <w:rsid w:val="00A01EAA"/>
    <w:rsid w:val="00A01F85"/>
    <w:rsid w:val="00A025AA"/>
    <w:rsid w:val="00A028E5"/>
    <w:rsid w:val="00A02F04"/>
    <w:rsid w:val="00A02FD1"/>
    <w:rsid w:val="00A0313B"/>
    <w:rsid w:val="00A03333"/>
    <w:rsid w:val="00A03445"/>
    <w:rsid w:val="00A038AC"/>
    <w:rsid w:val="00A03D76"/>
    <w:rsid w:val="00A03F67"/>
    <w:rsid w:val="00A04712"/>
    <w:rsid w:val="00A04CFA"/>
    <w:rsid w:val="00A04D9F"/>
    <w:rsid w:val="00A05069"/>
    <w:rsid w:val="00A050D7"/>
    <w:rsid w:val="00A0534B"/>
    <w:rsid w:val="00A05FFE"/>
    <w:rsid w:val="00A0638A"/>
    <w:rsid w:val="00A069D1"/>
    <w:rsid w:val="00A06B8D"/>
    <w:rsid w:val="00A06E2E"/>
    <w:rsid w:val="00A070B7"/>
    <w:rsid w:val="00A074B7"/>
    <w:rsid w:val="00A07646"/>
    <w:rsid w:val="00A07848"/>
    <w:rsid w:val="00A07991"/>
    <w:rsid w:val="00A079A5"/>
    <w:rsid w:val="00A07ACD"/>
    <w:rsid w:val="00A07B27"/>
    <w:rsid w:val="00A07B4A"/>
    <w:rsid w:val="00A07F1F"/>
    <w:rsid w:val="00A1008B"/>
    <w:rsid w:val="00A100AB"/>
    <w:rsid w:val="00A1043F"/>
    <w:rsid w:val="00A104CE"/>
    <w:rsid w:val="00A106AC"/>
    <w:rsid w:val="00A1092B"/>
    <w:rsid w:val="00A10A3F"/>
    <w:rsid w:val="00A10A4D"/>
    <w:rsid w:val="00A10AFA"/>
    <w:rsid w:val="00A10CDE"/>
    <w:rsid w:val="00A110E9"/>
    <w:rsid w:val="00A1135A"/>
    <w:rsid w:val="00A11545"/>
    <w:rsid w:val="00A1194F"/>
    <w:rsid w:val="00A11EAA"/>
    <w:rsid w:val="00A1219D"/>
    <w:rsid w:val="00A1223D"/>
    <w:rsid w:val="00A12DE8"/>
    <w:rsid w:val="00A12F1D"/>
    <w:rsid w:val="00A12FE0"/>
    <w:rsid w:val="00A139FC"/>
    <w:rsid w:val="00A13A10"/>
    <w:rsid w:val="00A13A89"/>
    <w:rsid w:val="00A13AC8"/>
    <w:rsid w:val="00A13C95"/>
    <w:rsid w:val="00A13E76"/>
    <w:rsid w:val="00A143E1"/>
    <w:rsid w:val="00A143F0"/>
    <w:rsid w:val="00A14598"/>
    <w:rsid w:val="00A14702"/>
    <w:rsid w:val="00A14748"/>
    <w:rsid w:val="00A14887"/>
    <w:rsid w:val="00A14DE8"/>
    <w:rsid w:val="00A14E4E"/>
    <w:rsid w:val="00A14F5E"/>
    <w:rsid w:val="00A150BE"/>
    <w:rsid w:val="00A152E5"/>
    <w:rsid w:val="00A156C7"/>
    <w:rsid w:val="00A15BD1"/>
    <w:rsid w:val="00A15F04"/>
    <w:rsid w:val="00A15F6E"/>
    <w:rsid w:val="00A160A9"/>
    <w:rsid w:val="00A16596"/>
    <w:rsid w:val="00A1680D"/>
    <w:rsid w:val="00A168D9"/>
    <w:rsid w:val="00A16CA1"/>
    <w:rsid w:val="00A16EA7"/>
    <w:rsid w:val="00A17102"/>
    <w:rsid w:val="00A1716C"/>
    <w:rsid w:val="00A1749D"/>
    <w:rsid w:val="00A17688"/>
    <w:rsid w:val="00A176FF"/>
    <w:rsid w:val="00A1799A"/>
    <w:rsid w:val="00A17CC1"/>
    <w:rsid w:val="00A2023A"/>
    <w:rsid w:val="00A2037A"/>
    <w:rsid w:val="00A2047F"/>
    <w:rsid w:val="00A2094E"/>
    <w:rsid w:val="00A217AA"/>
    <w:rsid w:val="00A2190F"/>
    <w:rsid w:val="00A21962"/>
    <w:rsid w:val="00A21B20"/>
    <w:rsid w:val="00A21B96"/>
    <w:rsid w:val="00A21D6F"/>
    <w:rsid w:val="00A21DA9"/>
    <w:rsid w:val="00A21DDD"/>
    <w:rsid w:val="00A21E3E"/>
    <w:rsid w:val="00A21EDD"/>
    <w:rsid w:val="00A22037"/>
    <w:rsid w:val="00A222CC"/>
    <w:rsid w:val="00A22BA1"/>
    <w:rsid w:val="00A2313C"/>
    <w:rsid w:val="00A23718"/>
    <w:rsid w:val="00A23741"/>
    <w:rsid w:val="00A23764"/>
    <w:rsid w:val="00A23799"/>
    <w:rsid w:val="00A23876"/>
    <w:rsid w:val="00A238F3"/>
    <w:rsid w:val="00A23A52"/>
    <w:rsid w:val="00A23AB0"/>
    <w:rsid w:val="00A2411C"/>
    <w:rsid w:val="00A241A2"/>
    <w:rsid w:val="00A24949"/>
    <w:rsid w:val="00A25027"/>
    <w:rsid w:val="00A2507A"/>
    <w:rsid w:val="00A252E4"/>
    <w:rsid w:val="00A256E2"/>
    <w:rsid w:val="00A25D3B"/>
    <w:rsid w:val="00A25DD0"/>
    <w:rsid w:val="00A25F0B"/>
    <w:rsid w:val="00A266C3"/>
    <w:rsid w:val="00A266C5"/>
    <w:rsid w:val="00A26704"/>
    <w:rsid w:val="00A26B02"/>
    <w:rsid w:val="00A26B03"/>
    <w:rsid w:val="00A26BB1"/>
    <w:rsid w:val="00A26C43"/>
    <w:rsid w:val="00A26D60"/>
    <w:rsid w:val="00A26E70"/>
    <w:rsid w:val="00A2712F"/>
    <w:rsid w:val="00A271DD"/>
    <w:rsid w:val="00A27303"/>
    <w:rsid w:val="00A2732F"/>
    <w:rsid w:val="00A27448"/>
    <w:rsid w:val="00A278A8"/>
    <w:rsid w:val="00A278DB"/>
    <w:rsid w:val="00A27E50"/>
    <w:rsid w:val="00A3020D"/>
    <w:rsid w:val="00A303CF"/>
    <w:rsid w:val="00A3052D"/>
    <w:rsid w:val="00A308B2"/>
    <w:rsid w:val="00A309C6"/>
    <w:rsid w:val="00A30BC0"/>
    <w:rsid w:val="00A30C55"/>
    <w:rsid w:val="00A30F98"/>
    <w:rsid w:val="00A3114F"/>
    <w:rsid w:val="00A3115A"/>
    <w:rsid w:val="00A313F8"/>
    <w:rsid w:val="00A31657"/>
    <w:rsid w:val="00A316C4"/>
    <w:rsid w:val="00A31734"/>
    <w:rsid w:val="00A31778"/>
    <w:rsid w:val="00A317A3"/>
    <w:rsid w:val="00A3187D"/>
    <w:rsid w:val="00A31BA2"/>
    <w:rsid w:val="00A31C8F"/>
    <w:rsid w:val="00A3227D"/>
    <w:rsid w:val="00A326F2"/>
    <w:rsid w:val="00A3277F"/>
    <w:rsid w:val="00A32AFC"/>
    <w:rsid w:val="00A32E4E"/>
    <w:rsid w:val="00A33019"/>
    <w:rsid w:val="00A3301F"/>
    <w:rsid w:val="00A33384"/>
    <w:rsid w:val="00A333F6"/>
    <w:rsid w:val="00A336E7"/>
    <w:rsid w:val="00A33BAE"/>
    <w:rsid w:val="00A33D3C"/>
    <w:rsid w:val="00A3409D"/>
    <w:rsid w:val="00A3430F"/>
    <w:rsid w:val="00A3443F"/>
    <w:rsid w:val="00A34538"/>
    <w:rsid w:val="00A347CC"/>
    <w:rsid w:val="00A34882"/>
    <w:rsid w:val="00A349DD"/>
    <w:rsid w:val="00A34BA3"/>
    <w:rsid w:val="00A34D0A"/>
    <w:rsid w:val="00A34D12"/>
    <w:rsid w:val="00A354E8"/>
    <w:rsid w:val="00A3553E"/>
    <w:rsid w:val="00A357C1"/>
    <w:rsid w:val="00A358C4"/>
    <w:rsid w:val="00A35ACA"/>
    <w:rsid w:val="00A35B65"/>
    <w:rsid w:val="00A35E89"/>
    <w:rsid w:val="00A36400"/>
    <w:rsid w:val="00A3647F"/>
    <w:rsid w:val="00A36493"/>
    <w:rsid w:val="00A36842"/>
    <w:rsid w:val="00A36B6F"/>
    <w:rsid w:val="00A36C43"/>
    <w:rsid w:val="00A36C9C"/>
    <w:rsid w:val="00A36E04"/>
    <w:rsid w:val="00A36EFF"/>
    <w:rsid w:val="00A372A5"/>
    <w:rsid w:val="00A37467"/>
    <w:rsid w:val="00A37574"/>
    <w:rsid w:val="00A40325"/>
    <w:rsid w:val="00A4089E"/>
    <w:rsid w:val="00A408C0"/>
    <w:rsid w:val="00A40FE5"/>
    <w:rsid w:val="00A4103C"/>
    <w:rsid w:val="00A4109C"/>
    <w:rsid w:val="00A415E6"/>
    <w:rsid w:val="00A41726"/>
    <w:rsid w:val="00A41B00"/>
    <w:rsid w:val="00A41D03"/>
    <w:rsid w:val="00A42026"/>
    <w:rsid w:val="00A427D6"/>
    <w:rsid w:val="00A42865"/>
    <w:rsid w:val="00A42AF7"/>
    <w:rsid w:val="00A42BED"/>
    <w:rsid w:val="00A42D88"/>
    <w:rsid w:val="00A42EFE"/>
    <w:rsid w:val="00A42FEC"/>
    <w:rsid w:val="00A4327B"/>
    <w:rsid w:val="00A43727"/>
    <w:rsid w:val="00A438EC"/>
    <w:rsid w:val="00A43EF4"/>
    <w:rsid w:val="00A44066"/>
    <w:rsid w:val="00A445E5"/>
    <w:rsid w:val="00A44625"/>
    <w:rsid w:val="00A44C91"/>
    <w:rsid w:val="00A44EA7"/>
    <w:rsid w:val="00A451A0"/>
    <w:rsid w:val="00A45368"/>
    <w:rsid w:val="00A4542B"/>
    <w:rsid w:val="00A45D10"/>
    <w:rsid w:val="00A45FF3"/>
    <w:rsid w:val="00A46490"/>
    <w:rsid w:val="00A464C8"/>
    <w:rsid w:val="00A4707A"/>
    <w:rsid w:val="00A47281"/>
    <w:rsid w:val="00A4765F"/>
    <w:rsid w:val="00A47868"/>
    <w:rsid w:val="00A47B26"/>
    <w:rsid w:val="00A47D63"/>
    <w:rsid w:val="00A47ECE"/>
    <w:rsid w:val="00A50328"/>
    <w:rsid w:val="00A504C0"/>
    <w:rsid w:val="00A505DE"/>
    <w:rsid w:val="00A50CDF"/>
    <w:rsid w:val="00A50D3F"/>
    <w:rsid w:val="00A50D81"/>
    <w:rsid w:val="00A50D97"/>
    <w:rsid w:val="00A50DBB"/>
    <w:rsid w:val="00A5102B"/>
    <w:rsid w:val="00A51164"/>
    <w:rsid w:val="00A511EF"/>
    <w:rsid w:val="00A51818"/>
    <w:rsid w:val="00A51A3F"/>
    <w:rsid w:val="00A51D0C"/>
    <w:rsid w:val="00A525F4"/>
    <w:rsid w:val="00A52857"/>
    <w:rsid w:val="00A529E8"/>
    <w:rsid w:val="00A5314F"/>
    <w:rsid w:val="00A531BB"/>
    <w:rsid w:val="00A5327C"/>
    <w:rsid w:val="00A53A7F"/>
    <w:rsid w:val="00A53AE7"/>
    <w:rsid w:val="00A53F6A"/>
    <w:rsid w:val="00A54056"/>
    <w:rsid w:val="00A54439"/>
    <w:rsid w:val="00A545A0"/>
    <w:rsid w:val="00A54842"/>
    <w:rsid w:val="00A549DA"/>
    <w:rsid w:val="00A54D0F"/>
    <w:rsid w:val="00A54F75"/>
    <w:rsid w:val="00A55871"/>
    <w:rsid w:val="00A558F9"/>
    <w:rsid w:val="00A5597C"/>
    <w:rsid w:val="00A55B2C"/>
    <w:rsid w:val="00A55B31"/>
    <w:rsid w:val="00A55BC3"/>
    <w:rsid w:val="00A56031"/>
    <w:rsid w:val="00A56120"/>
    <w:rsid w:val="00A5618D"/>
    <w:rsid w:val="00A5675A"/>
    <w:rsid w:val="00A56AC9"/>
    <w:rsid w:val="00A56B25"/>
    <w:rsid w:val="00A56C71"/>
    <w:rsid w:val="00A570B6"/>
    <w:rsid w:val="00A5721C"/>
    <w:rsid w:val="00A57434"/>
    <w:rsid w:val="00A574FA"/>
    <w:rsid w:val="00A576DC"/>
    <w:rsid w:val="00A57EB4"/>
    <w:rsid w:val="00A60287"/>
    <w:rsid w:val="00A60563"/>
    <w:rsid w:val="00A60A26"/>
    <w:rsid w:val="00A60BB9"/>
    <w:rsid w:val="00A60CF4"/>
    <w:rsid w:val="00A60D2F"/>
    <w:rsid w:val="00A611D9"/>
    <w:rsid w:val="00A61239"/>
    <w:rsid w:val="00A61446"/>
    <w:rsid w:val="00A6146C"/>
    <w:rsid w:val="00A614EB"/>
    <w:rsid w:val="00A614EC"/>
    <w:rsid w:val="00A6165A"/>
    <w:rsid w:val="00A61705"/>
    <w:rsid w:val="00A61940"/>
    <w:rsid w:val="00A61E6C"/>
    <w:rsid w:val="00A61F47"/>
    <w:rsid w:val="00A62293"/>
    <w:rsid w:val="00A62781"/>
    <w:rsid w:val="00A62D5D"/>
    <w:rsid w:val="00A62E3F"/>
    <w:rsid w:val="00A62FC9"/>
    <w:rsid w:val="00A63029"/>
    <w:rsid w:val="00A6304E"/>
    <w:rsid w:val="00A63410"/>
    <w:rsid w:val="00A63D22"/>
    <w:rsid w:val="00A63F85"/>
    <w:rsid w:val="00A641B8"/>
    <w:rsid w:val="00A644C1"/>
    <w:rsid w:val="00A64769"/>
    <w:rsid w:val="00A65106"/>
    <w:rsid w:val="00A653DA"/>
    <w:rsid w:val="00A654E7"/>
    <w:rsid w:val="00A6578A"/>
    <w:rsid w:val="00A6591E"/>
    <w:rsid w:val="00A65C97"/>
    <w:rsid w:val="00A65D4A"/>
    <w:rsid w:val="00A65DAD"/>
    <w:rsid w:val="00A65E23"/>
    <w:rsid w:val="00A6608F"/>
    <w:rsid w:val="00A661CC"/>
    <w:rsid w:val="00A66234"/>
    <w:rsid w:val="00A6633A"/>
    <w:rsid w:val="00A66C65"/>
    <w:rsid w:val="00A66D34"/>
    <w:rsid w:val="00A66DE4"/>
    <w:rsid w:val="00A67215"/>
    <w:rsid w:val="00A67913"/>
    <w:rsid w:val="00A67969"/>
    <w:rsid w:val="00A67A73"/>
    <w:rsid w:val="00A67B22"/>
    <w:rsid w:val="00A67DAB"/>
    <w:rsid w:val="00A70985"/>
    <w:rsid w:val="00A70D18"/>
    <w:rsid w:val="00A70EF8"/>
    <w:rsid w:val="00A70F64"/>
    <w:rsid w:val="00A7113E"/>
    <w:rsid w:val="00A714FB"/>
    <w:rsid w:val="00A715AD"/>
    <w:rsid w:val="00A716BA"/>
    <w:rsid w:val="00A71A6C"/>
    <w:rsid w:val="00A722A2"/>
    <w:rsid w:val="00A72432"/>
    <w:rsid w:val="00A73039"/>
    <w:rsid w:val="00A73252"/>
    <w:rsid w:val="00A73704"/>
    <w:rsid w:val="00A73797"/>
    <w:rsid w:val="00A73884"/>
    <w:rsid w:val="00A73E86"/>
    <w:rsid w:val="00A74064"/>
    <w:rsid w:val="00A74260"/>
    <w:rsid w:val="00A743F8"/>
    <w:rsid w:val="00A74599"/>
    <w:rsid w:val="00A747C4"/>
    <w:rsid w:val="00A7481A"/>
    <w:rsid w:val="00A7483E"/>
    <w:rsid w:val="00A748F0"/>
    <w:rsid w:val="00A74934"/>
    <w:rsid w:val="00A74A6B"/>
    <w:rsid w:val="00A74A92"/>
    <w:rsid w:val="00A74B9B"/>
    <w:rsid w:val="00A74F1E"/>
    <w:rsid w:val="00A74F50"/>
    <w:rsid w:val="00A75077"/>
    <w:rsid w:val="00A750EE"/>
    <w:rsid w:val="00A75892"/>
    <w:rsid w:val="00A759D5"/>
    <w:rsid w:val="00A75A1F"/>
    <w:rsid w:val="00A75CD1"/>
    <w:rsid w:val="00A766E4"/>
    <w:rsid w:val="00A766FF"/>
    <w:rsid w:val="00A76917"/>
    <w:rsid w:val="00A76BFF"/>
    <w:rsid w:val="00A76F02"/>
    <w:rsid w:val="00A77666"/>
    <w:rsid w:val="00A77C12"/>
    <w:rsid w:val="00A77C21"/>
    <w:rsid w:val="00A77D6D"/>
    <w:rsid w:val="00A80005"/>
    <w:rsid w:val="00A80106"/>
    <w:rsid w:val="00A8014C"/>
    <w:rsid w:val="00A808DB"/>
    <w:rsid w:val="00A80B2C"/>
    <w:rsid w:val="00A80B3C"/>
    <w:rsid w:val="00A80FF2"/>
    <w:rsid w:val="00A81252"/>
    <w:rsid w:val="00A81A94"/>
    <w:rsid w:val="00A81AEB"/>
    <w:rsid w:val="00A81CB0"/>
    <w:rsid w:val="00A81D28"/>
    <w:rsid w:val="00A81D45"/>
    <w:rsid w:val="00A81F9A"/>
    <w:rsid w:val="00A82177"/>
    <w:rsid w:val="00A8223B"/>
    <w:rsid w:val="00A82534"/>
    <w:rsid w:val="00A826B2"/>
    <w:rsid w:val="00A82923"/>
    <w:rsid w:val="00A82948"/>
    <w:rsid w:val="00A82BA1"/>
    <w:rsid w:val="00A82C5B"/>
    <w:rsid w:val="00A82C9E"/>
    <w:rsid w:val="00A82E29"/>
    <w:rsid w:val="00A82F7B"/>
    <w:rsid w:val="00A8329D"/>
    <w:rsid w:val="00A8364E"/>
    <w:rsid w:val="00A83ACF"/>
    <w:rsid w:val="00A83EEE"/>
    <w:rsid w:val="00A843C4"/>
    <w:rsid w:val="00A845F6"/>
    <w:rsid w:val="00A84914"/>
    <w:rsid w:val="00A84D50"/>
    <w:rsid w:val="00A84E12"/>
    <w:rsid w:val="00A85163"/>
    <w:rsid w:val="00A851A1"/>
    <w:rsid w:val="00A85346"/>
    <w:rsid w:val="00A85814"/>
    <w:rsid w:val="00A85D0F"/>
    <w:rsid w:val="00A85EDA"/>
    <w:rsid w:val="00A86039"/>
    <w:rsid w:val="00A860BF"/>
    <w:rsid w:val="00A860C3"/>
    <w:rsid w:val="00A860F3"/>
    <w:rsid w:val="00A86330"/>
    <w:rsid w:val="00A86493"/>
    <w:rsid w:val="00A86A29"/>
    <w:rsid w:val="00A86B68"/>
    <w:rsid w:val="00A86C7B"/>
    <w:rsid w:val="00A86E2E"/>
    <w:rsid w:val="00A87104"/>
    <w:rsid w:val="00A87332"/>
    <w:rsid w:val="00A8733E"/>
    <w:rsid w:val="00A878B9"/>
    <w:rsid w:val="00A87DD8"/>
    <w:rsid w:val="00A87ECB"/>
    <w:rsid w:val="00A87FF6"/>
    <w:rsid w:val="00A90503"/>
    <w:rsid w:val="00A90B83"/>
    <w:rsid w:val="00A90E03"/>
    <w:rsid w:val="00A9108B"/>
    <w:rsid w:val="00A9119A"/>
    <w:rsid w:val="00A911F3"/>
    <w:rsid w:val="00A92037"/>
    <w:rsid w:val="00A9215B"/>
    <w:rsid w:val="00A927C2"/>
    <w:rsid w:val="00A9289F"/>
    <w:rsid w:val="00A92A30"/>
    <w:rsid w:val="00A93036"/>
    <w:rsid w:val="00A93262"/>
    <w:rsid w:val="00A93636"/>
    <w:rsid w:val="00A93749"/>
    <w:rsid w:val="00A9396C"/>
    <w:rsid w:val="00A93DAA"/>
    <w:rsid w:val="00A93F7E"/>
    <w:rsid w:val="00A9411D"/>
    <w:rsid w:val="00A9453E"/>
    <w:rsid w:val="00A9485D"/>
    <w:rsid w:val="00A949AE"/>
    <w:rsid w:val="00A949FF"/>
    <w:rsid w:val="00A94C15"/>
    <w:rsid w:val="00A94F3E"/>
    <w:rsid w:val="00A94F59"/>
    <w:rsid w:val="00A9501B"/>
    <w:rsid w:val="00A951CD"/>
    <w:rsid w:val="00A9522D"/>
    <w:rsid w:val="00A95300"/>
    <w:rsid w:val="00A956B1"/>
    <w:rsid w:val="00A95932"/>
    <w:rsid w:val="00A95A12"/>
    <w:rsid w:val="00A95A19"/>
    <w:rsid w:val="00A95C44"/>
    <w:rsid w:val="00A95D13"/>
    <w:rsid w:val="00A95DED"/>
    <w:rsid w:val="00A961DE"/>
    <w:rsid w:val="00A962F1"/>
    <w:rsid w:val="00A9663C"/>
    <w:rsid w:val="00A9681E"/>
    <w:rsid w:val="00A96A38"/>
    <w:rsid w:val="00A96E4B"/>
    <w:rsid w:val="00A97254"/>
    <w:rsid w:val="00A97287"/>
    <w:rsid w:val="00A97670"/>
    <w:rsid w:val="00A97948"/>
    <w:rsid w:val="00A97B74"/>
    <w:rsid w:val="00A97E96"/>
    <w:rsid w:val="00AA007A"/>
    <w:rsid w:val="00AA0235"/>
    <w:rsid w:val="00AA02FE"/>
    <w:rsid w:val="00AA0772"/>
    <w:rsid w:val="00AA0D4C"/>
    <w:rsid w:val="00AA0D6A"/>
    <w:rsid w:val="00AA0E8A"/>
    <w:rsid w:val="00AA0FDE"/>
    <w:rsid w:val="00AA12B3"/>
    <w:rsid w:val="00AA12C5"/>
    <w:rsid w:val="00AA182E"/>
    <w:rsid w:val="00AA1C89"/>
    <w:rsid w:val="00AA1E89"/>
    <w:rsid w:val="00AA255D"/>
    <w:rsid w:val="00AA274B"/>
    <w:rsid w:val="00AA3169"/>
    <w:rsid w:val="00AA353F"/>
    <w:rsid w:val="00AA35B4"/>
    <w:rsid w:val="00AA3603"/>
    <w:rsid w:val="00AA3B49"/>
    <w:rsid w:val="00AA3B57"/>
    <w:rsid w:val="00AA403E"/>
    <w:rsid w:val="00AA4179"/>
    <w:rsid w:val="00AA46F0"/>
    <w:rsid w:val="00AA4801"/>
    <w:rsid w:val="00AA4DB7"/>
    <w:rsid w:val="00AA4DD2"/>
    <w:rsid w:val="00AA4E64"/>
    <w:rsid w:val="00AA5069"/>
    <w:rsid w:val="00AA5443"/>
    <w:rsid w:val="00AA5CF6"/>
    <w:rsid w:val="00AA5F1A"/>
    <w:rsid w:val="00AA607B"/>
    <w:rsid w:val="00AA6586"/>
    <w:rsid w:val="00AA685A"/>
    <w:rsid w:val="00AA6C3C"/>
    <w:rsid w:val="00AA71F4"/>
    <w:rsid w:val="00AA7225"/>
    <w:rsid w:val="00AA73C3"/>
    <w:rsid w:val="00AA756E"/>
    <w:rsid w:val="00AA7586"/>
    <w:rsid w:val="00AA75F7"/>
    <w:rsid w:val="00AA7713"/>
    <w:rsid w:val="00AA7D7B"/>
    <w:rsid w:val="00AA7DB5"/>
    <w:rsid w:val="00AA7DEE"/>
    <w:rsid w:val="00AA7E3A"/>
    <w:rsid w:val="00AA7ED7"/>
    <w:rsid w:val="00AB067C"/>
    <w:rsid w:val="00AB073E"/>
    <w:rsid w:val="00AB079C"/>
    <w:rsid w:val="00AB0950"/>
    <w:rsid w:val="00AB0989"/>
    <w:rsid w:val="00AB0AAB"/>
    <w:rsid w:val="00AB13AF"/>
    <w:rsid w:val="00AB14AE"/>
    <w:rsid w:val="00AB14D7"/>
    <w:rsid w:val="00AB164D"/>
    <w:rsid w:val="00AB16B0"/>
    <w:rsid w:val="00AB178E"/>
    <w:rsid w:val="00AB1A13"/>
    <w:rsid w:val="00AB1D66"/>
    <w:rsid w:val="00AB208F"/>
    <w:rsid w:val="00AB240C"/>
    <w:rsid w:val="00AB24C5"/>
    <w:rsid w:val="00AB25BF"/>
    <w:rsid w:val="00AB2662"/>
    <w:rsid w:val="00AB29E8"/>
    <w:rsid w:val="00AB2BDF"/>
    <w:rsid w:val="00AB2E87"/>
    <w:rsid w:val="00AB3173"/>
    <w:rsid w:val="00AB31BC"/>
    <w:rsid w:val="00AB3757"/>
    <w:rsid w:val="00AB3D7C"/>
    <w:rsid w:val="00AB3F82"/>
    <w:rsid w:val="00AB3FBA"/>
    <w:rsid w:val="00AB424B"/>
    <w:rsid w:val="00AB4563"/>
    <w:rsid w:val="00AB47DC"/>
    <w:rsid w:val="00AB4887"/>
    <w:rsid w:val="00AB4E79"/>
    <w:rsid w:val="00AB4E9F"/>
    <w:rsid w:val="00AB506E"/>
    <w:rsid w:val="00AB5272"/>
    <w:rsid w:val="00AB5493"/>
    <w:rsid w:val="00AB54D6"/>
    <w:rsid w:val="00AB5666"/>
    <w:rsid w:val="00AB5A29"/>
    <w:rsid w:val="00AB5CDF"/>
    <w:rsid w:val="00AB60E2"/>
    <w:rsid w:val="00AB63B3"/>
    <w:rsid w:val="00AB6457"/>
    <w:rsid w:val="00AB6B3F"/>
    <w:rsid w:val="00AB6E87"/>
    <w:rsid w:val="00AB6FFE"/>
    <w:rsid w:val="00AB7A2F"/>
    <w:rsid w:val="00AC00C4"/>
    <w:rsid w:val="00AC0283"/>
    <w:rsid w:val="00AC04A8"/>
    <w:rsid w:val="00AC0529"/>
    <w:rsid w:val="00AC07DD"/>
    <w:rsid w:val="00AC0A1D"/>
    <w:rsid w:val="00AC0A35"/>
    <w:rsid w:val="00AC0B0B"/>
    <w:rsid w:val="00AC0CE2"/>
    <w:rsid w:val="00AC108A"/>
    <w:rsid w:val="00AC126F"/>
    <w:rsid w:val="00AC1528"/>
    <w:rsid w:val="00AC1736"/>
    <w:rsid w:val="00AC190C"/>
    <w:rsid w:val="00AC1B82"/>
    <w:rsid w:val="00AC1C55"/>
    <w:rsid w:val="00AC1D2B"/>
    <w:rsid w:val="00AC210F"/>
    <w:rsid w:val="00AC2262"/>
    <w:rsid w:val="00AC23D0"/>
    <w:rsid w:val="00AC27FF"/>
    <w:rsid w:val="00AC2A31"/>
    <w:rsid w:val="00AC2AD1"/>
    <w:rsid w:val="00AC2F92"/>
    <w:rsid w:val="00AC3010"/>
    <w:rsid w:val="00AC315E"/>
    <w:rsid w:val="00AC319E"/>
    <w:rsid w:val="00AC31BA"/>
    <w:rsid w:val="00AC328F"/>
    <w:rsid w:val="00AC35FD"/>
    <w:rsid w:val="00AC3685"/>
    <w:rsid w:val="00AC3D4D"/>
    <w:rsid w:val="00AC3D80"/>
    <w:rsid w:val="00AC3F4E"/>
    <w:rsid w:val="00AC3F70"/>
    <w:rsid w:val="00AC40BA"/>
    <w:rsid w:val="00AC42ED"/>
    <w:rsid w:val="00AC446F"/>
    <w:rsid w:val="00AC4659"/>
    <w:rsid w:val="00AC48B8"/>
    <w:rsid w:val="00AC4BB9"/>
    <w:rsid w:val="00AC4C87"/>
    <w:rsid w:val="00AC4F69"/>
    <w:rsid w:val="00AC58C6"/>
    <w:rsid w:val="00AC5918"/>
    <w:rsid w:val="00AC5A33"/>
    <w:rsid w:val="00AC5B1B"/>
    <w:rsid w:val="00AC5D5A"/>
    <w:rsid w:val="00AC5D6E"/>
    <w:rsid w:val="00AC624F"/>
    <w:rsid w:val="00AC6BCD"/>
    <w:rsid w:val="00AC6C7E"/>
    <w:rsid w:val="00AC6E73"/>
    <w:rsid w:val="00AC6F02"/>
    <w:rsid w:val="00AC6F7A"/>
    <w:rsid w:val="00AC71D8"/>
    <w:rsid w:val="00AC723A"/>
    <w:rsid w:val="00AC745C"/>
    <w:rsid w:val="00AC75A9"/>
    <w:rsid w:val="00AC7665"/>
    <w:rsid w:val="00AC7812"/>
    <w:rsid w:val="00AC79CC"/>
    <w:rsid w:val="00AC7D5E"/>
    <w:rsid w:val="00AC7D89"/>
    <w:rsid w:val="00AC7F2F"/>
    <w:rsid w:val="00AD010E"/>
    <w:rsid w:val="00AD0326"/>
    <w:rsid w:val="00AD069D"/>
    <w:rsid w:val="00AD06BC"/>
    <w:rsid w:val="00AD09B3"/>
    <w:rsid w:val="00AD0CF7"/>
    <w:rsid w:val="00AD129A"/>
    <w:rsid w:val="00AD1B7B"/>
    <w:rsid w:val="00AD1C47"/>
    <w:rsid w:val="00AD1D52"/>
    <w:rsid w:val="00AD21A1"/>
    <w:rsid w:val="00AD222C"/>
    <w:rsid w:val="00AD2294"/>
    <w:rsid w:val="00AD26A3"/>
    <w:rsid w:val="00AD2AC9"/>
    <w:rsid w:val="00AD30A0"/>
    <w:rsid w:val="00AD34F4"/>
    <w:rsid w:val="00AD353F"/>
    <w:rsid w:val="00AD386C"/>
    <w:rsid w:val="00AD3F5E"/>
    <w:rsid w:val="00AD3FC6"/>
    <w:rsid w:val="00AD46BC"/>
    <w:rsid w:val="00AD474F"/>
    <w:rsid w:val="00AD47E6"/>
    <w:rsid w:val="00AD494E"/>
    <w:rsid w:val="00AD4BE5"/>
    <w:rsid w:val="00AD4ED4"/>
    <w:rsid w:val="00AD50AD"/>
    <w:rsid w:val="00AD5191"/>
    <w:rsid w:val="00AD51E1"/>
    <w:rsid w:val="00AD561C"/>
    <w:rsid w:val="00AD5A30"/>
    <w:rsid w:val="00AD5C38"/>
    <w:rsid w:val="00AD5C77"/>
    <w:rsid w:val="00AD5EEC"/>
    <w:rsid w:val="00AD5F24"/>
    <w:rsid w:val="00AD5FE2"/>
    <w:rsid w:val="00AD6131"/>
    <w:rsid w:val="00AD62F0"/>
    <w:rsid w:val="00AD66BE"/>
    <w:rsid w:val="00AD675E"/>
    <w:rsid w:val="00AD6AD3"/>
    <w:rsid w:val="00AD6B6D"/>
    <w:rsid w:val="00AD6D52"/>
    <w:rsid w:val="00AD6E42"/>
    <w:rsid w:val="00AD6E81"/>
    <w:rsid w:val="00AD6FE5"/>
    <w:rsid w:val="00AD722A"/>
    <w:rsid w:val="00AD7286"/>
    <w:rsid w:val="00AD7381"/>
    <w:rsid w:val="00AD740A"/>
    <w:rsid w:val="00AD782D"/>
    <w:rsid w:val="00AD7F4A"/>
    <w:rsid w:val="00AD7FE9"/>
    <w:rsid w:val="00AE00F4"/>
    <w:rsid w:val="00AE0356"/>
    <w:rsid w:val="00AE04BC"/>
    <w:rsid w:val="00AE0961"/>
    <w:rsid w:val="00AE09FB"/>
    <w:rsid w:val="00AE0A2D"/>
    <w:rsid w:val="00AE0B90"/>
    <w:rsid w:val="00AE1529"/>
    <w:rsid w:val="00AE167A"/>
    <w:rsid w:val="00AE1B01"/>
    <w:rsid w:val="00AE1E3C"/>
    <w:rsid w:val="00AE28E4"/>
    <w:rsid w:val="00AE28E7"/>
    <w:rsid w:val="00AE2AF7"/>
    <w:rsid w:val="00AE2B5B"/>
    <w:rsid w:val="00AE2E57"/>
    <w:rsid w:val="00AE309D"/>
    <w:rsid w:val="00AE313D"/>
    <w:rsid w:val="00AE3455"/>
    <w:rsid w:val="00AE3739"/>
    <w:rsid w:val="00AE3A1E"/>
    <w:rsid w:val="00AE3AA3"/>
    <w:rsid w:val="00AE3D11"/>
    <w:rsid w:val="00AE3D37"/>
    <w:rsid w:val="00AE3E4A"/>
    <w:rsid w:val="00AE4395"/>
    <w:rsid w:val="00AE4673"/>
    <w:rsid w:val="00AE490A"/>
    <w:rsid w:val="00AE4AC3"/>
    <w:rsid w:val="00AE516C"/>
    <w:rsid w:val="00AE578C"/>
    <w:rsid w:val="00AE5E3C"/>
    <w:rsid w:val="00AE5F32"/>
    <w:rsid w:val="00AE5F4E"/>
    <w:rsid w:val="00AE6113"/>
    <w:rsid w:val="00AE6898"/>
    <w:rsid w:val="00AE68F7"/>
    <w:rsid w:val="00AE69A7"/>
    <w:rsid w:val="00AE69E3"/>
    <w:rsid w:val="00AE6B73"/>
    <w:rsid w:val="00AE6CD0"/>
    <w:rsid w:val="00AE734F"/>
    <w:rsid w:val="00AE7661"/>
    <w:rsid w:val="00AE7688"/>
    <w:rsid w:val="00AE772C"/>
    <w:rsid w:val="00AE7F77"/>
    <w:rsid w:val="00AF0093"/>
    <w:rsid w:val="00AF0308"/>
    <w:rsid w:val="00AF0371"/>
    <w:rsid w:val="00AF03B8"/>
    <w:rsid w:val="00AF041F"/>
    <w:rsid w:val="00AF067A"/>
    <w:rsid w:val="00AF07B2"/>
    <w:rsid w:val="00AF0C83"/>
    <w:rsid w:val="00AF0CF3"/>
    <w:rsid w:val="00AF109E"/>
    <w:rsid w:val="00AF10C2"/>
    <w:rsid w:val="00AF12C6"/>
    <w:rsid w:val="00AF18AB"/>
    <w:rsid w:val="00AF1A2D"/>
    <w:rsid w:val="00AF200B"/>
    <w:rsid w:val="00AF217E"/>
    <w:rsid w:val="00AF2656"/>
    <w:rsid w:val="00AF2676"/>
    <w:rsid w:val="00AF294A"/>
    <w:rsid w:val="00AF2C0B"/>
    <w:rsid w:val="00AF2D9C"/>
    <w:rsid w:val="00AF2DBC"/>
    <w:rsid w:val="00AF2FCC"/>
    <w:rsid w:val="00AF300E"/>
    <w:rsid w:val="00AF3651"/>
    <w:rsid w:val="00AF3726"/>
    <w:rsid w:val="00AF3824"/>
    <w:rsid w:val="00AF3D60"/>
    <w:rsid w:val="00AF3DFE"/>
    <w:rsid w:val="00AF3E8F"/>
    <w:rsid w:val="00AF4019"/>
    <w:rsid w:val="00AF4170"/>
    <w:rsid w:val="00AF4CB1"/>
    <w:rsid w:val="00AF4DBF"/>
    <w:rsid w:val="00AF4FD5"/>
    <w:rsid w:val="00AF5079"/>
    <w:rsid w:val="00AF5693"/>
    <w:rsid w:val="00AF57E0"/>
    <w:rsid w:val="00AF5901"/>
    <w:rsid w:val="00AF5A7E"/>
    <w:rsid w:val="00AF5ACD"/>
    <w:rsid w:val="00AF6110"/>
    <w:rsid w:val="00AF6226"/>
    <w:rsid w:val="00AF63E9"/>
    <w:rsid w:val="00AF6425"/>
    <w:rsid w:val="00AF646E"/>
    <w:rsid w:val="00AF685D"/>
    <w:rsid w:val="00AF68CD"/>
    <w:rsid w:val="00AF68FA"/>
    <w:rsid w:val="00AF6ABD"/>
    <w:rsid w:val="00AF6AC6"/>
    <w:rsid w:val="00AF6FC9"/>
    <w:rsid w:val="00AF7095"/>
    <w:rsid w:val="00AF70D8"/>
    <w:rsid w:val="00AF719C"/>
    <w:rsid w:val="00AF71C9"/>
    <w:rsid w:val="00AF72E9"/>
    <w:rsid w:val="00AF7D99"/>
    <w:rsid w:val="00AF7E82"/>
    <w:rsid w:val="00B00014"/>
    <w:rsid w:val="00B00611"/>
    <w:rsid w:val="00B0061D"/>
    <w:rsid w:val="00B013E3"/>
    <w:rsid w:val="00B01F1F"/>
    <w:rsid w:val="00B02141"/>
    <w:rsid w:val="00B02882"/>
    <w:rsid w:val="00B02B88"/>
    <w:rsid w:val="00B02CFD"/>
    <w:rsid w:val="00B02DD8"/>
    <w:rsid w:val="00B03037"/>
    <w:rsid w:val="00B0320A"/>
    <w:rsid w:val="00B0334E"/>
    <w:rsid w:val="00B03484"/>
    <w:rsid w:val="00B03719"/>
    <w:rsid w:val="00B03A5A"/>
    <w:rsid w:val="00B03A82"/>
    <w:rsid w:val="00B03CED"/>
    <w:rsid w:val="00B03DC5"/>
    <w:rsid w:val="00B04354"/>
    <w:rsid w:val="00B0461C"/>
    <w:rsid w:val="00B04663"/>
    <w:rsid w:val="00B048DB"/>
    <w:rsid w:val="00B049C5"/>
    <w:rsid w:val="00B04FD7"/>
    <w:rsid w:val="00B05316"/>
    <w:rsid w:val="00B05686"/>
    <w:rsid w:val="00B0592B"/>
    <w:rsid w:val="00B06224"/>
    <w:rsid w:val="00B065B9"/>
    <w:rsid w:val="00B0684A"/>
    <w:rsid w:val="00B06BA4"/>
    <w:rsid w:val="00B06BDC"/>
    <w:rsid w:val="00B06C9E"/>
    <w:rsid w:val="00B071C9"/>
    <w:rsid w:val="00B074FA"/>
    <w:rsid w:val="00B0770C"/>
    <w:rsid w:val="00B0788B"/>
    <w:rsid w:val="00B07D14"/>
    <w:rsid w:val="00B07DB8"/>
    <w:rsid w:val="00B10118"/>
    <w:rsid w:val="00B101C7"/>
    <w:rsid w:val="00B101E6"/>
    <w:rsid w:val="00B10367"/>
    <w:rsid w:val="00B10737"/>
    <w:rsid w:val="00B10C17"/>
    <w:rsid w:val="00B10D0C"/>
    <w:rsid w:val="00B10D51"/>
    <w:rsid w:val="00B10D6B"/>
    <w:rsid w:val="00B11706"/>
    <w:rsid w:val="00B119B5"/>
    <w:rsid w:val="00B11B7E"/>
    <w:rsid w:val="00B11BAA"/>
    <w:rsid w:val="00B11BCB"/>
    <w:rsid w:val="00B11D09"/>
    <w:rsid w:val="00B11E11"/>
    <w:rsid w:val="00B11E5A"/>
    <w:rsid w:val="00B11FF7"/>
    <w:rsid w:val="00B1226D"/>
    <w:rsid w:val="00B122D1"/>
    <w:rsid w:val="00B1232A"/>
    <w:rsid w:val="00B124D4"/>
    <w:rsid w:val="00B13013"/>
    <w:rsid w:val="00B130FC"/>
    <w:rsid w:val="00B1325A"/>
    <w:rsid w:val="00B13475"/>
    <w:rsid w:val="00B1372B"/>
    <w:rsid w:val="00B139D2"/>
    <w:rsid w:val="00B13C94"/>
    <w:rsid w:val="00B13DCB"/>
    <w:rsid w:val="00B13DD4"/>
    <w:rsid w:val="00B13F71"/>
    <w:rsid w:val="00B143E0"/>
    <w:rsid w:val="00B144AA"/>
    <w:rsid w:val="00B1489C"/>
    <w:rsid w:val="00B14BB1"/>
    <w:rsid w:val="00B14EAE"/>
    <w:rsid w:val="00B154F0"/>
    <w:rsid w:val="00B1554C"/>
    <w:rsid w:val="00B157A5"/>
    <w:rsid w:val="00B157B6"/>
    <w:rsid w:val="00B15B1B"/>
    <w:rsid w:val="00B15BA3"/>
    <w:rsid w:val="00B15BAF"/>
    <w:rsid w:val="00B15DFC"/>
    <w:rsid w:val="00B15ED6"/>
    <w:rsid w:val="00B160CA"/>
    <w:rsid w:val="00B16126"/>
    <w:rsid w:val="00B16420"/>
    <w:rsid w:val="00B164E0"/>
    <w:rsid w:val="00B16BCB"/>
    <w:rsid w:val="00B16D7F"/>
    <w:rsid w:val="00B16E01"/>
    <w:rsid w:val="00B16EEF"/>
    <w:rsid w:val="00B1725E"/>
    <w:rsid w:val="00B1792C"/>
    <w:rsid w:val="00B17D28"/>
    <w:rsid w:val="00B17F99"/>
    <w:rsid w:val="00B17FBC"/>
    <w:rsid w:val="00B2024C"/>
    <w:rsid w:val="00B206EF"/>
    <w:rsid w:val="00B2098E"/>
    <w:rsid w:val="00B20AD7"/>
    <w:rsid w:val="00B20C13"/>
    <w:rsid w:val="00B20C8E"/>
    <w:rsid w:val="00B20CCB"/>
    <w:rsid w:val="00B20E7B"/>
    <w:rsid w:val="00B2118D"/>
    <w:rsid w:val="00B22173"/>
    <w:rsid w:val="00B221B5"/>
    <w:rsid w:val="00B2234B"/>
    <w:rsid w:val="00B223EF"/>
    <w:rsid w:val="00B2282A"/>
    <w:rsid w:val="00B2283A"/>
    <w:rsid w:val="00B2293B"/>
    <w:rsid w:val="00B22E31"/>
    <w:rsid w:val="00B2324E"/>
    <w:rsid w:val="00B238E4"/>
    <w:rsid w:val="00B23A6B"/>
    <w:rsid w:val="00B23C92"/>
    <w:rsid w:val="00B243B0"/>
    <w:rsid w:val="00B2462E"/>
    <w:rsid w:val="00B247CB"/>
    <w:rsid w:val="00B2484E"/>
    <w:rsid w:val="00B249FC"/>
    <w:rsid w:val="00B24CE9"/>
    <w:rsid w:val="00B24EB5"/>
    <w:rsid w:val="00B25147"/>
    <w:rsid w:val="00B254B8"/>
    <w:rsid w:val="00B259DE"/>
    <w:rsid w:val="00B25C8C"/>
    <w:rsid w:val="00B25D6F"/>
    <w:rsid w:val="00B268A9"/>
    <w:rsid w:val="00B26D2D"/>
    <w:rsid w:val="00B2710D"/>
    <w:rsid w:val="00B27212"/>
    <w:rsid w:val="00B2726F"/>
    <w:rsid w:val="00B27740"/>
    <w:rsid w:val="00B27975"/>
    <w:rsid w:val="00B27FC2"/>
    <w:rsid w:val="00B30071"/>
    <w:rsid w:val="00B30E63"/>
    <w:rsid w:val="00B31035"/>
    <w:rsid w:val="00B31323"/>
    <w:rsid w:val="00B31347"/>
    <w:rsid w:val="00B31552"/>
    <w:rsid w:val="00B317E7"/>
    <w:rsid w:val="00B31A96"/>
    <w:rsid w:val="00B31C0F"/>
    <w:rsid w:val="00B31E5A"/>
    <w:rsid w:val="00B328AA"/>
    <w:rsid w:val="00B32B64"/>
    <w:rsid w:val="00B32D04"/>
    <w:rsid w:val="00B32E4D"/>
    <w:rsid w:val="00B32FB1"/>
    <w:rsid w:val="00B338FB"/>
    <w:rsid w:val="00B33A0F"/>
    <w:rsid w:val="00B33A57"/>
    <w:rsid w:val="00B33D39"/>
    <w:rsid w:val="00B34083"/>
    <w:rsid w:val="00B34226"/>
    <w:rsid w:val="00B34744"/>
    <w:rsid w:val="00B34BD6"/>
    <w:rsid w:val="00B34C57"/>
    <w:rsid w:val="00B34F90"/>
    <w:rsid w:val="00B34FFF"/>
    <w:rsid w:val="00B35056"/>
    <w:rsid w:val="00B350F4"/>
    <w:rsid w:val="00B35105"/>
    <w:rsid w:val="00B3514C"/>
    <w:rsid w:val="00B35307"/>
    <w:rsid w:val="00B35392"/>
    <w:rsid w:val="00B35BC4"/>
    <w:rsid w:val="00B3623C"/>
    <w:rsid w:val="00B3644E"/>
    <w:rsid w:val="00B36704"/>
    <w:rsid w:val="00B3678D"/>
    <w:rsid w:val="00B3693B"/>
    <w:rsid w:val="00B36998"/>
    <w:rsid w:val="00B36C36"/>
    <w:rsid w:val="00B37514"/>
    <w:rsid w:val="00B37728"/>
    <w:rsid w:val="00B377C7"/>
    <w:rsid w:val="00B37935"/>
    <w:rsid w:val="00B37B32"/>
    <w:rsid w:val="00B37D4A"/>
    <w:rsid w:val="00B37E37"/>
    <w:rsid w:val="00B37E88"/>
    <w:rsid w:val="00B4020A"/>
    <w:rsid w:val="00B40460"/>
    <w:rsid w:val="00B404C4"/>
    <w:rsid w:val="00B40526"/>
    <w:rsid w:val="00B40801"/>
    <w:rsid w:val="00B40949"/>
    <w:rsid w:val="00B40D19"/>
    <w:rsid w:val="00B410FF"/>
    <w:rsid w:val="00B41288"/>
    <w:rsid w:val="00B41383"/>
    <w:rsid w:val="00B41B52"/>
    <w:rsid w:val="00B41E4A"/>
    <w:rsid w:val="00B41F45"/>
    <w:rsid w:val="00B41FA0"/>
    <w:rsid w:val="00B4250C"/>
    <w:rsid w:val="00B4291E"/>
    <w:rsid w:val="00B42ADE"/>
    <w:rsid w:val="00B42EA7"/>
    <w:rsid w:val="00B4311D"/>
    <w:rsid w:val="00B43295"/>
    <w:rsid w:val="00B432C6"/>
    <w:rsid w:val="00B4338B"/>
    <w:rsid w:val="00B433D2"/>
    <w:rsid w:val="00B43495"/>
    <w:rsid w:val="00B435E3"/>
    <w:rsid w:val="00B43827"/>
    <w:rsid w:val="00B43C7F"/>
    <w:rsid w:val="00B43D16"/>
    <w:rsid w:val="00B43E60"/>
    <w:rsid w:val="00B43EEA"/>
    <w:rsid w:val="00B44205"/>
    <w:rsid w:val="00B444AF"/>
    <w:rsid w:val="00B449E9"/>
    <w:rsid w:val="00B44AAF"/>
    <w:rsid w:val="00B44F50"/>
    <w:rsid w:val="00B44F9C"/>
    <w:rsid w:val="00B450AB"/>
    <w:rsid w:val="00B45373"/>
    <w:rsid w:val="00B4541C"/>
    <w:rsid w:val="00B45702"/>
    <w:rsid w:val="00B458E7"/>
    <w:rsid w:val="00B45C64"/>
    <w:rsid w:val="00B45C69"/>
    <w:rsid w:val="00B45DB8"/>
    <w:rsid w:val="00B46207"/>
    <w:rsid w:val="00B466F6"/>
    <w:rsid w:val="00B4678F"/>
    <w:rsid w:val="00B46A32"/>
    <w:rsid w:val="00B46B29"/>
    <w:rsid w:val="00B46D00"/>
    <w:rsid w:val="00B46EF4"/>
    <w:rsid w:val="00B46F0F"/>
    <w:rsid w:val="00B46FE3"/>
    <w:rsid w:val="00B47298"/>
    <w:rsid w:val="00B476E0"/>
    <w:rsid w:val="00B47896"/>
    <w:rsid w:val="00B47903"/>
    <w:rsid w:val="00B47954"/>
    <w:rsid w:val="00B47BF7"/>
    <w:rsid w:val="00B47C01"/>
    <w:rsid w:val="00B50765"/>
    <w:rsid w:val="00B50A40"/>
    <w:rsid w:val="00B50DF4"/>
    <w:rsid w:val="00B50E9E"/>
    <w:rsid w:val="00B51177"/>
    <w:rsid w:val="00B5120F"/>
    <w:rsid w:val="00B513AD"/>
    <w:rsid w:val="00B5181D"/>
    <w:rsid w:val="00B51B18"/>
    <w:rsid w:val="00B51D59"/>
    <w:rsid w:val="00B51EB6"/>
    <w:rsid w:val="00B51FA2"/>
    <w:rsid w:val="00B5230B"/>
    <w:rsid w:val="00B5251B"/>
    <w:rsid w:val="00B528DF"/>
    <w:rsid w:val="00B529FF"/>
    <w:rsid w:val="00B52ABC"/>
    <w:rsid w:val="00B52BE4"/>
    <w:rsid w:val="00B52E18"/>
    <w:rsid w:val="00B52F48"/>
    <w:rsid w:val="00B53547"/>
    <w:rsid w:val="00B53597"/>
    <w:rsid w:val="00B535E9"/>
    <w:rsid w:val="00B53784"/>
    <w:rsid w:val="00B537EF"/>
    <w:rsid w:val="00B539BA"/>
    <w:rsid w:val="00B53B6B"/>
    <w:rsid w:val="00B53BBC"/>
    <w:rsid w:val="00B53C7D"/>
    <w:rsid w:val="00B53E8C"/>
    <w:rsid w:val="00B54111"/>
    <w:rsid w:val="00B54268"/>
    <w:rsid w:val="00B54533"/>
    <w:rsid w:val="00B54690"/>
    <w:rsid w:val="00B5494B"/>
    <w:rsid w:val="00B54A2D"/>
    <w:rsid w:val="00B54C75"/>
    <w:rsid w:val="00B550D8"/>
    <w:rsid w:val="00B55114"/>
    <w:rsid w:val="00B5524F"/>
    <w:rsid w:val="00B55322"/>
    <w:rsid w:val="00B55457"/>
    <w:rsid w:val="00B55B56"/>
    <w:rsid w:val="00B55D3E"/>
    <w:rsid w:val="00B55DAF"/>
    <w:rsid w:val="00B56C52"/>
    <w:rsid w:val="00B56C7F"/>
    <w:rsid w:val="00B56D81"/>
    <w:rsid w:val="00B56F38"/>
    <w:rsid w:val="00B5711C"/>
    <w:rsid w:val="00B57642"/>
    <w:rsid w:val="00B5791A"/>
    <w:rsid w:val="00B57921"/>
    <w:rsid w:val="00B57938"/>
    <w:rsid w:val="00B57939"/>
    <w:rsid w:val="00B57B8D"/>
    <w:rsid w:val="00B60122"/>
    <w:rsid w:val="00B60A25"/>
    <w:rsid w:val="00B60BF9"/>
    <w:rsid w:val="00B610F4"/>
    <w:rsid w:val="00B6141E"/>
    <w:rsid w:val="00B61512"/>
    <w:rsid w:val="00B6152F"/>
    <w:rsid w:val="00B615ED"/>
    <w:rsid w:val="00B61619"/>
    <w:rsid w:val="00B619F4"/>
    <w:rsid w:val="00B61A01"/>
    <w:rsid w:val="00B61D80"/>
    <w:rsid w:val="00B61F4E"/>
    <w:rsid w:val="00B6240C"/>
    <w:rsid w:val="00B62590"/>
    <w:rsid w:val="00B6263B"/>
    <w:rsid w:val="00B626C0"/>
    <w:rsid w:val="00B62700"/>
    <w:rsid w:val="00B62BC9"/>
    <w:rsid w:val="00B62F20"/>
    <w:rsid w:val="00B63129"/>
    <w:rsid w:val="00B6327D"/>
    <w:rsid w:val="00B632FF"/>
    <w:rsid w:val="00B636E3"/>
    <w:rsid w:val="00B6393A"/>
    <w:rsid w:val="00B63970"/>
    <w:rsid w:val="00B63F5B"/>
    <w:rsid w:val="00B64580"/>
    <w:rsid w:val="00B646A9"/>
    <w:rsid w:val="00B64AA0"/>
    <w:rsid w:val="00B64C7F"/>
    <w:rsid w:val="00B651B5"/>
    <w:rsid w:val="00B65464"/>
    <w:rsid w:val="00B65855"/>
    <w:rsid w:val="00B65AF3"/>
    <w:rsid w:val="00B65EBE"/>
    <w:rsid w:val="00B65F69"/>
    <w:rsid w:val="00B6634B"/>
    <w:rsid w:val="00B66381"/>
    <w:rsid w:val="00B663F1"/>
    <w:rsid w:val="00B6684C"/>
    <w:rsid w:val="00B66CA1"/>
    <w:rsid w:val="00B670BA"/>
    <w:rsid w:val="00B67271"/>
    <w:rsid w:val="00B6729F"/>
    <w:rsid w:val="00B676E1"/>
    <w:rsid w:val="00B67A91"/>
    <w:rsid w:val="00B67CE5"/>
    <w:rsid w:val="00B67DCF"/>
    <w:rsid w:val="00B67FD8"/>
    <w:rsid w:val="00B7006C"/>
    <w:rsid w:val="00B700A5"/>
    <w:rsid w:val="00B700B1"/>
    <w:rsid w:val="00B706E2"/>
    <w:rsid w:val="00B707D6"/>
    <w:rsid w:val="00B70A8C"/>
    <w:rsid w:val="00B7129F"/>
    <w:rsid w:val="00B718D5"/>
    <w:rsid w:val="00B71B50"/>
    <w:rsid w:val="00B720D4"/>
    <w:rsid w:val="00B721B4"/>
    <w:rsid w:val="00B7222D"/>
    <w:rsid w:val="00B72490"/>
    <w:rsid w:val="00B7267A"/>
    <w:rsid w:val="00B72988"/>
    <w:rsid w:val="00B72E67"/>
    <w:rsid w:val="00B730C2"/>
    <w:rsid w:val="00B7361F"/>
    <w:rsid w:val="00B73788"/>
    <w:rsid w:val="00B742DF"/>
    <w:rsid w:val="00B7451F"/>
    <w:rsid w:val="00B7481D"/>
    <w:rsid w:val="00B74BA0"/>
    <w:rsid w:val="00B74E63"/>
    <w:rsid w:val="00B74E9A"/>
    <w:rsid w:val="00B74FD2"/>
    <w:rsid w:val="00B754A4"/>
    <w:rsid w:val="00B755ED"/>
    <w:rsid w:val="00B75608"/>
    <w:rsid w:val="00B75682"/>
    <w:rsid w:val="00B757F1"/>
    <w:rsid w:val="00B759AA"/>
    <w:rsid w:val="00B75B4F"/>
    <w:rsid w:val="00B75DB8"/>
    <w:rsid w:val="00B760B4"/>
    <w:rsid w:val="00B761F4"/>
    <w:rsid w:val="00B76292"/>
    <w:rsid w:val="00B765C8"/>
    <w:rsid w:val="00B768C2"/>
    <w:rsid w:val="00B769C0"/>
    <w:rsid w:val="00B76BDD"/>
    <w:rsid w:val="00B76C7B"/>
    <w:rsid w:val="00B76D3B"/>
    <w:rsid w:val="00B76DBB"/>
    <w:rsid w:val="00B76E03"/>
    <w:rsid w:val="00B76FD1"/>
    <w:rsid w:val="00B7705C"/>
    <w:rsid w:val="00B777BF"/>
    <w:rsid w:val="00B7797C"/>
    <w:rsid w:val="00B77A33"/>
    <w:rsid w:val="00B77B49"/>
    <w:rsid w:val="00B77BBF"/>
    <w:rsid w:val="00B77BDF"/>
    <w:rsid w:val="00B77D2C"/>
    <w:rsid w:val="00B77F1D"/>
    <w:rsid w:val="00B77F57"/>
    <w:rsid w:val="00B8003F"/>
    <w:rsid w:val="00B801AD"/>
    <w:rsid w:val="00B806E4"/>
    <w:rsid w:val="00B80772"/>
    <w:rsid w:val="00B80B50"/>
    <w:rsid w:val="00B812BB"/>
    <w:rsid w:val="00B81389"/>
    <w:rsid w:val="00B81A5C"/>
    <w:rsid w:val="00B81AA6"/>
    <w:rsid w:val="00B81AFE"/>
    <w:rsid w:val="00B81C48"/>
    <w:rsid w:val="00B81F24"/>
    <w:rsid w:val="00B823A7"/>
    <w:rsid w:val="00B82567"/>
    <w:rsid w:val="00B82627"/>
    <w:rsid w:val="00B8282F"/>
    <w:rsid w:val="00B82B3F"/>
    <w:rsid w:val="00B82D02"/>
    <w:rsid w:val="00B83298"/>
    <w:rsid w:val="00B83403"/>
    <w:rsid w:val="00B8358F"/>
    <w:rsid w:val="00B83A4B"/>
    <w:rsid w:val="00B83B11"/>
    <w:rsid w:val="00B84331"/>
    <w:rsid w:val="00B84913"/>
    <w:rsid w:val="00B84A8E"/>
    <w:rsid w:val="00B84B30"/>
    <w:rsid w:val="00B84B6C"/>
    <w:rsid w:val="00B84DB6"/>
    <w:rsid w:val="00B84EED"/>
    <w:rsid w:val="00B84F29"/>
    <w:rsid w:val="00B85271"/>
    <w:rsid w:val="00B8528E"/>
    <w:rsid w:val="00B85423"/>
    <w:rsid w:val="00B85ECF"/>
    <w:rsid w:val="00B8624B"/>
    <w:rsid w:val="00B86804"/>
    <w:rsid w:val="00B8693B"/>
    <w:rsid w:val="00B86978"/>
    <w:rsid w:val="00B86AF9"/>
    <w:rsid w:val="00B86E2C"/>
    <w:rsid w:val="00B86FCA"/>
    <w:rsid w:val="00B871F0"/>
    <w:rsid w:val="00B87403"/>
    <w:rsid w:val="00B874BA"/>
    <w:rsid w:val="00B8751C"/>
    <w:rsid w:val="00B87654"/>
    <w:rsid w:val="00B877A0"/>
    <w:rsid w:val="00B87802"/>
    <w:rsid w:val="00B878BC"/>
    <w:rsid w:val="00B87951"/>
    <w:rsid w:val="00B879CE"/>
    <w:rsid w:val="00B87BCE"/>
    <w:rsid w:val="00B87D9F"/>
    <w:rsid w:val="00B87DFD"/>
    <w:rsid w:val="00B90938"/>
    <w:rsid w:val="00B90A0B"/>
    <w:rsid w:val="00B90AA7"/>
    <w:rsid w:val="00B90D03"/>
    <w:rsid w:val="00B90EA4"/>
    <w:rsid w:val="00B9137B"/>
    <w:rsid w:val="00B91453"/>
    <w:rsid w:val="00B91A26"/>
    <w:rsid w:val="00B91CE2"/>
    <w:rsid w:val="00B9230F"/>
    <w:rsid w:val="00B923CA"/>
    <w:rsid w:val="00B925CD"/>
    <w:rsid w:val="00B92825"/>
    <w:rsid w:val="00B92B39"/>
    <w:rsid w:val="00B92B5C"/>
    <w:rsid w:val="00B92C87"/>
    <w:rsid w:val="00B93297"/>
    <w:rsid w:val="00B93311"/>
    <w:rsid w:val="00B93798"/>
    <w:rsid w:val="00B937BA"/>
    <w:rsid w:val="00B93809"/>
    <w:rsid w:val="00B938DC"/>
    <w:rsid w:val="00B940D0"/>
    <w:rsid w:val="00B941B7"/>
    <w:rsid w:val="00B941ED"/>
    <w:rsid w:val="00B94335"/>
    <w:rsid w:val="00B944A0"/>
    <w:rsid w:val="00B94569"/>
    <w:rsid w:val="00B9483F"/>
    <w:rsid w:val="00B94879"/>
    <w:rsid w:val="00B94887"/>
    <w:rsid w:val="00B948C0"/>
    <w:rsid w:val="00B94D92"/>
    <w:rsid w:val="00B94E68"/>
    <w:rsid w:val="00B95273"/>
    <w:rsid w:val="00B955ED"/>
    <w:rsid w:val="00B957B9"/>
    <w:rsid w:val="00B95981"/>
    <w:rsid w:val="00B95AD0"/>
    <w:rsid w:val="00B95F8F"/>
    <w:rsid w:val="00B95FBC"/>
    <w:rsid w:val="00B9655A"/>
    <w:rsid w:val="00B96777"/>
    <w:rsid w:val="00B96A15"/>
    <w:rsid w:val="00B96CDE"/>
    <w:rsid w:val="00B96E12"/>
    <w:rsid w:val="00B97943"/>
    <w:rsid w:val="00B979EE"/>
    <w:rsid w:val="00B97A8A"/>
    <w:rsid w:val="00B97ACA"/>
    <w:rsid w:val="00B97AD7"/>
    <w:rsid w:val="00B97DAB"/>
    <w:rsid w:val="00B97E84"/>
    <w:rsid w:val="00B97F03"/>
    <w:rsid w:val="00BA0002"/>
    <w:rsid w:val="00BA0033"/>
    <w:rsid w:val="00BA00CD"/>
    <w:rsid w:val="00BA012A"/>
    <w:rsid w:val="00BA0152"/>
    <w:rsid w:val="00BA067C"/>
    <w:rsid w:val="00BA06F4"/>
    <w:rsid w:val="00BA0980"/>
    <w:rsid w:val="00BA0B59"/>
    <w:rsid w:val="00BA0D13"/>
    <w:rsid w:val="00BA0FC7"/>
    <w:rsid w:val="00BA12A2"/>
    <w:rsid w:val="00BA13C8"/>
    <w:rsid w:val="00BA15A4"/>
    <w:rsid w:val="00BA168B"/>
    <w:rsid w:val="00BA17DE"/>
    <w:rsid w:val="00BA1810"/>
    <w:rsid w:val="00BA18C8"/>
    <w:rsid w:val="00BA1F54"/>
    <w:rsid w:val="00BA206E"/>
    <w:rsid w:val="00BA230D"/>
    <w:rsid w:val="00BA23CC"/>
    <w:rsid w:val="00BA24E0"/>
    <w:rsid w:val="00BA24EC"/>
    <w:rsid w:val="00BA2837"/>
    <w:rsid w:val="00BA2952"/>
    <w:rsid w:val="00BA2C95"/>
    <w:rsid w:val="00BA2F0F"/>
    <w:rsid w:val="00BA2F9B"/>
    <w:rsid w:val="00BA303A"/>
    <w:rsid w:val="00BA32B2"/>
    <w:rsid w:val="00BA3359"/>
    <w:rsid w:val="00BA35C7"/>
    <w:rsid w:val="00BA3717"/>
    <w:rsid w:val="00BA386D"/>
    <w:rsid w:val="00BA38F6"/>
    <w:rsid w:val="00BA3DA3"/>
    <w:rsid w:val="00BA40EA"/>
    <w:rsid w:val="00BA48C0"/>
    <w:rsid w:val="00BA4C59"/>
    <w:rsid w:val="00BA4C9E"/>
    <w:rsid w:val="00BA4EC4"/>
    <w:rsid w:val="00BA55A6"/>
    <w:rsid w:val="00BA56C3"/>
    <w:rsid w:val="00BA5B1B"/>
    <w:rsid w:val="00BA5EDB"/>
    <w:rsid w:val="00BA60C8"/>
    <w:rsid w:val="00BA659D"/>
    <w:rsid w:val="00BA65E5"/>
    <w:rsid w:val="00BA68D1"/>
    <w:rsid w:val="00BA6CEE"/>
    <w:rsid w:val="00BA704F"/>
    <w:rsid w:val="00BA70B4"/>
    <w:rsid w:val="00BA75E4"/>
    <w:rsid w:val="00BA7903"/>
    <w:rsid w:val="00BA7A62"/>
    <w:rsid w:val="00BA7AE0"/>
    <w:rsid w:val="00BA7D37"/>
    <w:rsid w:val="00BA7DB3"/>
    <w:rsid w:val="00BB0386"/>
    <w:rsid w:val="00BB0507"/>
    <w:rsid w:val="00BB09DF"/>
    <w:rsid w:val="00BB0D58"/>
    <w:rsid w:val="00BB0F75"/>
    <w:rsid w:val="00BB1086"/>
    <w:rsid w:val="00BB128A"/>
    <w:rsid w:val="00BB13D3"/>
    <w:rsid w:val="00BB1B43"/>
    <w:rsid w:val="00BB1B4C"/>
    <w:rsid w:val="00BB200A"/>
    <w:rsid w:val="00BB2028"/>
    <w:rsid w:val="00BB210A"/>
    <w:rsid w:val="00BB2427"/>
    <w:rsid w:val="00BB2899"/>
    <w:rsid w:val="00BB2ACB"/>
    <w:rsid w:val="00BB2B29"/>
    <w:rsid w:val="00BB2BBC"/>
    <w:rsid w:val="00BB2D79"/>
    <w:rsid w:val="00BB35B9"/>
    <w:rsid w:val="00BB3633"/>
    <w:rsid w:val="00BB36E3"/>
    <w:rsid w:val="00BB3F6D"/>
    <w:rsid w:val="00BB3FC5"/>
    <w:rsid w:val="00BB4226"/>
    <w:rsid w:val="00BB4456"/>
    <w:rsid w:val="00BB4627"/>
    <w:rsid w:val="00BB467D"/>
    <w:rsid w:val="00BB48D2"/>
    <w:rsid w:val="00BB4A61"/>
    <w:rsid w:val="00BB4BCA"/>
    <w:rsid w:val="00BB4C11"/>
    <w:rsid w:val="00BB54B5"/>
    <w:rsid w:val="00BB551D"/>
    <w:rsid w:val="00BB579F"/>
    <w:rsid w:val="00BB597B"/>
    <w:rsid w:val="00BB5D8E"/>
    <w:rsid w:val="00BB60A2"/>
    <w:rsid w:val="00BB6281"/>
    <w:rsid w:val="00BB64D6"/>
    <w:rsid w:val="00BB6ABD"/>
    <w:rsid w:val="00BB6B54"/>
    <w:rsid w:val="00BB6DAA"/>
    <w:rsid w:val="00BB702E"/>
    <w:rsid w:val="00BB7561"/>
    <w:rsid w:val="00BB7751"/>
    <w:rsid w:val="00BB7B9C"/>
    <w:rsid w:val="00BB7F38"/>
    <w:rsid w:val="00BC03BB"/>
    <w:rsid w:val="00BC08AB"/>
    <w:rsid w:val="00BC09FB"/>
    <w:rsid w:val="00BC0A2C"/>
    <w:rsid w:val="00BC0A61"/>
    <w:rsid w:val="00BC1B16"/>
    <w:rsid w:val="00BC1E27"/>
    <w:rsid w:val="00BC2098"/>
    <w:rsid w:val="00BC20C8"/>
    <w:rsid w:val="00BC210F"/>
    <w:rsid w:val="00BC238C"/>
    <w:rsid w:val="00BC24D8"/>
    <w:rsid w:val="00BC25ED"/>
    <w:rsid w:val="00BC2605"/>
    <w:rsid w:val="00BC2761"/>
    <w:rsid w:val="00BC2790"/>
    <w:rsid w:val="00BC28D1"/>
    <w:rsid w:val="00BC2B3B"/>
    <w:rsid w:val="00BC2B7D"/>
    <w:rsid w:val="00BC2EFC"/>
    <w:rsid w:val="00BC3070"/>
    <w:rsid w:val="00BC31AA"/>
    <w:rsid w:val="00BC3232"/>
    <w:rsid w:val="00BC34C9"/>
    <w:rsid w:val="00BC36A7"/>
    <w:rsid w:val="00BC39FC"/>
    <w:rsid w:val="00BC3A6A"/>
    <w:rsid w:val="00BC3D42"/>
    <w:rsid w:val="00BC4008"/>
    <w:rsid w:val="00BC4198"/>
    <w:rsid w:val="00BC4579"/>
    <w:rsid w:val="00BC463D"/>
    <w:rsid w:val="00BC4661"/>
    <w:rsid w:val="00BC47AE"/>
    <w:rsid w:val="00BC49B1"/>
    <w:rsid w:val="00BC4ACA"/>
    <w:rsid w:val="00BC4F8B"/>
    <w:rsid w:val="00BC52DB"/>
    <w:rsid w:val="00BC543C"/>
    <w:rsid w:val="00BC5552"/>
    <w:rsid w:val="00BC5779"/>
    <w:rsid w:val="00BC5799"/>
    <w:rsid w:val="00BC5BA2"/>
    <w:rsid w:val="00BC6226"/>
    <w:rsid w:val="00BC6254"/>
    <w:rsid w:val="00BC65C6"/>
    <w:rsid w:val="00BC695E"/>
    <w:rsid w:val="00BC6DE9"/>
    <w:rsid w:val="00BC6E8B"/>
    <w:rsid w:val="00BC6EBC"/>
    <w:rsid w:val="00BC6F11"/>
    <w:rsid w:val="00BC72DD"/>
    <w:rsid w:val="00BC7606"/>
    <w:rsid w:val="00BC79D1"/>
    <w:rsid w:val="00BC7D96"/>
    <w:rsid w:val="00BD01BF"/>
    <w:rsid w:val="00BD0B1B"/>
    <w:rsid w:val="00BD0B1F"/>
    <w:rsid w:val="00BD0BB6"/>
    <w:rsid w:val="00BD1093"/>
    <w:rsid w:val="00BD11D4"/>
    <w:rsid w:val="00BD13E7"/>
    <w:rsid w:val="00BD1464"/>
    <w:rsid w:val="00BD165F"/>
    <w:rsid w:val="00BD1855"/>
    <w:rsid w:val="00BD193B"/>
    <w:rsid w:val="00BD1940"/>
    <w:rsid w:val="00BD1BDE"/>
    <w:rsid w:val="00BD21B0"/>
    <w:rsid w:val="00BD2320"/>
    <w:rsid w:val="00BD2604"/>
    <w:rsid w:val="00BD2853"/>
    <w:rsid w:val="00BD2F79"/>
    <w:rsid w:val="00BD301D"/>
    <w:rsid w:val="00BD31A9"/>
    <w:rsid w:val="00BD3396"/>
    <w:rsid w:val="00BD3561"/>
    <w:rsid w:val="00BD3C0A"/>
    <w:rsid w:val="00BD3CE8"/>
    <w:rsid w:val="00BD3D24"/>
    <w:rsid w:val="00BD3E05"/>
    <w:rsid w:val="00BD3EDE"/>
    <w:rsid w:val="00BD3F67"/>
    <w:rsid w:val="00BD469D"/>
    <w:rsid w:val="00BD475E"/>
    <w:rsid w:val="00BD49FD"/>
    <w:rsid w:val="00BD4A85"/>
    <w:rsid w:val="00BD4B1A"/>
    <w:rsid w:val="00BD4E64"/>
    <w:rsid w:val="00BD5C5C"/>
    <w:rsid w:val="00BD5C9D"/>
    <w:rsid w:val="00BD5F68"/>
    <w:rsid w:val="00BD60E0"/>
    <w:rsid w:val="00BD62E0"/>
    <w:rsid w:val="00BD640F"/>
    <w:rsid w:val="00BD6414"/>
    <w:rsid w:val="00BD6466"/>
    <w:rsid w:val="00BD6551"/>
    <w:rsid w:val="00BD66BF"/>
    <w:rsid w:val="00BD67C1"/>
    <w:rsid w:val="00BD67FF"/>
    <w:rsid w:val="00BD6A77"/>
    <w:rsid w:val="00BD6C77"/>
    <w:rsid w:val="00BD6C86"/>
    <w:rsid w:val="00BD6EEE"/>
    <w:rsid w:val="00BD7349"/>
    <w:rsid w:val="00BD7585"/>
    <w:rsid w:val="00BD76C2"/>
    <w:rsid w:val="00BD7B2F"/>
    <w:rsid w:val="00BD7B3E"/>
    <w:rsid w:val="00BD7C26"/>
    <w:rsid w:val="00BD7DCA"/>
    <w:rsid w:val="00BD7DD8"/>
    <w:rsid w:val="00BE02D4"/>
    <w:rsid w:val="00BE0486"/>
    <w:rsid w:val="00BE0854"/>
    <w:rsid w:val="00BE0995"/>
    <w:rsid w:val="00BE0C60"/>
    <w:rsid w:val="00BE0CA9"/>
    <w:rsid w:val="00BE0E0F"/>
    <w:rsid w:val="00BE1650"/>
    <w:rsid w:val="00BE1FDD"/>
    <w:rsid w:val="00BE206D"/>
    <w:rsid w:val="00BE227D"/>
    <w:rsid w:val="00BE234A"/>
    <w:rsid w:val="00BE24E5"/>
    <w:rsid w:val="00BE27F2"/>
    <w:rsid w:val="00BE2855"/>
    <w:rsid w:val="00BE286F"/>
    <w:rsid w:val="00BE2ACF"/>
    <w:rsid w:val="00BE2FE9"/>
    <w:rsid w:val="00BE31B5"/>
    <w:rsid w:val="00BE36E0"/>
    <w:rsid w:val="00BE386C"/>
    <w:rsid w:val="00BE3CCE"/>
    <w:rsid w:val="00BE3E6B"/>
    <w:rsid w:val="00BE409A"/>
    <w:rsid w:val="00BE4768"/>
    <w:rsid w:val="00BE48AD"/>
    <w:rsid w:val="00BE491C"/>
    <w:rsid w:val="00BE4D48"/>
    <w:rsid w:val="00BE5447"/>
    <w:rsid w:val="00BE55AE"/>
    <w:rsid w:val="00BE5622"/>
    <w:rsid w:val="00BE59A1"/>
    <w:rsid w:val="00BE5A5F"/>
    <w:rsid w:val="00BE5A95"/>
    <w:rsid w:val="00BE6000"/>
    <w:rsid w:val="00BE614C"/>
    <w:rsid w:val="00BE63AF"/>
    <w:rsid w:val="00BE65B0"/>
    <w:rsid w:val="00BE6EC8"/>
    <w:rsid w:val="00BE6F7A"/>
    <w:rsid w:val="00BE6FA7"/>
    <w:rsid w:val="00BE71AE"/>
    <w:rsid w:val="00BE7238"/>
    <w:rsid w:val="00BE7398"/>
    <w:rsid w:val="00BE7465"/>
    <w:rsid w:val="00BE769B"/>
    <w:rsid w:val="00BE7C40"/>
    <w:rsid w:val="00BE7D0A"/>
    <w:rsid w:val="00BF0073"/>
    <w:rsid w:val="00BF01CB"/>
    <w:rsid w:val="00BF02A3"/>
    <w:rsid w:val="00BF0514"/>
    <w:rsid w:val="00BF0BA7"/>
    <w:rsid w:val="00BF0BD7"/>
    <w:rsid w:val="00BF0C46"/>
    <w:rsid w:val="00BF0CD1"/>
    <w:rsid w:val="00BF0D9D"/>
    <w:rsid w:val="00BF1554"/>
    <w:rsid w:val="00BF176A"/>
    <w:rsid w:val="00BF1AF1"/>
    <w:rsid w:val="00BF1AF8"/>
    <w:rsid w:val="00BF1CBD"/>
    <w:rsid w:val="00BF1FC9"/>
    <w:rsid w:val="00BF1FD8"/>
    <w:rsid w:val="00BF2058"/>
    <w:rsid w:val="00BF20E8"/>
    <w:rsid w:val="00BF2131"/>
    <w:rsid w:val="00BF25C9"/>
    <w:rsid w:val="00BF2C44"/>
    <w:rsid w:val="00BF2D81"/>
    <w:rsid w:val="00BF330D"/>
    <w:rsid w:val="00BF3782"/>
    <w:rsid w:val="00BF38CD"/>
    <w:rsid w:val="00BF38DC"/>
    <w:rsid w:val="00BF3BCA"/>
    <w:rsid w:val="00BF4A76"/>
    <w:rsid w:val="00BF5997"/>
    <w:rsid w:val="00BF59CA"/>
    <w:rsid w:val="00BF5BDD"/>
    <w:rsid w:val="00BF5C35"/>
    <w:rsid w:val="00BF5C66"/>
    <w:rsid w:val="00BF5C7E"/>
    <w:rsid w:val="00BF6050"/>
    <w:rsid w:val="00BF63B6"/>
    <w:rsid w:val="00BF63D0"/>
    <w:rsid w:val="00BF66EE"/>
    <w:rsid w:val="00BF71A3"/>
    <w:rsid w:val="00BF75A1"/>
    <w:rsid w:val="00BF7680"/>
    <w:rsid w:val="00BF796C"/>
    <w:rsid w:val="00BF7A2C"/>
    <w:rsid w:val="00BF7A2E"/>
    <w:rsid w:val="00BF7A78"/>
    <w:rsid w:val="00BF7D00"/>
    <w:rsid w:val="00BF7E8C"/>
    <w:rsid w:val="00C0018A"/>
    <w:rsid w:val="00C0034C"/>
    <w:rsid w:val="00C0037D"/>
    <w:rsid w:val="00C003B9"/>
    <w:rsid w:val="00C00905"/>
    <w:rsid w:val="00C00A7C"/>
    <w:rsid w:val="00C0104C"/>
    <w:rsid w:val="00C01170"/>
    <w:rsid w:val="00C0156D"/>
    <w:rsid w:val="00C01892"/>
    <w:rsid w:val="00C01BBB"/>
    <w:rsid w:val="00C01D22"/>
    <w:rsid w:val="00C01FD1"/>
    <w:rsid w:val="00C024A5"/>
    <w:rsid w:val="00C02CDD"/>
    <w:rsid w:val="00C02CE1"/>
    <w:rsid w:val="00C02D1E"/>
    <w:rsid w:val="00C02F14"/>
    <w:rsid w:val="00C03144"/>
    <w:rsid w:val="00C0314D"/>
    <w:rsid w:val="00C0331F"/>
    <w:rsid w:val="00C035B5"/>
    <w:rsid w:val="00C036AC"/>
    <w:rsid w:val="00C03865"/>
    <w:rsid w:val="00C03B12"/>
    <w:rsid w:val="00C03D5A"/>
    <w:rsid w:val="00C03ED8"/>
    <w:rsid w:val="00C03F13"/>
    <w:rsid w:val="00C03FD4"/>
    <w:rsid w:val="00C04A19"/>
    <w:rsid w:val="00C04B35"/>
    <w:rsid w:val="00C05276"/>
    <w:rsid w:val="00C054A3"/>
    <w:rsid w:val="00C05622"/>
    <w:rsid w:val="00C05851"/>
    <w:rsid w:val="00C059CB"/>
    <w:rsid w:val="00C05ECD"/>
    <w:rsid w:val="00C05FB6"/>
    <w:rsid w:val="00C06BEC"/>
    <w:rsid w:val="00C06C21"/>
    <w:rsid w:val="00C06CD9"/>
    <w:rsid w:val="00C06F7C"/>
    <w:rsid w:val="00C07620"/>
    <w:rsid w:val="00C0772A"/>
    <w:rsid w:val="00C0775F"/>
    <w:rsid w:val="00C07AB6"/>
    <w:rsid w:val="00C07ACB"/>
    <w:rsid w:val="00C102F3"/>
    <w:rsid w:val="00C106B8"/>
    <w:rsid w:val="00C10AFD"/>
    <w:rsid w:val="00C10B22"/>
    <w:rsid w:val="00C10BAB"/>
    <w:rsid w:val="00C10C3F"/>
    <w:rsid w:val="00C10C52"/>
    <w:rsid w:val="00C10D5C"/>
    <w:rsid w:val="00C10EFD"/>
    <w:rsid w:val="00C111E9"/>
    <w:rsid w:val="00C11442"/>
    <w:rsid w:val="00C11623"/>
    <w:rsid w:val="00C1172F"/>
    <w:rsid w:val="00C119A0"/>
    <w:rsid w:val="00C11A92"/>
    <w:rsid w:val="00C11ABD"/>
    <w:rsid w:val="00C11AE9"/>
    <w:rsid w:val="00C129D9"/>
    <w:rsid w:val="00C13089"/>
    <w:rsid w:val="00C134DA"/>
    <w:rsid w:val="00C136D5"/>
    <w:rsid w:val="00C13C06"/>
    <w:rsid w:val="00C13C90"/>
    <w:rsid w:val="00C13CF2"/>
    <w:rsid w:val="00C13D3D"/>
    <w:rsid w:val="00C14F19"/>
    <w:rsid w:val="00C14FB2"/>
    <w:rsid w:val="00C15205"/>
    <w:rsid w:val="00C15602"/>
    <w:rsid w:val="00C1575F"/>
    <w:rsid w:val="00C15B0C"/>
    <w:rsid w:val="00C15DE5"/>
    <w:rsid w:val="00C15F26"/>
    <w:rsid w:val="00C16260"/>
    <w:rsid w:val="00C16621"/>
    <w:rsid w:val="00C168CF"/>
    <w:rsid w:val="00C16912"/>
    <w:rsid w:val="00C17007"/>
    <w:rsid w:val="00C17204"/>
    <w:rsid w:val="00C17304"/>
    <w:rsid w:val="00C1748F"/>
    <w:rsid w:val="00C175FD"/>
    <w:rsid w:val="00C176AC"/>
    <w:rsid w:val="00C17CE1"/>
    <w:rsid w:val="00C201BB"/>
    <w:rsid w:val="00C2051C"/>
    <w:rsid w:val="00C2058B"/>
    <w:rsid w:val="00C205AF"/>
    <w:rsid w:val="00C20668"/>
    <w:rsid w:val="00C20839"/>
    <w:rsid w:val="00C208B8"/>
    <w:rsid w:val="00C209AD"/>
    <w:rsid w:val="00C20B13"/>
    <w:rsid w:val="00C2103A"/>
    <w:rsid w:val="00C2164B"/>
    <w:rsid w:val="00C21CC5"/>
    <w:rsid w:val="00C21DA3"/>
    <w:rsid w:val="00C21EF9"/>
    <w:rsid w:val="00C21FE6"/>
    <w:rsid w:val="00C221C0"/>
    <w:rsid w:val="00C222A1"/>
    <w:rsid w:val="00C222F7"/>
    <w:rsid w:val="00C22397"/>
    <w:rsid w:val="00C224E3"/>
    <w:rsid w:val="00C229E4"/>
    <w:rsid w:val="00C22AAB"/>
    <w:rsid w:val="00C22ECB"/>
    <w:rsid w:val="00C237DF"/>
    <w:rsid w:val="00C23BB4"/>
    <w:rsid w:val="00C23F47"/>
    <w:rsid w:val="00C23FA5"/>
    <w:rsid w:val="00C242C1"/>
    <w:rsid w:val="00C24474"/>
    <w:rsid w:val="00C24589"/>
    <w:rsid w:val="00C24707"/>
    <w:rsid w:val="00C2474B"/>
    <w:rsid w:val="00C24792"/>
    <w:rsid w:val="00C24839"/>
    <w:rsid w:val="00C24930"/>
    <w:rsid w:val="00C24D35"/>
    <w:rsid w:val="00C2525E"/>
    <w:rsid w:val="00C2584D"/>
    <w:rsid w:val="00C25F77"/>
    <w:rsid w:val="00C25FBC"/>
    <w:rsid w:val="00C26159"/>
    <w:rsid w:val="00C2629C"/>
    <w:rsid w:val="00C262C7"/>
    <w:rsid w:val="00C262ED"/>
    <w:rsid w:val="00C265C9"/>
    <w:rsid w:val="00C26968"/>
    <w:rsid w:val="00C26A69"/>
    <w:rsid w:val="00C26B1C"/>
    <w:rsid w:val="00C26BE8"/>
    <w:rsid w:val="00C26FB8"/>
    <w:rsid w:val="00C27037"/>
    <w:rsid w:val="00C27231"/>
    <w:rsid w:val="00C27C23"/>
    <w:rsid w:val="00C27F3E"/>
    <w:rsid w:val="00C30019"/>
    <w:rsid w:val="00C301CF"/>
    <w:rsid w:val="00C30603"/>
    <w:rsid w:val="00C309E6"/>
    <w:rsid w:val="00C30B6D"/>
    <w:rsid w:val="00C30C46"/>
    <w:rsid w:val="00C311E2"/>
    <w:rsid w:val="00C31439"/>
    <w:rsid w:val="00C31460"/>
    <w:rsid w:val="00C3167F"/>
    <w:rsid w:val="00C31808"/>
    <w:rsid w:val="00C31ACA"/>
    <w:rsid w:val="00C31D03"/>
    <w:rsid w:val="00C31D26"/>
    <w:rsid w:val="00C31E1D"/>
    <w:rsid w:val="00C31ED3"/>
    <w:rsid w:val="00C32064"/>
    <w:rsid w:val="00C32194"/>
    <w:rsid w:val="00C3223A"/>
    <w:rsid w:val="00C323E3"/>
    <w:rsid w:val="00C32CA7"/>
    <w:rsid w:val="00C32CB6"/>
    <w:rsid w:val="00C32E58"/>
    <w:rsid w:val="00C330B7"/>
    <w:rsid w:val="00C330D4"/>
    <w:rsid w:val="00C33183"/>
    <w:rsid w:val="00C33706"/>
    <w:rsid w:val="00C33A05"/>
    <w:rsid w:val="00C33B39"/>
    <w:rsid w:val="00C33F14"/>
    <w:rsid w:val="00C34760"/>
    <w:rsid w:val="00C34D0A"/>
    <w:rsid w:val="00C35028"/>
    <w:rsid w:val="00C357EA"/>
    <w:rsid w:val="00C3588F"/>
    <w:rsid w:val="00C35941"/>
    <w:rsid w:val="00C35A3D"/>
    <w:rsid w:val="00C35BCA"/>
    <w:rsid w:val="00C35BFA"/>
    <w:rsid w:val="00C3616F"/>
    <w:rsid w:val="00C36691"/>
    <w:rsid w:val="00C366C6"/>
    <w:rsid w:val="00C3679D"/>
    <w:rsid w:val="00C36A9F"/>
    <w:rsid w:val="00C370C9"/>
    <w:rsid w:val="00C374C1"/>
    <w:rsid w:val="00C37611"/>
    <w:rsid w:val="00C37666"/>
    <w:rsid w:val="00C37B9E"/>
    <w:rsid w:val="00C37CF3"/>
    <w:rsid w:val="00C40013"/>
    <w:rsid w:val="00C411E9"/>
    <w:rsid w:val="00C41369"/>
    <w:rsid w:val="00C416FD"/>
    <w:rsid w:val="00C417CC"/>
    <w:rsid w:val="00C417F5"/>
    <w:rsid w:val="00C41803"/>
    <w:rsid w:val="00C41AFB"/>
    <w:rsid w:val="00C41C84"/>
    <w:rsid w:val="00C41DF7"/>
    <w:rsid w:val="00C41E33"/>
    <w:rsid w:val="00C41F79"/>
    <w:rsid w:val="00C424DF"/>
    <w:rsid w:val="00C426CE"/>
    <w:rsid w:val="00C428FF"/>
    <w:rsid w:val="00C42B86"/>
    <w:rsid w:val="00C42C84"/>
    <w:rsid w:val="00C42ED7"/>
    <w:rsid w:val="00C42F3E"/>
    <w:rsid w:val="00C42FAA"/>
    <w:rsid w:val="00C43034"/>
    <w:rsid w:val="00C43051"/>
    <w:rsid w:val="00C431B7"/>
    <w:rsid w:val="00C43314"/>
    <w:rsid w:val="00C433AA"/>
    <w:rsid w:val="00C434B4"/>
    <w:rsid w:val="00C43BCC"/>
    <w:rsid w:val="00C43EA9"/>
    <w:rsid w:val="00C43EC5"/>
    <w:rsid w:val="00C4473A"/>
    <w:rsid w:val="00C44CED"/>
    <w:rsid w:val="00C44D46"/>
    <w:rsid w:val="00C44DED"/>
    <w:rsid w:val="00C45289"/>
    <w:rsid w:val="00C454D9"/>
    <w:rsid w:val="00C45525"/>
    <w:rsid w:val="00C45537"/>
    <w:rsid w:val="00C45779"/>
    <w:rsid w:val="00C4598E"/>
    <w:rsid w:val="00C45C60"/>
    <w:rsid w:val="00C46782"/>
    <w:rsid w:val="00C4684C"/>
    <w:rsid w:val="00C469F2"/>
    <w:rsid w:val="00C46D29"/>
    <w:rsid w:val="00C46E19"/>
    <w:rsid w:val="00C46E5B"/>
    <w:rsid w:val="00C47541"/>
    <w:rsid w:val="00C475C7"/>
    <w:rsid w:val="00C47601"/>
    <w:rsid w:val="00C47DB8"/>
    <w:rsid w:val="00C47DF2"/>
    <w:rsid w:val="00C50AAE"/>
    <w:rsid w:val="00C50FD2"/>
    <w:rsid w:val="00C5119C"/>
    <w:rsid w:val="00C51591"/>
    <w:rsid w:val="00C515B0"/>
    <w:rsid w:val="00C51702"/>
    <w:rsid w:val="00C5171D"/>
    <w:rsid w:val="00C517ED"/>
    <w:rsid w:val="00C51B08"/>
    <w:rsid w:val="00C51BA8"/>
    <w:rsid w:val="00C51C23"/>
    <w:rsid w:val="00C51C57"/>
    <w:rsid w:val="00C51DB8"/>
    <w:rsid w:val="00C51E7A"/>
    <w:rsid w:val="00C51FF9"/>
    <w:rsid w:val="00C52304"/>
    <w:rsid w:val="00C5298A"/>
    <w:rsid w:val="00C5304F"/>
    <w:rsid w:val="00C53513"/>
    <w:rsid w:val="00C53730"/>
    <w:rsid w:val="00C53734"/>
    <w:rsid w:val="00C538BC"/>
    <w:rsid w:val="00C53E49"/>
    <w:rsid w:val="00C540B9"/>
    <w:rsid w:val="00C54398"/>
    <w:rsid w:val="00C543A2"/>
    <w:rsid w:val="00C54411"/>
    <w:rsid w:val="00C54CC3"/>
    <w:rsid w:val="00C54D6E"/>
    <w:rsid w:val="00C54E52"/>
    <w:rsid w:val="00C54EE3"/>
    <w:rsid w:val="00C552F9"/>
    <w:rsid w:val="00C554D4"/>
    <w:rsid w:val="00C554D9"/>
    <w:rsid w:val="00C55860"/>
    <w:rsid w:val="00C560DB"/>
    <w:rsid w:val="00C56526"/>
    <w:rsid w:val="00C56532"/>
    <w:rsid w:val="00C56C78"/>
    <w:rsid w:val="00C56D39"/>
    <w:rsid w:val="00C57155"/>
    <w:rsid w:val="00C5715C"/>
    <w:rsid w:val="00C57A92"/>
    <w:rsid w:val="00C57C0D"/>
    <w:rsid w:val="00C57D01"/>
    <w:rsid w:val="00C57E63"/>
    <w:rsid w:val="00C6069B"/>
    <w:rsid w:val="00C607D1"/>
    <w:rsid w:val="00C60A86"/>
    <w:rsid w:val="00C60CB5"/>
    <w:rsid w:val="00C60D11"/>
    <w:rsid w:val="00C60E16"/>
    <w:rsid w:val="00C60FBF"/>
    <w:rsid w:val="00C61109"/>
    <w:rsid w:val="00C61324"/>
    <w:rsid w:val="00C613AC"/>
    <w:rsid w:val="00C6183D"/>
    <w:rsid w:val="00C61967"/>
    <w:rsid w:val="00C619B5"/>
    <w:rsid w:val="00C61AB2"/>
    <w:rsid w:val="00C61B02"/>
    <w:rsid w:val="00C61E90"/>
    <w:rsid w:val="00C61F1C"/>
    <w:rsid w:val="00C61FD2"/>
    <w:rsid w:val="00C620D4"/>
    <w:rsid w:val="00C6222B"/>
    <w:rsid w:val="00C6276A"/>
    <w:rsid w:val="00C62798"/>
    <w:rsid w:val="00C6296B"/>
    <w:rsid w:val="00C6297B"/>
    <w:rsid w:val="00C62AB4"/>
    <w:rsid w:val="00C62DDA"/>
    <w:rsid w:val="00C63223"/>
    <w:rsid w:val="00C6361A"/>
    <w:rsid w:val="00C63BFA"/>
    <w:rsid w:val="00C64208"/>
    <w:rsid w:val="00C643EB"/>
    <w:rsid w:val="00C644C4"/>
    <w:rsid w:val="00C644F2"/>
    <w:rsid w:val="00C64544"/>
    <w:rsid w:val="00C645FD"/>
    <w:rsid w:val="00C64868"/>
    <w:rsid w:val="00C64DA3"/>
    <w:rsid w:val="00C64E8C"/>
    <w:rsid w:val="00C6539B"/>
    <w:rsid w:val="00C653E6"/>
    <w:rsid w:val="00C6540F"/>
    <w:rsid w:val="00C65840"/>
    <w:rsid w:val="00C65A28"/>
    <w:rsid w:val="00C65C09"/>
    <w:rsid w:val="00C65D6D"/>
    <w:rsid w:val="00C65FF3"/>
    <w:rsid w:val="00C66068"/>
    <w:rsid w:val="00C6624C"/>
    <w:rsid w:val="00C662FA"/>
    <w:rsid w:val="00C66338"/>
    <w:rsid w:val="00C6640B"/>
    <w:rsid w:val="00C6642E"/>
    <w:rsid w:val="00C66494"/>
    <w:rsid w:val="00C66676"/>
    <w:rsid w:val="00C666B9"/>
    <w:rsid w:val="00C66E98"/>
    <w:rsid w:val="00C670FC"/>
    <w:rsid w:val="00C6743E"/>
    <w:rsid w:val="00C70072"/>
    <w:rsid w:val="00C7012E"/>
    <w:rsid w:val="00C702A2"/>
    <w:rsid w:val="00C70370"/>
    <w:rsid w:val="00C70585"/>
    <w:rsid w:val="00C707A9"/>
    <w:rsid w:val="00C707C0"/>
    <w:rsid w:val="00C7081F"/>
    <w:rsid w:val="00C70975"/>
    <w:rsid w:val="00C709F0"/>
    <w:rsid w:val="00C70B31"/>
    <w:rsid w:val="00C7101E"/>
    <w:rsid w:val="00C71303"/>
    <w:rsid w:val="00C71490"/>
    <w:rsid w:val="00C71783"/>
    <w:rsid w:val="00C718D7"/>
    <w:rsid w:val="00C719A2"/>
    <w:rsid w:val="00C71DC7"/>
    <w:rsid w:val="00C71F6D"/>
    <w:rsid w:val="00C72165"/>
    <w:rsid w:val="00C72184"/>
    <w:rsid w:val="00C721B9"/>
    <w:rsid w:val="00C72773"/>
    <w:rsid w:val="00C72A19"/>
    <w:rsid w:val="00C72B8E"/>
    <w:rsid w:val="00C72D7B"/>
    <w:rsid w:val="00C72F0B"/>
    <w:rsid w:val="00C73317"/>
    <w:rsid w:val="00C73777"/>
    <w:rsid w:val="00C73AB0"/>
    <w:rsid w:val="00C73C8E"/>
    <w:rsid w:val="00C73D66"/>
    <w:rsid w:val="00C74167"/>
    <w:rsid w:val="00C741D2"/>
    <w:rsid w:val="00C742E3"/>
    <w:rsid w:val="00C7486E"/>
    <w:rsid w:val="00C74929"/>
    <w:rsid w:val="00C74D98"/>
    <w:rsid w:val="00C7528E"/>
    <w:rsid w:val="00C75357"/>
    <w:rsid w:val="00C755E0"/>
    <w:rsid w:val="00C7574B"/>
    <w:rsid w:val="00C757AE"/>
    <w:rsid w:val="00C758BD"/>
    <w:rsid w:val="00C75A6D"/>
    <w:rsid w:val="00C75CEB"/>
    <w:rsid w:val="00C75D08"/>
    <w:rsid w:val="00C760D2"/>
    <w:rsid w:val="00C76268"/>
    <w:rsid w:val="00C76624"/>
    <w:rsid w:val="00C76661"/>
    <w:rsid w:val="00C7692D"/>
    <w:rsid w:val="00C76AAF"/>
    <w:rsid w:val="00C76C46"/>
    <w:rsid w:val="00C76CE9"/>
    <w:rsid w:val="00C76E35"/>
    <w:rsid w:val="00C77478"/>
    <w:rsid w:val="00C774A1"/>
    <w:rsid w:val="00C775A0"/>
    <w:rsid w:val="00C805C7"/>
    <w:rsid w:val="00C80743"/>
    <w:rsid w:val="00C80C41"/>
    <w:rsid w:val="00C80CEF"/>
    <w:rsid w:val="00C80E40"/>
    <w:rsid w:val="00C80F90"/>
    <w:rsid w:val="00C81120"/>
    <w:rsid w:val="00C81388"/>
    <w:rsid w:val="00C81432"/>
    <w:rsid w:val="00C81FFC"/>
    <w:rsid w:val="00C823EC"/>
    <w:rsid w:val="00C8287D"/>
    <w:rsid w:val="00C828B8"/>
    <w:rsid w:val="00C82994"/>
    <w:rsid w:val="00C82B4F"/>
    <w:rsid w:val="00C82B62"/>
    <w:rsid w:val="00C82E07"/>
    <w:rsid w:val="00C82EC5"/>
    <w:rsid w:val="00C83041"/>
    <w:rsid w:val="00C838C3"/>
    <w:rsid w:val="00C83BFA"/>
    <w:rsid w:val="00C8452A"/>
    <w:rsid w:val="00C848A7"/>
    <w:rsid w:val="00C849C0"/>
    <w:rsid w:val="00C84B1A"/>
    <w:rsid w:val="00C84B55"/>
    <w:rsid w:val="00C84CA7"/>
    <w:rsid w:val="00C84F2E"/>
    <w:rsid w:val="00C85035"/>
    <w:rsid w:val="00C851F6"/>
    <w:rsid w:val="00C852FA"/>
    <w:rsid w:val="00C85674"/>
    <w:rsid w:val="00C858FF"/>
    <w:rsid w:val="00C85AE0"/>
    <w:rsid w:val="00C85E30"/>
    <w:rsid w:val="00C863F7"/>
    <w:rsid w:val="00C86BFA"/>
    <w:rsid w:val="00C86E8E"/>
    <w:rsid w:val="00C8712F"/>
    <w:rsid w:val="00C876A0"/>
    <w:rsid w:val="00C878CA"/>
    <w:rsid w:val="00C87AF2"/>
    <w:rsid w:val="00C87B57"/>
    <w:rsid w:val="00C87FC6"/>
    <w:rsid w:val="00C9004E"/>
    <w:rsid w:val="00C901FE"/>
    <w:rsid w:val="00C908C6"/>
    <w:rsid w:val="00C90B25"/>
    <w:rsid w:val="00C90B42"/>
    <w:rsid w:val="00C90F83"/>
    <w:rsid w:val="00C90FF0"/>
    <w:rsid w:val="00C91074"/>
    <w:rsid w:val="00C91529"/>
    <w:rsid w:val="00C9182B"/>
    <w:rsid w:val="00C91913"/>
    <w:rsid w:val="00C91C5F"/>
    <w:rsid w:val="00C91C63"/>
    <w:rsid w:val="00C9213E"/>
    <w:rsid w:val="00C9255D"/>
    <w:rsid w:val="00C9296C"/>
    <w:rsid w:val="00C92DFF"/>
    <w:rsid w:val="00C93384"/>
    <w:rsid w:val="00C93FD8"/>
    <w:rsid w:val="00C94170"/>
    <w:rsid w:val="00C945C2"/>
    <w:rsid w:val="00C946B2"/>
    <w:rsid w:val="00C946F6"/>
    <w:rsid w:val="00C9475D"/>
    <w:rsid w:val="00C94B1E"/>
    <w:rsid w:val="00C95056"/>
    <w:rsid w:val="00C95115"/>
    <w:rsid w:val="00C951FD"/>
    <w:rsid w:val="00C952C3"/>
    <w:rsid w:val="00C9536E"/>
    <w:rsid w:val="00C95A15"/>
    <w:rsid w:val="00C95A37"/>
    <w:rsid w:val="00C95B68"/>
    <w:rsid w:val="00C95D21"/>
    <w:rsid w:val="00C961DD"/>
    <w:rsid w:val="00C962F3"/>
    <w:rsid w:val="00C963BF"/>
    <w:rsid w:val="00C96516"/>
    <w:rsid w:val="00C96C65"/>
    <w:rsid w:val="00C970A1"/>
    <w:rsid w:val="00C97269"/>
    <w:rsid w:val="00C97397"/>
    <w:rsid w:val="00C975E6"/>
    <w:rsid w:val="00C978FE"/>
    <w:rsid w:val="00C979C5"/>
    <w:rsid w:val="00C97CAF"/>
    <w:rsid w:val="00C97D40"/>
    <w:rsid w:val="00C97D48"/>
    <w:rsid w:val="00C97E1A"/>
    <w:rsid w:val="00C97EAC"/>
    <w:rsid w:val="00CA0372"/>
    <w:rsid w:val="00CA0481"/>
    <w:rsid w:val="00CA056F"/>
    <w:rsid w:val="00CA068F"/>
    <w:rsid w:val="00CA0C2D"/>
    <w:rsid w:val="00CA0E9B"/>
    <w:rsid w:val="00CA10D0"/>
    <w:rsid w:val="00CA1333"/>
    <w:rsid w:val="00CA13DE"/>
    <w:rsid w:val="00CA1458"/>
    <w:rsid w:val="00CA15AC"/>
    <w:rsid w:val="00CA175E"/>
    <w:rsid w:val="00CA19A9"/>
    <w:rsid w:val="00CA1B16"/>
    <w:rsid w:val="00CA1E51"/>
    <w:rsid w:val="00CA1EE6"/>
    <w:rsid w:val="00CA21A9"/>
    <w:rsid w:val="00CA24FA"/>
    <w:rsid w:val="00CA28A8"/>
    <w:rsid w:val="00CA2AE1"/>
    <w:rsid w:val="00CA36F4"/>
    <w:rsid w:val="00CA3F35"/>
    <w:rsid w:val="00CA4307"/>
    <w:rsid w:val="00CA43F9"/>
    <w:rsid w:val="00CA4458"/>
    <w:rsid w:val="00CA45FC"/>
    <w:rsid w:val="00CA481F"/>
    <w:rsid w:val="00CA487E"/>
    <w:rsid w:val="00CA4DC9"/>
    <w:rsid w:val="00CA516C"/>
    <w:rsid w:val="00CA518B"/>
    <w:rsid w:val="00CA52B2"/>
    <w:rsid w:val="00CA56C5"/>
    <w:rsid w:val="00CA59C2"/>
    <w:rsid w:val="00CA5C47"/>
    <w:rsid w:val="00CA5C82"/>
    <w:rsid w:val="00CA6228"/>
    <w:rsid w:val="00CA629E"/>
    <w:rsid w:val="00CA62EE"/>
    <w:rsid w:val="00CA64F4"/>
    <w:rsid w:val="00CA65EF"/>
    <w:rsid w:val="00CA6647"/>
    <w:rsid w:val="00CA679A"/>
    <w:rsid w:val="00CA7015"/>
    <w:rsid w:val="00CA7414"/>
    <w:rsid w:val="00CA7632"/>
    <w:rsid w:val="00CA7682"/>
    <w:rsid w:val="00CA7854"/>
    <w:rsid w:val="00CA79DF"/>
    <w:rsid w:val="00CA7A75"/>
    <w:rsid w:val="00CA7ACA"/>
    <w:rsid w:val="00CA7E03"/>
    <w:rsid w:val="00CA7EAA"/>
    <w:rsid w:val="00CA7F28"/>
    <w:rsid w:val="00CA7F39"/>
    <w:rsid w:val="00CB0054"/>
    <w:rsid w:val="00CB00EA"/>
    <w:rsid w:val="00CB0125"/>
    <w:rsid w:val="00CB01EF"/>
    <w:rsid w:val="00CB01F6"/>
    <w:rsid w:val="00CB020B"/>
    <w:rsid w:val="00CB0273"/>
    <w:rsid w:val="00CB029E"/>
    <w:rsid w:val="00CB0768"/>
    <w:rsid w:val="00CB0A1F"/>
    <w:rsid w:val="00CB0CE9"/>
    <w:rsid w:val="00CB131F"/>
    <w:rsid w:val="00CB1320"/>
    <w:rsid w:val="00CB16C4"/>
    <w:rsid w:val="00CB1A00"/>
    <w:rsid w:val="00CB2121"/>
    <w:rsid w:val="00CB2187"/>
    <w:rsid w:val="00CB21AF"/>
    <w:rsid w:val="00CB221C"/>
    <w:rsid w:val="00CB2476"/>
    <w:rsid w:val="00CB24DB"/>
    <w:rsid w:val="00CB24EE"/>
    <w:rsid w:val="00CB2CE8"/>
    <w:rsid w:val="00CB2CEE"/>
    <w:rsid w:val="00CB2E15"/>
    <w:rsid w:val="00CB2EEF"/>
    <w:rsid w:val="00CB33D0"/>
    <w:rsid w:val="00CB3539"/>
    <w:rsid w:val="00CB3555"/>
    <w:rsid w:val="00CB3693"/>
    <w:rsid w:val="00CB36F7"/>
    <w:rsid w:val="00CB372C"/>
    <w:rsid w:val="00CB3E69"/>
    <w:rsid w:val="00CB434C"/>
    <w:rsid w:val="00CB439C"/>
    <w:rsid w:val="00CB452B"/>
    <w:rsid w:val="00CB4900"/>
    <w:rsid w:val="00CB496F"/>
    <w:rsid w:val="00CB4DC2"/>
    <w:rsid w:val="00CB4DCD"/>
    <w:rsid w:val="00CB4E4B"/>
    <w:rsid w:val="00CB4F2D"/>
    <w:rsid w:val="00CB53F8"/>
    <w:rsid w:val="00CB544A"/>
    <w:rsid w:val="00CB5799"/>
    <w:rsid w:val="00CB5E59"/>
    <w:rsid w:val="00CB5FF4"/>
    <w:rsid w:val="00CB603C"/>
    <w:rsid w:val="00CB6272"/>
    <w:rsid w:val="00CB68EA"/>
    <w:rsid w:val="00CB6ADA"/>
    <w:rsid w:val="00CB6B3F"/>
    <w:rsid w:val="00CB6C9D"/>
    <w:rsid w:val="00CB7418"/>
    <w:rsid w:val="00CB7A7D"/>
    <w:rsid w:val="00CB7C49"/>
    <w:rsid w:val="00CB7EC4"/>
    <w:rsid w:val="00CC01EB"/>
    <w:rsid w:val="00CC063B"/>
    <w:rsid w:val="00CC0670"/>
    <w:rsid w:val="00CC0743"/>
    <w:rsid w:val="00CC0B35"/>
    <w:rsid w:val="00CC0BBE"/>
    <w:rsid w:val="00CC100B"/>
    <w:rsid w:val="00CC1311"/>
    <w:rsid w:val="00CC1690"/>
    <w:rsid w:val="00CC1969"/>
    <w:rsid w:val="00CC19DE"/>
    <w:rsid w:val="00CC2213"/>
    <w:rsid w:val="00CC2221"/>
    <w:rsid w:val="00CC23B3"/>
    <w:rsid w:val="00CC27FE"/>
    <w:rsid w:val="00CC2A78"/>
    <w:rsid w:val="00CC2D98"/>
    <w:rsid w:val="00CC2DCA"/>
    <w:rsid w:val="00CC2E06"/>
    <w:rsid w:val="00CC3066"/>
    <w:rsid w:val="00CC367D"/>
    <w:rsid w:val="00CC3A33"/>
    <w:rsid w:val="00CC3C18"/>
    <w:rsid w:val="00CC3D23"/>
    <w:rsid w:val="00CC4035"/>
    <w:rsid w:val="00CC4085"/>
    <w:rsid w:val="00CC4210"/>
    <w:rsid w:val="00CC4238"/>
    <w:rsid w:val="00CC44F1"/>
    <w:rsid w:val="00CC44FE"/>
    <w:rsid w:val="00CC4921"/>
    <w:rsid w:val="00CC4A12"/>
    <w:rsid w:val="00CC4A47"/>
    <w:rsid w:val="00CC521C"/>
    <w:rsid w:val="00CC5431"/>
    <w:rsid w:val="00CC56F8"/>
    <w:rsid w:val="00CC576D"/>
    <w:rsid w:val="00CC5930"/>
    <w:rsid w:val="00CC644D"/>
    <w:rsid w:val="00CC658D"/>
    <w:rsid w:val="00CC6657"/>
    <w:rsid w:val="00CC665A"/>
    <w:rsid w:val="00CC67EC"/>
    <w:rsid w:val="00CC6FB8"/>
    <w:rsid w:val="00CC718D"/>
    <w:rsid w:val="00CC7210"/>
    <w:rsid w:val="00CC74A2"/>
    <w:rsid w:val="00CC75F8"/>
    <w:rsid w:val="00CC779C"/>
    <w:rsid w:val="00CC7B51"/>
    <w:rsid w:val="00CC7F36"/>
    <w:rsid w:val="00CD000B"/>
    <w:rsid w:val="00CD0492"/>
    <w:rsid w:val="00CD0518"/>
    <w:rsid w:val="00CD0593"/>
    <w:rsid w:val="00CD07CA"/>
    <w:rsid w:val="00CD07DE"/>
    <w:rsid w:val="00CD0E7F"/>
    <w:rsid w:val="00CD0F07"/>
    <w:rsid w:val="00CD107A"/>
    <w:rsid w:val="00CD1184"/>
    <w:rsid w:val="00CD1311"/>
    <w:rsid w:val="00CD146B"/>
    <w:rsid w:val="00CD155B"/>
    <w:rsid w:val="00CD178A"/>
    <w:rsid w:val="00CD1A3E"/>
    <w:rsid w:val="00CD1F85"/>
    <w:rsid w:val="00CD1FD1"/>
    <w:rsid w:val="00CD20D4"/>
    <w:rsid w:val="00CD2187"/>
    <w:rsid w:val="00CD246B"/>
    <w:rsid w:val="00CD2519"/>
    <w:rsid w:val="00CD251C"/>
    <w:rsid w:val="00CD2653"/>
    <w:rsid w:val="00CD2C94"/>
    <w:rsid w:val="00CD2CDC"/>
    <w:rsid w:val="00CD2F34"/>
    <w:rsid w:val="00CD3208"/>
    <w:rsid w:val="00CD3B66"/>
    <w:rsid w:val="00CD4817"/>
    <w:rsid w:val="00CD4ADB"/>
    <w:rsid w:val="00CD4CB3"/>
    <w:rsid w:val="00CD4F23"/>
    <w:rsid w:val="00CD4FC6"/>
    <w:rsid w:val="00CD520E"/>
    <w:rsid w:val="00CD5217"/>
    <w:rsid w:val="00CD5562"/>
    <w:rsid w:val="00CD558B"/>
    <w:rsid w:val="00CD55B3"/>
    <w:rsid w:val="00CD59D9"/>
    <w:rsid w:val="00CD5A05"/>
    <w:rsid w:val="00CD5B7D"/>
    <w:rsid w:val="00CD5D9A"/>
    <w:rsid w:val="00CD5F3B"/>
    <w:rsid w:val="00CD661B"/>
    <w:rsid w:val="00CD6ABC"/>
    <w:rsid w:val="00CD750A"/>
    <w:rsid w:val="00CD7A7B"/>
    <w:rsid w:val="00CD7AAD"/>
    <w:rsid w:val="00CD7CD0"/>
    <w:rsid w:val="00CD7E16"/>
    <w:rsid w:val="00CD7E96"/>
    <w:rsid w:val="00CD7EE5"/>
    <w:rsid w:val="00CD7FD7"/>
    <w:rsid w:val="00CE0097"/>
    <w:rsid w:val="00CE04A0"/>
    <w:rsid w:val="00CE04BA"/>
    <w:rsid w:val="00CE06BD"/>
    <w:rsid w:val="00CE07A2"/>
    <w:rsid w:val="00CE0855"/>
    <w:rsid w:val="00CE0A45"/>
    <w:rsid w:val="00CE0AA1"/>
    <w:rsid w:val="00CE0BC0"/>
    <w:rsid w:val="00CE1765"/>
    <w:rsid w:val="00CE1AAD"/>
    <w:rsid w:val="00CE1B34"/>
    <w:rsid w:val="00CE23B9"/>
    <w:rsid w:val="00CE29C5"/>
    <w:rsid w:val="00CE3042"/>
    <w:rsid w:val="00CE30A7"/>
    <w:rsid w:val="00CE30B0"/>
    <w:rsid w:val="00CE30E6"/>
    <w:rsid w:val="00CE333D"/>
    <w:rsid w:val="00CE341F"/>
    <w:rsid w:val="00CE345F"/>
    <w:rsid w:val="00CE34DC"/>
    <w:rsid w:val="00CE368B"/>
    <w:rsid w:val="00CE36DD"/>
    <w:rsid w:val="00CE3BF2"/>
    <w:rsid w:val="00CE3F11"/>
    <w:rsid w:val="00CE43A9"/>
    <w:rsid w:val="00CE474B"/>
    <w:rsid w:val="00CE4BBB"/>
    <w:rsid w:val="00CE4D3C"/>
    <w:rsid w:val="00CE54B3"/>
    <w:rsid w:val="00CE5899"/>
    <w:rsid w:val="00CE593C"/>
    <w:rsid w:val="00CE5D9F"/>
    <w:rsid w:val="00CE5E95"/>
    <w:rsid w:val="00CE5E98"/>
    <w:rsid w:val="00CE5F30"/>
    <w:rsid w:val="00CE60CD"/>
    <w:rsid w:val="00CE69FC"/>
    <w:rsid w:val="00CE6CC6"/>
    <w:rsid w:val="00CE6E7E"/>
    <w:rsid w:val="00CE6E81"/>
    <w:rsid w:val="00CE75F7"/>
    <w:rsid w:val="00CF0219"/>
    <w:rsid w:val="00CF04B4"/>
    <w:rsid w:val="00CF05DB"/>
    <w:rsid w:val="00CF0B33"/>
    <w:rsid w:val="00CF0B8C"/>
    <w:rsid w:val="00CF0D30"/>
    <w:rsid w:val="00CF0FC4"/>
    <w:rsid w:val="00CF103E"/>
    <w:rsid w:val="00CF1089"/>
    <w:rsid w:val="00CF154C"/>
    <w:rsid w:val="00CF17DB"/>
    <w:rsid w:val="00CF1C79"/>
    <w:rsid w:val="00CF1D89"/>
    <w:rsid w:val="00CF2157"/>
    <w:rsid w:val="00CF26C2"/>
    <w:rsid w:val="00CF2708"/>
    <w:rsid w:val="00CF2BC9"/>
    <w:rsid w:val="00CF2C08"/>
    <w:rsid w:val="00CF2C97"/>
    <w:rsid w:val="00CF2F64"/>
    <w:rsid w:val="00CF311A"/>
    <w:rsid w:val="00CF3214"/>
    <w:rsid w:val="00CF3359"/>
    <w:rsid w:val="00CF3400"/>
    <w:rsid w:val="00CF379F"/>
    <w:rsid w:val="00CF3AB1"/>
    <w:rsid w:val="00CF42DF"/>
    <w:rsid w:val="00CF4307"/>
    <w:rsid w:val="00CF44DB"/>
    <w:rsid w:val="00CF46A7"/>
    <w:rsid w:val="00CF5040"/>
    <w:rsid w:val="00CF534B"/>
    <w:rsid w:val="00CF570D"/>
    <w:rsid w:val="00CF59A1"/>
    <w:rsid w:val="00CF7F26"/>
    <w:rsid w:val="00CF7F4A"/>
    <w:rsid w:val="00CF7FAF"/>
    <w:rsid w:val="00D0008E"/>
    <w:rsid w:val="00D00320"/>
    <w:rsid w:val="00D0064F"/>
    <w:rsid w:val="00D007CD"/>
    <w:rsid w:val="00D009E6"/>
    <w:rsid w:val="00D00EEC"/>
    <w:rsid w:val="00D01453"/>
    <w:rsid w:val="00D018FE"/>
    <w:rsid w:val="00D01954"/>
    <w:rsid w:val="00D01E05"/>
    <w:rsid w:val="00D01ED5"/>
    <w:rsid w:val="00D021F0"/>
    <w:rsid w:val="00D02271"/>
    <w:rsid w:val="00D02456"/>
    <w:rsid w:val="00D026BC"/>
    <w:rsid w:val="00D02A0F"/>
    <w:rsid w:val="00D02AD7"/>
    <w:rsid w:val="00D02BAB"/>
    <w:rsid w:val="00D02C47"/>
    <w:rsid w:val="00D03458"/>
    <w:rsid w:val="00D037D2"/>
    <w:rsid w:val="00D03E7A"/>
    <w:rsid w:val="00D04056"/>
    <w:rsid w:val="00D042BD"/>
    <w:rsid w:val="00D04827"/>
    <w:rsid w:val="00D04EFF"/>
    <w:rsid w:val="00D04F02"/>
    <w:rsid w:val="00D051A6"/>
    <w:rsid w:val="00D051E5"/>
    <w:rsid w:val="00D05245"/>
    <w:rsid w:val="00D05307"/>
    <w:rsid w:val="00D0557D"/>
    <w:rsid w:val="00D05669"/>
    <w:rsid w:val="00D05F6C"/>
    <w:rsid w:val="00D0650A"/>
    <w:rsid w:val="00D06878"/>
    <w:rsid w:val="00D06A55"/>
    <w:rsid w:val="00D06CBF"/>
    <w:rsid w:val="00D0713C"/>
    <w:rsid w:val="00D07344"/>
    <w:rsid w:val="00D078C6"/>
    <w:rsid w:val="00D07D12"/>
    <w:rsid w:val="00D07D82"/>
    <w:rsid w:val="00D07DB5"/>
    <w:rsid w:val="00D07FB4"/>
    <w:rsid w:val="00D10124"/>
    <w:rsid w:val="00D1036E"/>
    <w:rsid w:val="00D10506"/>
    <w:rsid w:val="00D1060A"/>
    <w:rsid w:val="00D107E7"/>
    <w:rsid w:val="00D10D0E"/>
    <w:rsid w:val="00D10E7B"/>
    <w:rsid w:val="00D10E91"/>
    <w:rsid w:val="00D1105A"/>
    <w:rsid w:val="00D1137B"/>
    <w:rsid w:val="00D11DB6"/>
    <w:rsid w:val="00D121D3"/>
    <w:rsid w:val="00D12482"/>
    <w:rsid w:val="00D12663"/>
    <w:rsid w:val="00D126CA"/>
    <w:rsid w:val="00D12700"/>
    <w:rsid w:val="00D12790"/>
    <w:rsid w:val="00D128D7"/>
    <w:rsid w:val="00D1298F"/>
    <w:rsid w:val="00D12B8A"/>
    <w:rsid w:val="00D12BAC"/>
    <w:rsid w:val="00D12BB7"/>
    <w:rsid w:val="00D13059"/>
    <w:rsid w:val="00D132D5"/>
    <w:rsid w:val="00D1349C"/>
    <w:rsid w:val="00D13621"/>
    <w:rsid w:val="00D13631"/>
    <w:rsid w:val="00D13834"/>
    <w:rsid w:val="00D1383F"/>
    <w:rsid w:val="00D13869"/>
    <w:rsid w:val="00D13C70"/>
    <w:rsid w:val="00D13E53"/>
    <w:rsid w:val="00D14108"/>
    <w:rsid w:val="00D151EA"/>
    <w:rsid w:val="00D15303"/>
    <w:rsid w:val="00D1596F"/>
    <w:rsid w:val="00D15B64"/>
    <w:rsid w:val="00D15FE9"/>
    <w:rsid w:val="00D16051"/>
    <w:rsid w:val="00D160F7"/>
    <w:rsid w:val="00D16297"/>
    <w:rsid w:val="00D1657B"/>
    <w:rsid w:val="00D166E3"/>
    <w:rsid w:val="00D168DB"/>
    <w:rsid w:val="00D16EF2"/>
    <w:rsid w:val="00D17428"/>
    <w:rsid w:val="00D174BE"/>
    <w:rsid w:val="00D174FF"/>
    <w:rsid w:val="00D176FB"/>
    <w:rsid w:val="00D17788"/>
    <w:rsid w:val="00D17A2A"/>
    <w:rsid w:val="00D17F88"/>
    <w:rsid w:val="00D20039"/>
    <w:rsid w:val="00D20461"/>
    <w:rsid w:val="00D205DF"/>
    <w:rsid w:val="00D20A89"/>
    <w:rsid w:val="00D20B75"/>
    <w:rsid w:val="00D20EB0"/>
    <w:rsid w:val="00D20F66"/>
    <w:rsid w:val="00D21047"/>
    <w:rsid w:val="00D21163"/>
    <w:rsid w:val="00D2148E"/>
    <w:rsid w:val="00D218BB"/>
    <w:rsid w:val="00D21A6E"/>
    <w:rsid w:val="00D21FA8"/>
    <w:rsid w:val="00D22097"/>
    <w:rsid w:val="00D220EF"/>
    <w:rsid w:val="00D22166"/>
    <w:rsid w:val="00D22675"/>
    <w:rsid w:val="00D22B80"/>
    <w:rsid w:val="00D22B8A"/>
    <w:rsid w:val="00D22C39"/>
    <w:rsid w:val="00D23170"/>
    <w:rsid w:val="00D233DF"/>
    <w:rsid w:val="00D236B7"/>
    <w:rsid w:val="00D2378B"/>
    <w:rsid w:val="00D239D9"/>
    <w:rsid w:val="00D23BE3"/>
    <w:rsid w:val="00D23E48"/>
    <w:rsid w:val="00D244BE"/>
    <w:rsid w:val="00D244CE"/>
    <w:rsid w:val="00D24537"/>
    <w:rsid w:val="00D24640"/>
    <w:rsid w:val="00D2482B"/>
    <w:rsid w:val="00D2482F"/>
    <w:rsid w:val="00D24845"/>
    <w:rsid w:val="00D2489E"/>
    <w:rsid w:val="00D24A66"/>
    <w:rsid w:val="00D24B50"/>
    <w:rsid w:val="00D24B54"/>
    <w:rsid w:val="00D24BB6"/>
    <w:rsid w:val="00D25352"/>
    <w:rsid w:val="00D25386"/>
    <w:rsid w:val="00D25410"/>
    <w:rsid w:val="00D25910"/>
    <w:rsid w:val="00D25964"/>
    <w:rsid w:val="00D25AE1"/>
    <w:rsid w:val="00D25EC9"/>
    <w:rsid w:val="00D25FED"/>
    <w:rsid w:val="00D2619F"/>
    <w:rsid w:val="00D263FE"/>
    <w:rsid w:val="00D2670B"/>
    <w:rsid w:val="00D268D9"/>
    <w:rsid w:val="00D2692A"/>
    <w:rsid w:val="00D26A83"/>
    <w:rsid w:val="00D26D2F"/>
    <w:rsid w:val="00D26F36"/>
    <w:rsid w:val="00D27232"/>
    <w:rsid w:val="00D278E5"/>
    <w:rsid w:val="00D278F4"/>
    <w:rsid w:val="00D27B83"/>
    <w:rsid w:val="00D27F2D"/>
    <w:rsid w:val="00D300E9"/>
    <w:rsid w:val="00D30118"/>
    <w:rsid w:val="00D30317"/>
    <w:rsid w:val="00D30334"/>
    <w:rsid w:val="00D304CF"/>
    <w:rsid w:val="00D305E1"/>
    <w:rsid w:val="00D3090A"/>
    <w:rsid w:val="00D309AC"/>
    <w:rsid w:val="00D30D52"/>
    <w:rsid w:val="00D310F3"/>
    <w:rsid w:val="00D3111E"/>
    <w:rsid w:val="00D31221"/>
    <w:rsid w:val="00D31318"/>
    <w:rsid w:val="00D31697"/>
    <w:rsid w:val="00D316DF"/>
    <w:rsid w:val="00D31700"/>
    <w:rsid w:val="00D31851"/>
    <w:rsid w:val="00D31CD6"/>
    <w:rsid w:val="00D31D96"/>
    <w:rsid w:val="00D31F8D"/>
    <w:rsid w:val="00D323F9"/>
    <w:rsid w:val="00D32449"/>
    <w:rsid w:val="00D32664"/>
    <w:rsid w:val="00D326D0"/>
    <w:rsid w:val="00D32A68"/>
    <w:rsid w:val="00D32D36"/>
    <w:rsid w:val="00D32FA5"/>
    <w:rsid w:val="00D3300B"/>
    <w:rsid w:val="00D33470"/>
    <w:rsid w:val="00D336AD"/>
    <w:rsid w:val="00D33AC8"/>
    <w:rsid w:val="00D33C32"/>
    <w:rsid w:val="00D33E44"/>
    <w:rsid w:val="00D33EBE"/>
    <w:rsid w:val="00D34058"/>
    <w:rsid w:val="00D342E8"/>
    <w:rsid w:val="00D3434F"/>
    <w:rsid w:val="00D34376"/>
    <w:rsid w:val="00D34615"/>
    <w:rsid w:val="00D349A8"/>
    <w:rsid w:val="00D34B57"/>
    <w:rsid w:val="00D35357"/>
    <w:rsid w:val="00D353B4"/>
    <w:rsid w:val="00D3569C"/>
    <w:rsid w:val="00D35718"/>
    <w:rsid w:val="00D35755"/>
    <w:rsid w:val="00D358E8"/>
    <w:rsid w:val="00D35E91"/>
    <w:rsid w:val="00D35FE9"/>
    <w:rsid w:val="00D361D9"/>
    <w:rsid w:val="00D36CB6"/>
    <w:rsid w:val="00D36CFB"/>
    <w:rsid w:val="00D36F4C"/>
    <w:rsid w:val="00D373FF"/>
    <w:rsid w:val="00D375EF"/>
    <w:rsid w:val="00D377C6"/>
    <w:rsid w:val="00D37807"/>
    <w:rsid w:val="00D37ECC"/>
    <w:rsid w:val="00D401AB"/>
    <w:rsid w:val="00D401C6"/>
    <w:rsid w:val="00D4025E"/>
    <w:rsid w:val="00D4049E"/>
    <w:rsid w:val="00D40508"/>
    <w:rsid w:val="00D406B2"/>
    <w:rsid w:val="00D4098C"/>
    <w:rsid w:val="00D40A70"/>
    <w:rsid w:val="00D40B82"/>
    <w:rsid w:val="00D40B95"/>
    <w:rsid w:val="00D40DF5"/>
    <w:rsid w:val="00D40EAE"/>
    <w:rsid w:val="00D4111E"/>
    <w:rsid w:val="00D414C5"/>
    <w:rsid w:val="00D414C7"/>
    <w:rsid w:val="00D41A59"/>
    <w:rsid w:val="00D41CF9"/>
    <w:rsid w:val="00D41E77"/>
    <w:rsid w:val="00D4281E"/>
    <w:rsid w:val="00D42B97"/>
    <w:rsid w:val="00D43096"/>
    <w:rsid w:val="00D4318F"/>
    <w:rsid w:val="00D431EE"/>
    <w:rsid w:val="00D4345C"/>
    <w:rsid w:val="00D43B5E"/>
    <w:rsid w:val="00D43BC4"/>
    <w:rsid w:val="00D43D89"/>
    <w:rsid w:val="00D43DE4"/>
    <w:rsid w:val="00D43F83"/>
    <w:rsid w:val="00D44715"/>
    <w:rsid w:val="00D44DEF"/>
    <w:rsid w:val="00D44FC7"/>
    <w:rsid w:val="00D45001"/>
    <w:rsid w:val="00D45034"/>
    <w:rsid w:val="00D4563A"/>
    <w:rsid w:val="00D4583F"/>
    <w:rsid w:val="00D458E5"/>
    <w:rsid w:val="00D45A7A"/>
    <w:rsid w:val="00D45DA9"/>
    <w:rsid w:val="00D45DE1"/>
    <w:rsid w:val="00D45DEB"/>
    <w:rsid w:val="00D4610D"/>
    <w:rsid w:val="00D463A2"/>
    <w:rsid w:val="00D46593"/>
    <w:rsid w:val="00D46852"/>
    <w:rsid w:val="00D469D9"/>
    <w:rsid w:val="00D46AB2"/>
    <w:rsid w:val="00D46C90"/>
    <w:rsid w:val="00D46D50"/>
    <w:rsid w:val="00D46ECA"/>
    <w:rsid w:val="00D4718D"/>
    <w:rsid w:val="00D471ED"/>
    <w:rsid w:val="00D472D9"/>
    <w:rsid w:val="00D47331"/>
    <w:rsid w:val="00D47815"/>
    <w:rsid w:val="00D47A4F"/>
    <w:rsid w:val="00D47A54"/>
    <w:rsid w:val="00D47D2C"/>
    <w:rsid w:val="00D500D3"/>
    <w:rsid w:val="00D5010C"/>
    <w:rsid w:val="00D501AA"/>
    <w:rsid w:val="00D501FA"/>
    <w:rsid w:val="00D50344"/>
    <w:rsid w:val="00D503A5"/>
    <w:rsid w:val="00D5050B"/>
    <w:rsid w:val="00D5069A"/>
    <w:rsid w:val="00D50E3F"/>
    <w:rsid w:val="00D51160"/>
    <w:rsid w:val="00D511DE"/>
    <w:rsid w:val="00D51477"/>
    <w:rsid w:val="00D51647"/>
    <w:rsid w:val="00D516BD"/>
    <w:rsid w:val="00D51757"/>
    <w:rsid w:val="00D517B9"/>
    <w:rsid w:val="00D518A7"/>
    <w:rsid w:val="00D51D2F"/>
    <w:rsid w:val="00D51F0F"/>
    <w:rsid w:val="00D52283"/>
    <w:rsid w:val="00D52474"/>
    <w:rsid w:val="00D526F8"/>
    <w:rsid w:val="00D5276E"/>
    <w:rsid w:val="00D527C8"/>
    <w:rsid w:val="00D5287C"/>
    <w:rsid w:val="00D52A9C"/>
    <w:rsid w:val="00D52B7E"/>
    <w:rsid w:val="00D52BBB"/>
    <w:rsid w:val="00D52C17"/>
    <w:rsid w:val="00D52E6A"/>
    <w:rsid w:val="00D53087"/>
    <w:rsid w:val="00D53509"/>
    <w:rsid w:val="00D53637"/>
    <w:rsid w:val="00D5376F"/>
    <w:rsid w:val="00D5392D"/>
    <w:rsid w:val="00D53935"/>
    <w:rsid w:val="00D53953"/>
    <w:rsid w:val="00D5396D"/>
    <w:rsid w:val="00D53BC0"/>
    <w:rsid w:val="00D53CE6"/>
    <w:rsid w:val="00D53F13"/>
    <w:rsid w:val="00D54587"/>
    <w:rsid w:val="00D54840"/>
    <w:rsid w:val="00D54B50"/>
    <w:rsid w:val="00D55094"/>
    <w:rsid w:val="00D552EE"/>
    <w:rsid w:val="00D5563C"/>
    <w:rsid w:val="00D5567E"/>
    <w:rsid w:val="00D557F0"/>
    <w:rsid w:val="00D558F1"/>
    <w:rsid w:val="00D55928"/>
    <w:rsid w:val="00D55AF0"/>
    <w:rsid w:val="00D55F0F"/>
    <w:rsid w:val="00D560F8"/>
    <w:rsid w:val="00D5648E"/>
    <w:rsid w:val="00D565D4"/>
    <w:rsid w:val="00D56767"/>
    <w:rsid w:val="00D567A6"/>
    <w:rsid w:val="00D56AFE"/>
    <w:rsid w:val="00D56B70"/>
    <w:rsid w:val="00D56F15"/>
    <w:rsid w:val="00D5713D"/>
    <w:rsid w:val="00D57180"/>
    <w:rsid w:val="00D573EC"/>
    <w:rsid w:val="00D5755B"/>
    <w:rsid w:val="00D577B7"/>
    <w:rsid w:val="00D578F0"/>
    <w:rsid w:val="00D57AB1"/>
    <w:rsid w:val="00D57B11"/>
    <w:rsid w:val="00D57D93"/>
    <w:rsid w:val="00D60157"/>
    <w:rsid w:val="00D60638"/>
    <w:rsid w:val="00D60805"/>
    <w:rsid w:val="00D60A87"/>
    <w:rsid w:val="00D61217"/>
    <w:rsid w:val="00D614B7"/>
    <w:rsid w:val="00D6173B"/>
    <w:rsid w:val="00D61981"/>
    <w:rsid w:val="00D619FD"/>
    <w:rsid w:val="00D6243F"/>
    <w:rsid w:val="00D62DB6"/>
    <w:rsid w:val="00D62E55"/>
    <w:rsid w:val="00D62F7C"/>
    <w:rsid w:val="00D62F9D"/>
    <w:rsid w:val="00D62FF3"/>
    <w:rsid w:val="00D63447"/>
    <w:rsid w:val="00D6347A"/>
    <w:rsid w:val="00D6356D"/>
    <w:rsid w:val="00D635CE"/>
    <w:rsid w:val="00D636D3"/>
    <w:rsid w:val="00D63934"/>
    <w:rsid w:val="00D63B98"/>
    <w:rsid w:val="00D63C63"/>
    <w:rsid w:val="00D63E85"/>
    <w:rsid w:val="00D64059"/>
    <w:rsid w:val="00D6428D"/>
    <w:rsid w:val="00D6437F"/>
    <w:rsid w:val="00D644C2"/>
    <w:rsid w:val="00D64561"/>
    <w:rsid w:val="00D64667"/>
    <w:rsid w:val="00D64833"/>
    <w:rsid w:val="00D64A56"/>
    <w:rsid w:val="00D65161"/>
    <w:rsid w:val="00D65425"/>
    <w:rsid w:val="00D65434"/>
    <w:rsid w:val="00D654DD"/>
    <w:rsid w:val="00D6553D"/>
    <w:rsid w:val="00D655E5"/>
    <w:rsid w:val="00D656EB"/>
    <w:rsid w:val="00D65D96"/>
    <w:rsid w:val="00D65F20"/>
    <w:rsid w:val="00D6616C"/>
    <w:rsid w:val="00D66181"/>
    <w:rsid w:val="00D6686E"/>
    <w:rsid w:val="00D66BA4"/>
    <w:rsid w:val="00D66CFF"/>
    <w:rsid w:val="00D679FD"/>
    <w:rsid w:val="00D67AB5"/>
    <w:rsid w:val="00D67C2A"/>
    <w:rsid w:val="00D701E8"/>
    <w:rsid w:val="00D70222"/>
    <w:rsid w:val="00D703B9"/>
    <w:rsid w:val="00D7043D"/>
    <w:rsid w:val="00D707A9"/>
    <w:rsid w:val="00D708E9"/>
    <w:rsid w:val="00D71026"/>
    <w:rsid w:val="00D71050"/>
    <w:rsid w:val="00D711CC"/>
    <w:rsid w:val="00D7127A"/>
    <w:rsid w:val="00D71498"/>
    <w:rsid w:val="00D7149A"/>
    <w:rsid w:val="00D71528"/>
    <w:rsid w:val="00D715B2"/>
    <w:rsid w:val="00D71A9A"/>
    <w:rsid w:val="00D71CD8"/>
    <w:rsid w:val="00D720B7"/>
    <w:rsid w:val="00D720DF"/>
    <w:rsid w:val="00D721E0"/>
    <w:rsid w:val="00D7224D"/>
    <w:rsid w:val="00D7249C"/>
    <w:rsid w:val="00D7250F"/>
    <w:rsid w:val="00D72544"/>
    <w:rsid w:val="00D72A83"/>
    <w:rsid w:val="00D72BF1"/>
    <w:rsid w:val="00D72CBF"/>
    <w:rsid w:val="00D72F30"/>
    <w:rsid w:val="00D72FDC"/>
    <w:rsid w:val="00D730B0"/>
    <w:rsid w:val="00D73385"/>
    <w:rsid w:val="00D73652"/>
    <w:rsid w:val="00D73691"/>
    <w:rsid w:val="00D73744"/>
    <w:rsid w:val="00D738C2"/>
    <w:rsid w:val="00D73C16"/>
    <w:rsid w:val="00D741B9"/>
    <w:rsid w:val="00D749C1"/>
    <w:rsid w:val="00D74D67"/>
    <w:rsid w:val="00D74EA4"/>
    <w:rsid w:val="00D7506D"/>
    <w:rsid w:val="00D7563F"/>
    <w:rsid w:val="00D758AC"/>
    <w:rsid w:val="00D758C7"/>
    <w:rsid w:val="00D759AC"/>
    <w:rsid w:val="00D75B12"/>
    <w:rsid w:val="00D75B70"/>
    <w:rsid w:val="00D76018"/>
    <w:rsid w:val="00D76269"/>
    <w:rsid w:val="00D765A0"/>
    <w:rsid w:val="00D76684"/>
    <w:rsid w:val="00D766AA"/>
    <w:rsid w:val="00D76998"/>
    <w:rsid w:val="00D76AB5"/>
    <w:rsid w:val="00D76ADC"/>
    <w:rsid w:val="00D771FD"/>
    <w:rsid w:val="00D772CB"/>
    <w:rsid w:val="00D7796D"/>
    <w:rsid w:val="00D77FDB"/>
    <w:rsid w:val="00D800F7"/>
    <w:rsid w:val="00D80604"/>
    <w:rsid w:val="00D80855"/>
    <w:rsid w:val="00D80B1A"/>
    <w:rsid w:val="00D80C06"/>
    <w:rsid w:val="00D8111F"/>
    <w:rsid w:val="00D8119B"/>
    <w:rsid w:val="00D812C7"/>
    <w:rsid w:val="00D812DB"/>
    <w:rsid w:val="00D8158D"/>
    <w:rsid w:val="00D816C6"/>
    <w:rsid w:val="00D81B18"/>
    <w:rsid w:val="00D81D35"/>
    <w:rsid w:val="00D82253"/>
    <w:rsid w:val="00D82666"/>
    <w:rsid w:val="00D82A99"/>
    <w:rsid w:val="00D82AF9"/>
    <w:rsid w:val="00D82E52"/>
    <w:rsid w:val="00D830C7"/>
    <w:rsid w:val="00D831DB"/>
    <w:rsid w:val="00D8327F"/>
    <w:rsid w:val="00D832BA"/>
    <w:rsid w:val="00D83541"/>
    <w:rsid w:val="00D836EA"/>
    <w:rsid w:val="00D836F8"/>
    <w:rsid w:val="00D83768"/>
    <w:rsid w:val="00D8435E"/>
    <w:rsid w:val="00D8466B"/>
    <w:rsid w:val="00D8487E"/>
    <w:rsid w:val="00D84AF9"/>
    <w:rsid w:val="00D84B4D"/>
    <w:rsid w:val="00D84D05"/>
    <w:rsid w:val="00D8501A"/>
    <w:rsid w:val="00D856AF"/>
    <w:rsid w:val="00D85853"/>
    <w:rsid w:val="00D85F1D"/>
    <w:rsid w:val="00D86281"/>
    <w:rsid w:val="00D86421"/>
    <w:rsid w:val="00D865F5"/>
    <w:rsid w:val="00D866A4"/>
    <w:rsid w:val="00D86757"/>
    <w:rsid w:val="00D86A8C"/>
    <w:rsid w:val="00D86BED"/>
    <w:rsid w:val="00D86F9B"/>
    <w:rsid w:val="00D873DC"/>
    <w:rsid w:val="00D87453"/>
    <w:rsid w:val="00D8794E"/>
    <w:rsid w:val="00D87C14"/>
    <w:rsid w:val="00D900DB"/>
    <w:rsid w:val="00D901AD"/>
    <w:rsid w:val="00D903DE"/>
    <w:rsid w:val="00D90668"/>
    <w:rsid w:val="00D906D9"/>
    <w:rsid w:val="00D908B8"/>
    <w:rsid w:val="00D9113A"/>
    <w:rsid w:val="00D91390"/>
    <w:rsid w:val="00D91540"/>
    <w:rsid w:val="00D91696"/>
    <w:rsid w:val="00D91B3E"/>
    <w:rsid w:val="00D91C9B"/>
    <w:rsid w:val="00D91F6E"/>
    <w:rsid w:val="00D91F70"/>
    <w:rsid w:val="00D92069"/>
    <w:rsid w:val="00D92148"/>
    <w:rsid w:val="00D9223B"/>
    <w:rsid w:val="00D922E4"/>
    <w:rsid w:val="00D923DB"/>
    <w:rsid w:val="00D927AC"/>
    <w:rsid w:val="00D9281A"/>
    <w:rsid w:val="00D92832"/>
    <w:rsid w:val="00D92A3A"/>
    <w:rsid w:val="00D931D7"/>
    <w:rsid w:val="00D9355C"/>
    <w:rsid w:val="00D939A2"/>
    <w:rsid w:val="00D93A16"/>
    <w:rsid w:val="00D93B28"/>
    <w:rsid w:val="00D93B89"/>
    <w:rsid w:val="00D93BE5"/>
    <w:rsid w:val="00D93C1B"/>
    <w:rsid w:val="00D93CD5"/>
    <w:rsid w:val="00D93D55"/>
    <w:rsid w:val="00D93E03"/>
    <w:rsid w:val="00D93E19"/>
    <w:rsid w:val="00D94187"/>
    <w:rsid w:val="00D945AB"/>
    <w:rsid w:val="00D9496D"/>
    <w:rsid w:val="00D94B60"/>
    <w:rsid w:val="00D94E49"/>
    <w:rsid w:val="00D9500A"/>
    <w:rsid w:val="00D9527B"/>
    <w:rsid w:val="00D95482"/>
    <w:rsid w:val="00D95777"/>
    <w:rsid w:val="00D96288"/>
    <w:rsid w:val="00D962E5"/>
    <w:rsid w:val="00D96356"/>
    <w:rsid w:val="00D96699"/>
    <w:rsid w:val="00D967AF"/>
    <w:rsid w:val="00D96942"/>
    <w:rsid w:val="00D96B75"/>
    <w:rsid w:val="00D96DBC"/>
    <w:rsid w:val="00D96DCC"/>
    <w:rsid w:val="00D96E5F"/>
    <w:rsid w:val="00D96ED8"/>
    <w:rsid w:val="00D96F25"/>
    <w:rsid w:val="00D97252"/>
    <w:rsid w:val="00D975AB"/>
    <w:rsid w:val="00D97BEF"/>
    <w:rsid w:val="00D97CAF"/>
    <w:rsid w:val="00D97F9A"/>
    <w:rsid w:val="00DA004C"/>
    <w:rsid w:val="00DA05D8"/>
    <w:rsid w:val="00DA075B"/>
    <w:rsid w:val="00DA0768"/>
    <w:rsid w:val="00DA076C"/>
    <w:rsid w:val="00DA0E91"/>
    <w:rsid w:val="00DA0FBC"/>
    <w:rsid w:val="00DA1398"/>
    <w:rsid w:val="00DA161A"/>
    <w:rsid w:val="00DA18A4"/>
    <w:rsid w:val="00DA1A2A"/>
    <w:rsid w:val="00DA1B62"/>
    <w:rsid w:val="00DA1CD0"/>
    <w:rsid w:val="00DA20A3"/>
    <w:rsid w:val="00DA2220"/>
    <w:rsid w:val="00DA2886"/>
    <w:rsid w:val="00DA2C18"/>
    <w:rsid w:val="00DA2F4F"/>
    <w:rsid w:val="00DA32A5"/>
    <w:rsid w:val="00DA3494"/>
    <w:rsid w:val="00DA3633"/>
    <w:rsid w:val="00DA3A39"/>
    <w:rsid w:val="00DA3E2F"/>
    <w:rsid w:val="00DA3EEE"/>
    <w:rsid w:val="00DA4039"/>
    <w:rsid w:val="00DA4258"/>
    <w:rsid w:val="00DA4375"/>
    <w:rsid w:val="00DA43A0"/>
    <w:rsid w:val="00DA46CD"/>
    <w:rsid w:val="00DA475F"/>
    <w:rsid w:val="00DA4850"/>
    <w:rsid w:val="00DA4968"/>
    <w:rsid w:val="00DA4B07"/>
    <w:rsid w:val="00DA4C70"/>
    <w:rsid w:val="00DA4D85"/>
    <w:rsid w:val="00DA4F7F"/>
    <w:rsid w:val="00DA56D1"/>
    <w:rsid w:val="00DA5A94"/>
    <w:rsid w:val="00DA5BD7"/>
    <w:rsid w:val="00DA6514"/>
    <w:rsid w:val="00DA6824"/>
    <w:rsid w:val="00DA6A04"/>
    <w:rsid w:val="00DA6C16"/>
    <w:rsid w:val="00DA7191"/>
    <w:rsid w:val="00DA72E7"/>
    <w:rsid w:val="00DA73F4"/>
    <w:rsid w:val="00DA752A"/>
    <w:rsid w:val="00DA7597"/>
    <w:rsid w:val="00DA7634"/>
    <w:rsid w:val="00DA7727"/>
    <w:rsid w:val="00DA7863"/>
    <w:rsid w:val="00DA78E3"/>
    <w:rsid w:val="00DA7953"/>
    <w:rsid w:val="00DA7A46"/>
    <w:rsid w:val="00DA7A60"/>
    <w:rsid w:val="00DA7C81"/>
    <w:rsid w:val="00DA7EFD"/>
    <w:rsid w:val="00DA7F1B"/>
    <w:rsid w:val="00DB012F"/>
    <w:rsid w:val="00DB031B"/>
    <w:rsid w:val="00DB0324"/>
    <w:rsid w:val="00DB05B7"/>
    <w:rsid w:val="00DB05BD"/>
    <w:rsid w:val="00DB061A"/>
    <w:rsid w:val="00DB0867"/>
    <w:rsid w:val="00DB0A81"/>
    <w:rsid w:val="00DB1044"/>
    <w:rsid w:val="00DB1144"/>
    <w:rsid w:val="00DB14EB"/>
    <w:rsid w:val="00DB190B"/>
    <w:rsid w:val="00DB1B4A"/>
    <w:rsid w:val="00DB1C04"/>
    <w:rsid w:val="00DB1C73"/>
    <w:rsid w:val="00DB1CA0"/>
    <w:rsid w:val="00DB1E32"/>
    <w:rsid w:val="00DB1F6E"/>
    <w:rsid w:val="00DB1FCF"/>
    <w:rsid w:val="00DB227A"/>
    <w:rsid w:val="00DB2355"/>
    <w:rsid w:val="00DB2588"/>
    <w:rsid w:val="00DB2775"/>
    <w:rsid w:val="00DB28AC"/>
    <w:rsid w:val="00DB28B8"/>
    <w:rsid w:val="00DB2914"/>
    <w:rsid w:val="00DB2CF9"/>
    <w:rsid w:val="00DB2E7C"/>
    <w:rsid w:val="00DB316D"/>
    <w:rsid w:val="00DB3336"/>
    <w:rsid w:val="00DB348C"/>
    <w:rsid w:val="00DB35FF"/>
    <w:rsid w:val="00DB3651"/>
    <w:rsid w:val="00DB38DC"/>
    <w:rsid w:val="00DB3BB4"/>
    <w:rsid w:val="00DB3C71"/>
    <w:rsid w:val="00DB3EA6"/>
    <w:rsid w:val="00DB3F6A"/>
    <w:rsid w:val="00DB40E4"/>
    <w:rsid w:val="00DB43B7"/>
    <w:rsid w:val="00DB4403"/>
    <w:rsid w:val="00DB45AB"/>
    <w:rsid w:val="00DB4717"/>
    <w:rsid w:val="00DB4DD2"/>
    <w:rsid w:val="00DB50AC"/>
    <w:rsid w:val="00DB5415"/>
    <w:rsid w:val="00DB541B"/>
    <w:rsid w:val="00DB5620"/>
    <w:rsid w:val="00DB5777"/>
    <w:rsid w:val="00DB5889"/>
    <w:rsid w:val="00DB5B8E"/>
    <w:rsid w:val="00DB5F6C"/>
    <w:rsid w:val="00DB6699"/>
    <w:rsid w:val="00DB6906"/>
    <w:rsid w:val="00DB6ECF"/>
    <w:rsid w:val="00DB6EE1"/>
    <w:rsid w:val="00DB6F15"/>
    <w:rsid w:val="00DB74B3"/>
    <w:rsid w:val="00DB762B"/>
    <w:rsid w:val="00DB7A2E"/>
    <w:rsid w:val="00DB7CF1"/>
    <w:rsid w:val="00DB7ED7"/>
    <w:rsid w:val="00DB7FDD"/>
    <w:rsid w:val="00DC0015"/>
    <w:rsid w:val="00DC0226"/>
    <w:rsid w:val="00DC023A"/>
    <w:rsid w:val="00DC07A1"/>
    <w:rsid w:val="00DC0BFE"/>
    <w:rsid w:val="00DC0DB1"/>
    <w:rsid w:val="00DC0F02"/>
    <w:rsid w:val="00DC0F8D"/>
    <w:rsid w:val="00DC1325"/>
    <w:rsid w:val="00DC1EAA"/>
    <w:rsid w:val="00DC1FBF"/>
    <w:rsid w:val="00DC2132"/>
    <w:rsid w:val="00DC2284"/>
    <w:rsid w:val="00DC2483"/>
    <w:rsid w:val="00DC24F1"/>
    <w:rsid w:val="00DC26C7"/>
    <w:rsid w:val="00DC2724"/>
    <w:rsid w:val="00DC27F6"/>
    <w:rsid w:val="00DC2956"/>
    <w:rsid w:val="00DC2B6D"/>
    <w:rsid w:val="00DC2D04"/>
    <w:rsid w:val="00DC2DED"/>
    <w:rsid w:val="00DC2E98"/>
    <w:rsid w:val="00DC2EB4"/>
    <w:rsid w:val="00DC34F2"/>
    <w:rsid w:val="00DC3718"/>
    <w:rsid w:val="00DC38AC"/>
    <w:rsid w:val="00DC38DA"/>
    <w:rsid w:val="00DC3914"/>
    <w:rsid w:val="00DC3B8B"/>
    <w:rsid w:val="00DC3CA4"/>
    <w:rsid w:val="00DC3E76"/>
    <w:rsid w:val="00DC40D2"/>
    <w:rsid w:val="00DC410B"/>
    <w:rsid w:val="00DC420E"/>
    <w:rsid w:val="00DC4304"/>
    <w:rsid w:val="00DC476A"/>
    <w:rsid w:val="00DC49CF"/>
    <w:rsid w:val="00DC49F5"/>
    <w:rsid w:val="00DC4FAF"/>
    <w:rsid w:val="00DC5201"/>
    <w:rsid w:val="00DC53B8"/>
    <w:rsid w:val="00DC556C"/>
    <w:rsid w:val="00DC5751"/>
    <w:rsid w:val="00DC5AD1"/>
    <w:rsid w:val="00DC5B96"/>
    <w:rsid w:val="00DC5C0D"/>
    <w:rsid w:val="00DC6157"/>
    <w:rsid w:val="00DC6158"/>
    <w:rsid w:val="00DC7032"/>
    <w:rsid w:val="00DC72A4"/>
    <w:rsid w:val="00DC72D1"/>
    <w:rsid w:val="00DC73B5"/>
    <w:rsid w:val="00DC7424"/>
    <w:rsid w:val="00DC746E"/>
    <w:rsid w:val="00DC76EE"/>
    <w:rsid w:val="00DC7919"/>
    <w:rsid w:val="00DC7D95"/>
    <w:rsid w:val="00DC7F25"/>
    <w:rsid w:val="00DD01CA"/>
    <w:rsid w:val="00DD02F4"/>
    <w:rsid w:val="00DD043A"/>
    <w:rsid w:val="00DD04FA"/>
    <w:rsid w:val="00DD069E"/>
    <w:rsid w:val="00DD07CD"/>
    <w:rsid w:val="00DD1176"/>
    <w:rsid w:val="00DD133C"/>
    <w:rsid w:val="00DD1919"/>
    <w:rsid w:val="00DD198B"/>
    <w:rsid w:val="00DD1A7E"/>
    <w:rsid w:val="00DD1B4E"/>
    <w:rsid w:val="00DD1D23"/>
    <w:rsid w:val="00DD245C"/>
    <w:rsid w:val="00DD2484"/>
    <w:rsid w:val="00DD295D"/>
    <w:rsid w:val="00DD2D9C"/>
    <w:rsid w:val="00DD2E0D"/>
    <w:rsid w:val="00DD304A"/>
    <w:rsid w:val="00DD3684"/>
    <w:rsid w:val="00DD399A"/>
    <w:rsid w:val="00DD3A13"/>
    <w:rsid w:val="00DD3BDC"/>
    <w:rsid w:val="00DD3CA5"/>
    <w:rsid w:val="00DD4CC4"/>
    <w:rsid w:val="00DD4D92"/>
    <w:rsid w:val="00DD5400"/>
    <w:rsid w:val="00DD552F"/>
    <w:rsid w:val="00DD55D0"/>
    <w:rsid w:val="00DD5880"/>
    <w:rsid w:val="00DD5A48"/>
    <w:rsid w:val="00DD5A72"/>
    <w:rsid w:val="00DD5BF3"/>
    <w:rsid w:val="00DD6621"/>
    <w:rsid w:val="00DD6705"/>
    <w:rsid w:val="00DD671A"/>
    <w:rsid w:val="00DD68A6"/>
    <w:rsid w:val="00DD6B1E"/>
    <w:rsid w:val="00DD6D0B"/>
    <w:rsid w:val="00DD6D1F"/>
    <w:rsid w:val="00DD6E06"/>
    <w:rsid w:val="00DD6E9C"/>
    <w:rsid w:val="00DD742C"/>
    <w:rsid w:val="00DD75C0"/>
    <w:rsid w:val="00DD75EF"/>
    <w:rsid w:val="00DD77E9"/>
    <w:rsid w:val="00DD7CB3"/>
    <w:rsid w:val="00DD7E9E"/>
    <w:rsid w:val="00DE03A0"/>
    <w:rsid w:val="00DE077F"/>
    <w:rsid w:val="00DE0B17"/>
    <w:rsid w:val="00DE0DCF"/>
    <w:rsid w:val="00DE1255"/>
    <w:rsid w:val="00DE1376"/>
    <w:rsid w:val="00DE1C0E"/>
    <w:rsid w:val="00DE1CF4"/>
    <w:rsid w:val="00DE1E36"/>
    <w:rsid w:val="00DE1FAF"/>
    <w:rsid w:val="00DE2193"/>
    <w:rsid w:val="00DE228D"/>
    <w:rsid w:val="00DE2293"/>
    <w:rsid w:val="00DE2417"/>
    <w:rsid w:val="00DE246B"/>
    <w:rsid w:val="00DE2953"/>
    <w:rsid w:val="00DE2D56"/>
    <w:rsid w:val="00DE2DB1"/>
    <w:rsid w:val="00DE2E9D"/>
    <w:rsid w:val="00DE2F4A"/>
    <w:rsid w:val="00DE31F2"/>
    <w:rsid w:val="00DE3440"/>
    <w:rsid w:val="00DE36A9"/>
    <w:rsid w:val="00DE374E"/>
    <w:rsid w:val="00DE37BE"/>
    <w:rsid w:val="00DE3A83"/>
    <w:rsid w:val="00DE3C89"/>
    <w:rsid w:val="00DE4103"/>
    <w:rsid w:val="00DE4210"/>
    <w:rsid w:val="00DE42F6"/>
    <w:rsid w:val="00DE4578"/>
    <w:rsid w:val="00DE4812"/>
    <w:rsid w:val="00DE4A67"/>
    <w:rsid w:val="00DE4C5E"/>
    <w:rsid w:val="00DE4CD1"/>
    <w:rsid w:val="00DE4DA8"/>
    <w:rsid w:val="00DE51B4"/>
    <w:rsid w:val="00DE5403"/>
    <w:rsid w:val="00DE546B"/>
    <w:rsid w:val="00DE55CB"/>
    <w:rsid w:val="00DE56E5"/>
    <w:rsid w:val="00DE57C5"/>
    <w:rsid w:val="00DE58E6"/>
    <w:rsid w:val="00DE591A"/>
    <w:rsid w:val="00DE591E"/>
    <w:rsid w:val="00DE5D79"/>
    <w:rsid w:val="00DE5E6A"/>
    <w:rsid w:val="00DE6F11"/>
    <w:rsid w:val="00DE70FC"/>
    <w:rsid w:val="00DE716F"/>
    <w:rsid w:val="00DE729F"/>
    <w:rsid w:val="00DE7359"/>
    <w:rsid w:val="00DE7B41"/>
    <w:rsid w:val="00DF005A"/>
    <w:rsid w:val="00DF010F"/>
    <w:rsid w:val="00DF0155"/>
    <w:rsid w:val="00DF031A"/>
    <w:rsid w:val="00DF0412"/>
    <w:rsid w:val="00DF04EE"/>
    <w:rsid w:val="00DF08AE"/>
    <w:rsid w:val="00DF0A34"/>
    <w:rsid w:val="00DF0D8B"/>
    <w:rsid w:val="00DF0ED9"/>
    <w:rsid w:val="00DF10AC"/>
    <w:rsid w:val="00DF1423"/>
    <w:rsid w:val="00DF1879"/>
    <w:rsid w:val="00DF198F"/>
    <w:rsid w:val="00DF1E48"/>
    <w:rsid w:val="00DF1E89"/>
    <w:rsid w:val="00DF1F1E"/>
    <w:rsid w:val="00DF2549"/>
    <w:rsid w:val="00DF26FF"/>
    <w:rsid w:val="00DF2741"/>
    <w:rsid w:val="00DF2BD1"/>
    <w:rsid w:val="00DF3038"/>
    <w:rsid w:val="00DF32E7"/>
    <w:rsid w:val="00DF33DD"/>
    <w:rsid w:val="00DF3467"/>
    <w:rsid w:val="00DF34AE"/>
    <w:rsid w:val="00DF34EF"/>
    <w:rsid w:val="00DF3743"/>
    <w:rsid w:val="00DF3757"/>
    <w:rsid w:val="00DF3E35"/>
    <w:rsid w:val="00DF3E7F"/>
    <w:rsid w:val="00DF40FE"/>
    <w:rsid w:val="00DF42E0"/>
    <w:rsid w:val="00DF441A"/>
    <w:rsid w:val="00DF4742"/>
    <w:rsid w:val="00DF4BD2"/>
    <w:rsid w:val="00DF4F6D"/>
    <w:rsid w:val="00DF53A0"/>
    <w:rsid w:val="00DF5B56"/>
    <w:rsid w:val="00DF6076"/>
    <w:rsid w:val="00DF61EF"/>
    <w:rsid w:val="00DF620E"/>
    <w:rsid w:val="00DF6326"/>
    <w:rsid w:val="00DF66E4"/>
    <w:rsid w:val="00DF6BA0"/>
    <w:rsid w:val="00DF6C13"/>
    <w:rsid w:val="00DF718E"/>
    <w:rsid w:val="00DF7249"/>
    <w:rsid w:val="00DF7762"/>
    <w:rsid w:val="00DF784C"/>
    <w:rsid w:val="00DF7B57"/>
    <w:rsid w:val="00DF7D84"/>
    <w:rsid w:val="00DF7FC3"/>
    <w:rsid w:val="00E00460"/>
    <w:rsid w:val="00E004BA"/>
    <w:rsid w:val="00E004E4"/>
    <w:rsid w:val="00E006E9"/>
    <w:rsid w:val="00E00844"/>
    <w:rsid w:val="00E0084F"/>
    <w:rsid w:val="00E00C71"/>
    <w:rsid w:val="00E00D3A"/>
    <w:rsid w:val="00E00EAA"/>
    <w:rsid w:val="00E00FA1"/>
    <w:rsid w:val="00E01034"/>
    <w:rsid w:val="00E0103C"/>
    <w:rsid w:val="00E017A2"/>
    <w:rsid w:val="00E01918"/>
    <w:rsid w:val="00E01934"/>
    <w:rsid w:val="00E01B13"/>
    <w:rsid w:val="00E01ECD"/>
    <w:rsid w:val="00E0220F"/>
    <w:rsid w:val="00E02399"/>
    <w:rsid w:val="00E0240A"/>
    <w:rsid w:val="00E0274F"/>
    <w:rsid w:val="00E02814"/>
    <w:rsid w:val="00E029C0"/>
    <w:rsid w:val="00E02D97"/>
    <w:rsid w:val="00E02FD4"/>
    <w:rsid w:val="00E030A7"/>
    <w:rsid w:val="00E0338D"/>
    <w:rsid w:val="00E0339C"/>
    <w:rsid w:val="00E035E0"/>
    <w:rsid w:val="00E038DC"/>
    <w:rsid w:val="00E03ED5"/>
    <w:rsid w:val="00E03F68"/>
    <w:rsid w:val="00E04119"/>
    <w:rsid w:val="00E0443B"/>
    <w:rsid w:val="00E04491"/>
    <w:rsid w:val="00E044AB"/>
    <w:rsid w:val="00E047E5"/>
    <w:rsid w:val="00E04AE7"/>
    <w:rsid w:val="00E04C96"/>
    <w:rsid w:val="00E04C97"/>
    <w:rsid w:val="00E05241"/>
    <w:rsid w:val="00E05508"/>
    <w:rsid w:val="00E057AA"/>
    <w:rsid w:val="00E05A10"/>
    <w:rsid w:val="00E05E70"/>
    <w:rsid w:val="00E0623D"/>
    <w:rsid w:val="00E06243"/>
    <w:rsid w:val="00E062B6"/>
    <w:rsid w:val="00E0632A"/>
    <w:rsid w:val="00E065DF"/>
    <w:rsid w:val="00E06853"/>
    <w:rsid w:val="00E068D6"/>
    <w:rsid w:val="00E068ED"/>
    <w:rsid w:val="00E06E3E"/>
    <w:rsid w:val="00E07012"/>
    <w:rsid w:val="00E07169"/>
    <w:rsid w:val="00E071D5"/>
    <w:rsid w:val="00E0722D"/>
    <w:rsid w:val="00E07358"/>
    <w:rsid w:val="00E07828"/>
    <w:rsid w:val="00E0783F"/>
    <w:rsid w:val="00E07ABA"/>
    <w:rsid w:val="00E07EC1"/>
    <w:rsid w:val="00E109C1"/>
    <w:rsid w:val="00E10F9C"/>
    <w:rsid w:val="00E1114D"/>
    <w:rsid w:val="00E11277"/>
    <w:rsid w:val="00E11282"/>
    <w:rsid w:val="00E1144B"/>
    <w:rsid w:val="00E11807"/>
    <w:rsid w:val="00E11863"/>
    <w:rsid w:val="00E11BA4"/>
    <w:rsid w:val="00E11D0F"/>
    <w:rsid w:val="00E11DF4"/>
    <w:rsid w:val="00E12185"/>
    <w:rsid w:val="00E12378"/>
    <w:rsid w:val="00E124AF"/>
    <w:rsid w:val="00E128FF"/>
    <w:rsid w:val="00E12AE2"/>
    <w:rsid w:val="00E12BFF"/>
    <w:rsid w:val="00E12F0C"/>
    <w:rsid w:val="00E130AD"/>
    <w:rsid w:val="00E13601"/>
    <w:rsid w:val="00E136BF"/>
    <w:rsid w:val="00E13C52"/>
    <w:rsid w:val="00E13FCA"/>
    <w:rsid w:val="00E14E5F"/>
    <w:rsid w:val="00E15026"/>
    <w:rsid w:val="00E1507C"/>
    <w:rsid w:val="00E15503"/>
    <w:rsid w:val="00E1568D"/>
    <w:rsid w:val="00E157D3"/>
    <w:rsid w:val="00E15A4F"/>
    <w:rsid w:val="00E15D54"/>
    <w:rsid w:val="00E15E6B"/>
    <w:rsid w:val="00E15E7A"/>
    <w:rsid w:val="00E15FCB"/>
    <w:rsid w:val="00E162A4"/>
    <w:rsid w:val="00E162D7"/>
    <w:rsid w:val="00E16569"/>
    <w:rsid w:val="00E16717"/>
    <w:rsid w:val="00E16773"/>
    <w:rsid w:val="00E16869"/>
    <w:rsid w:val="00E16888"/>
    <w:rsid w:val="00E1688C"/>
    <w:rsid w:val="00E169F7"/>
    <w:rsid w:val="00E16C1E"/>
    <w:rsid w:val="00E170B0"/>
    <w:rsid w:val="00E1725C"/>
    <w:rsid w:val="00E172C5"/>
    <w:rsid w:val="00E17493"/>
    <w:rsid w:val="00E17843"/>
    <w:rsid w:val="00E17CFF"/>
    <w:rsid w:val="00E17DFB"/>
    <w:rsid w:val="00E17E8E"/>
    <w:rsid w:val="00E2006F"/>
    <w:rsid w:val="00E20955"/>
    <w:rsid w:val="00E20995"/>
    <w:rsid w:val="00E20DCA"/>
    <w:rsid w:val="00E20E33"/>
    <w:rsid w:val="00E215AF"/>
    <w:rsid w:val="00E21877"/>
    <w:rsid w:val="00E219B4"/>
    <w:rsid w:val="00E21AD0"/>
    <w:rsid w:val="00E21F91"/>
    <w:rsid w:val="00E21FC0"/>
    <w:rsid w:val="00E220C6"/>
    <w:rsid w:val="00E22665"/>
    <w:rsid w:val="00E227AE"/>
    <w:rsid w:val="00E22E0D"/>
    <w:rsid w:val="00E22ED5"/>
    <w:rsid w:val="00E22F85"/>
    <w:rsid w:val="00E23185"/>
    <w:rsid w:val="00E233E7"/>
    <w:rsid w:val="00E23526"/>
    <w:rsid w:val="00E23675"/>
    <w:rsid w:val="00E23845"/>
    <w:rsid w:val="00E23B16"/>
    <w:rsid w:val="00E23D56"/>
    <w:rsid w:val="00E23E77"/>
    <w:rsid w:val="00E23F4E"/>
    <w:rsid w:val="00E2420F"/>
    <w:rsid w:val="00E24469"/>
    <w:rsid w:val="00E24662"/>
    <w:rsid w:val="00E24799"/>
    <w:rsid w:val="00E2482D"/>
    <w:rsid w:val="00E2486C"/>
    <w:rsid w:val="00E24906"/>
    <w:rsid w:val="00E24AF1"/>
    <w:rsid w:val="00E24B28"/>
    <w:rsid w:val="00E24C10"/>
    <w:rsid w:val="00E24C6A"/>
    <w:rsid w:val="00E24F35"/>
    <w:rsid w:val="00E24FB5"/>
    <w:rsid w:val="00E25365"/>
    <w:rsid w:val="00E25616"/>
    <w:rsid w:val="00E257B9"/>
    <w:rsid w:val="00E25801"/>
    <w:rsid w:val="00E25833"/>
    <w:rsid w:val="00E2584D"/>
    <w:rsid w:val="00E25910"/>
    <w:rsid w:val="00E2592B"/>
    <w:rsid w:val="00E25D35"/>
    <w:rsid w:val="00E25E05"/>
    <w:rsid w:val="00E2654D"/>
    <w:rsid w:val="00E26810"/>
    <w:rsid w:val="00E2682C"/>
    <w:rsid w:val="00E269D9"/>
    <w:rsid w:val="00E26F6A"/>
    <w:rsid w:val="00E276A9"/>
    <w:rsid w:val="00E27BA7"/>
    <w:rsid w:val="00E27BB1"/>
    <w:rsid w:val="00E30029"/>
    <w:rsid w:val="00E30037"/>
    <w:rsid w:val="00E30499"/>
    <w:rsid w:val="00E30875"/>
    <w:rsid w:val="00E30AD1"/>
    <w:rsid w:val="00E30B51"/>
    <w:rsid w:val="00E30B8E"/>
    <w:rsid w:val="00E30C8B"/>
    <w:rsid w:val="00E3102A"/>
    <w:rsid w:val="00E31116"/>
    <w:rsid w:val="00E3114F"/>
    <w:rsid w:val="00E31290"/>
    <w:rsid w:val="00E31767"/>
    <w:rsid w:val="00E319F6"/>
    <w:rsid w:val="00E31BF4"/>
    <w:rsid w:val="00E31DF9"/>
    <w:rsid w:val="00E32339"/>
    <w:rsid w:val="00E324BB"/>
    <w:rsid w:val="00E324FC"/>
    <w:rsid w:val="00E32A7A"/>
    <w:rsid w:val="00E32BBD"/>
    <w:rsid w:val="00E32ECD"/>
    <w:rsid w:val="00E338C4"/>
    <w:rsid w:val="00E339F0"/>
    <w:rsid w:val="00E341F5"/>
    <w:rsid w:val="00E34287"/>
    <w:rsid w:val="00E34324"/>
    <w:rsid w:val="00E344CB"/>
    <w:rsid w:val="00E345EC"/>
    <w:rsid w:val="00E34796"/>
    <w:rsid w:val="00E347A0"/>
    <w:rsid w:val="00E34884"/>
    <w:rsid w:val="00E34901"/>
    <w:rsid w:val="00E34B1D"/>
    <w:rsid w:val="00E34D8C"/>
    <w:rsid w:val="00E35427"/>
    <w:rsid w:val="00E35718"/>
    <w:rsid w:val="00E357B8"/>
    <w:rsid w:val="00E35E41"/>
    <w:rsid w:val="00E35E8B"/>
    <w:rsid w:val="00E36824"/>
    <w:rsid w:val="00E36CE6"/>
    <w:rsid w:val="00E37017"/>
    <w:rsid w:val="00E373AC"/>
    <w:rsid w:val="00E37424"/>
    <w:rsid w:val="00E375C1"/>
    <w:rsid w:val="00E377E8"/>
    <w:rsid w:val="00E37821"/>
    <w:rsid w:val="00E37B7F"/>
    <w:rsid w:val="00E37C98"/>
    <w:rsid w:val="00E37E42"/>
    <w:rsid w:val="00E37E88"/>
    <w:rsid w:val="00E40283"/>
    <w:rsid w:val="00E40444"/>
    <w:rsid w:val="00E40986"/>
    <w:rsid w:val="00E40F22"/>
    <w:rsid w:val="00E41252"/>
    <w:rsid w:val="00E415B1"/>
    <w:rsid w:val="00E416FC"/>
    <w:rsid w:val="00E41711"/>
    <w:rsid w:val="00E41B49"/>
    <w:rsid w:val="00E41C77"/>
    <w:rsid w:val="00E41CA3"/>
    <w:rsid w:val="00E41CA7"/>
    <w:rsid w:val="00E41E0A"/>
    <w:rsid w:val="00E41FB9"/>
    <w:rsid w:val="00E42328"/>
    <w:rsid w:val="00E427F0"/>
    <w:rsid w:val="00E42BE9"/>
    <w:rsid w:val="00E42C72"/>
    <w:rsid w:val="00E42EDF"/>
    <w:rsid w:val="00E43055"/>
    <w:rsid w:val="00E43464"/>
    <w:rsid w:val="00E43542"/>
    <w:rsid w:val="00E4394A"/>
    <w:rsid w:val="00E43A9B"/>
    <w:rsid w:val="00E43AED"/>
    <w:rsid w:val="00E43C11"/>
    <w:rsid w:val="00E43D44"/>
    <w:rsid w:val="00E43ECB"/>
    <w:rsid w:val="00E44270"/>
    <w:rsid w:val="00E44414"/>
    <w:rsid w:val="00E44472"/>
    <w:rsid w:val="00E4453E"/>
    <w:rsid w:val="00E44AD2"/>
    <w:rsid w:val="00E451BE"/>
    <w:rsid w:val="00E45614"/>
    <w:rsid w:val="00E4564D"/>
    <w:rsid w:val="00E456B4"/>
    <w:rsid w:val="00E45D80"/>
    <w:rsid w:val="00E45EF9"/>
    <w:rsid w:val="00E46181"/>
    <w:rsid w:val="00E471D4"/>
    <w:rsid w:val="00E4767B"/>
    <w:rsid w:val="00E477EE"/>
    <w:rsid w:val="00E479E1"/>
    <w:rsid w:val="00E47A69"/>
    <w:rsid w:val="00E47C85"/>
    <w:rsid w:val="00E501F9"/>
    <w:rsid w:val="00E50A52"/>
    <w:rsid w:val="00E50AFC"/>
    <w:rsid w:val="00E50B87"/>
    <w:rsid w:val="00E50BE7"/>
    <w:rsid w:val="00E50C35"/>
    <w:rsid w:val="00E511BA"/>
    <w:rsid w:val="00E51472"/>
    <w:rsid w:val="00E518D2"/>
    <w:rsid w:val="00E51919"/>
    <w:rsid w:val="00E51AB6"/>
    <w:rsid w:val="00E51E3A"/>
    <w:rsid w:val="00E51EAD"/>
    <w:rsid w:val="00E51F40"/>
    <w:rsid w:val="00E521A6"/>
    <w:rsid w:val="00E523E2"/>
    <w:rsid w:val="00E5247E"/>
    <w:rsid w:val="00E52AB5"/>
    <w:rsid w:val="00E52C36"/>
    <w:rsid w:val="00E52CF0"/>
    <w:rsid w:val="00E532C7"/>
    <w:rsid w:val="00E5330C"/>
    <w:rsid w:val="00E533F5"/>
    <w:rsid w:val="00E534BC"/>
    <w:rsid w:val="00E534C6"/>
    <w:rsid w:val="00E53967"/>
    <w:rsid w:val="00E53BE5"/>
    <w:rsid w:val="00E53F73"/>
    <w:rsid w:val="00E546DA"/>
    <w:rsid w:val="00E54FDA"/>
    <w:rsid w:val="00E5545A"/>
    <w:rsid w:val="00E5558E"/>
    <w:rsid w:val="00E55696"/>
    <w:rsid w:val="00E556F7"/>
    <w:rsid w:val="00E5578F"/>
    <w:rsid w:val="00E55D5A"/>
    <w:rsid w:val="00E561DE"/>
    <w:rsid w:val="00E56261"/>
    <w:rsid w:val="00E56347"/>
    <w:rsid w:val="00E56410"/>
    <w:rsid w:val="00E564DD"/>
    <w:rsid w:val="00E5650C"/>
    <w:rsid w:val="00E56DAC"/>
    <w:rsid w:val="00E57128"/>
    <w:rsid w:val="00E571BB"/>
    <w:rsid w:val="00E5733A"/>
    <w:rsid w:val="00E577C9"/>
    <w:rsid w:val="00E57E1A"/>
    <w:rsid w:val="00E60147"/>
    <w:rsid w:val="00E603B9"/>
    <w:rsid w:val="00E60430"/>
    <w:rsid w:val="00E60774"/>
    <w:rsid w:val="00E6086D"/>
    <w:rsid w:val="00E6092E"/>
    <w:rsid w:val="00E60A84"/>
    <w:rsid w:val="00E60B92"/>
    <w:rsid w:val="00E61404"/>
    <w:rsid w:val="00E615CB"/>
    <w:rsid w:val="00E61990"/>
    <w:rsid w:val="00E61B27"/>
    <w:rsid w:val="00E61F08"/>
    <w:rsid w:val="00E61F92"/>
    <w:rsid w:val="00E620F9"/>
    <w:rsid w:val="00E62740"/>
    <w:rsid w:val="00E62C15"/>
    <w:rsid w:val="00E62DFB"/>
    <w:rsid w:val="00E62F3E"/>
    <w:rsid w:val="00E631AB"/>
    <w:rsid w:val="00E63760"/>
    <w:rsid w:val="00E637D7"/>
    <w:rsid w:val="00E6383D"/>
    <w:rsid w:val="00E638A3"/>
    <w:rsid w:val="00E63E86"/>
    <w:rsid w:val="00E63FED"/>
    <w:rsid w:val="00E64207"/>
    <w:rsid w:val="00E6435E"/>
    <w:rsid w:val="00E643C6"/>
    <w:rsid w:val="00E64B24"/>
    <w:rsid w:val="00E64D19"/>
    <w:rsid w:val="00E64D9C"/>
    <w:rsid w:val="00E64DF4"/>
    <w:rsid w:val="00E64FDE"/>
    <w:rsid w:val="00E65145"/>
    <w:rsid w:val="00E652D3"/>
    <w:rsid w:val="00E65370"/>
    <w:rsid w:val="00E6552F"/>
    <w:rsid w:val="00E655E8"/>
    <w:rsid w:val="00E6620A"/>
    <w:rsid w:val="00E6657E"/>
    <w:rsid w:val="00E665F9"/>
    <w:rsid w:val="00E666B9"/>
    <w:rsid w:val="00E6695B"/>
    <w:rsid w:val="00E6697E"/>
    <w:rsid w:val="00E66F79"/>
    <w:rsid w:val="00E670C0"/>
    <w:rsid w:val="00E67128"/>
    <w:rsid w:val="00E675E0"/>
    <w:rsid w:val="00E6771D"/>
    <w:rsid w:val="00E6778B"/>
    <w:rsid w:val="00E67A21"/>
    <w:rsid w:val="00E703E5"/>
    <w:rsid w:val="00E706CF"/>
    <w:rsid w:val="00E70957"/>
    <w:rsid w:val="00E70BF2"/>
    <w:rsid w:val="00E70ED0"/>
    <w:rsid w:val="00E715E1"/>
    <w:rsid w:val="00E71A20"/>
    <w:rsid w:val="00E71AA8"/>
    <w:rsid w:val="00E71C50"/>
    <w:rsid w:val="00E71C80"/>
    <w:rsid w:val="00E71DDF"/>
    <w:rsid w:val="00E7216F"/>
    <w:rsid w:val="00E7229E"/>
    <w:rsid w:val="00E725B3"/>
    <w:rsid w:val="00E728D2"/>
    <w:rsid w:val="00E72A82"/>
    <w:rsid w:val="00E72AA8"/>
    <w:rsid w:val="00E73434"/>
    <w:rsid w:val="00E73B44"/>
    <w:rsid w:val="00E73BE1"/>
    <w:rsid w:val="00E742D4"/>
    <w:rsid w:val="00E742F5"/>
    <w:rsid w:val="00E74435"/>
    <w:rsid w:val="00E7444B"/>
    <w:rsid w:val="00E745B2"/>
    <w:rsid w:val="00E74860"/>
    <w:rsid w:val="00E74A0E"/>
    <w:rsid w:val="00E74A45"/>
    <w:rsid w:val="00E74B21"/>
    <w:rsid w:val="00E74B5D"/>
    <w:rsid w:val="00E74E72"/>
    <w:rsid w:val="00E74F46"/>
    <w:rsid w:val="00E74F92"/>
    <w:rsid w:val="00E75236"/>
    <w:rsid w:val="00E7566E"/>
    <w:rsid w:val="00E75866"/>
    <w:rsid w:val="00E758AD"/>
    <w:rsid w:val="00E75ABF"/>
    <w:rsid w:val="00E75D18"/>
    <w:rsid w:val="00E75F53"/>
    <w:rsid w:val="00E75F75"/>
    <w:rsid w:val="00E7637F"/>
    <w:rsid w:val="00E76430"/>
    <w:rsid w:val="00E765D4"/>
    <w:rsid w:val="00E76859"/>
    <w:rsid w:val="00E7691E"/>
    <w:rsid w:val="00E76A19"/>
    <w:rsid w:val="00E76A86"/>
    <w:rsid w:val="00E76DAC"/>
    <w:rsid w:val="00E76E17"/>
    <w:rsid w:val="00E774A2"/>
    <w:rsid w:val="00E7751C"/>
    <w:rsid w:val="00E77A79"/>
    <w:rsid w:val="00E77D4E"/>
    <w:rsid w:val="00E801BC"/>
    <w:rsid w:val="00E80898"/>
    <w:rsid w:val="00E809AF"/>
    <w:rsid w:val="00E80AF8"/>
    <w:rsid w:val="00E80FE6"/>
    <w:rsid w:val="00E81119"/>
    <w:rsid w:val="00E8145A"/>
    <w:rsid w:val="00E816B3"/>
    <w:rsid w:val="00E817E4"/>
    <w:rsid w:val="00E81B1A"/>
    <w:rsid w:val="00E82880"/>
    <w:rsid w:val="00E82958"/>
    <w:rsid w:val="00E829CA"/>
    <w:rsid w:val="00E82B73"/>
    <w:rsid w:val="00E831E5"/>
    <w:rsid w:val="00E833C6"/>
    <w:rsid w:val="00E83650"/>
    <w:rsid w:val="00E845B8"/>
    <w:rsid w:val="00E848C5"/>
    <w:rsid w:val="00E84B9A"/>
    <w:rsid w:val="00E8509A"/>
    <w:rsid w:val="00E8524E"/>
    <w:rsid w:val="00E8529E"/>
    <w:rsid w:val="00E853C9"/>
    <w:rsid w:val="00E855E0"/>
    <w:rsid w:val="00E85A5D"/>
    <w:rsid w:val="00E85EF5"/>
    <w:rsid w:val="00E860BF"/>
    <w:rsid w:val="00E864A7"/>
    <w:rsid w:val="00E86B7B"/>
    <w:rsid w:val="00E86C1B"/>
    <w:rsid w:val="00E86C6A"/>
    <w:rsid w:val="00E874B0"/>
    <w:rsid w:val="00E874FA"/>
    <w:rsid w:val="00E87908"/>
    <w:rsid w:val="00E87E7D"/>
    <w:rsid w:val="00E87E96"/>
    <w:rsid w:val="00E900F1"/>
    <w:rsid w:val="00E90457"/>
    <w:rsid w:val="00E90533"/>
    <w:rsid w:val="00E90685"/>
    <w:rsid w:val="00E907B5"/>
    <w:rsid w:val="00E90B49"/>
    <w:rsid w:val="00E90B9C"/>
    <w:rsid w:val="00E90D4C"/>
    <w:rsid w:val="00E91398"/>
    <w:rsid w:val="00E91860"/>
    <w:rsid w:val="00E91C12"/>
    <w:rsid w:val="00E91E5B"/>
    <w:rsid w:val="00E92395"/>
    <w:rsid w:val="00E9256D"/>
    <w:rsid w:val="00E9283C"/>
    <w:rsid w:val="00E92AC9"/>
    <w:rsid w:val="00E92B67"/>
    <w:rsid w:val="00E92C15"/>
    <w:rsid w:val="00E931DD"/>
    <w:rsid w:val="00E932AE"/>
    <w:rsid w:val="00E937DD"/>
    <w:rsid w:val="00E93D55"/>
    <w:rsid w:val="00E9431A"/>
    <w:rsid w:val="00E94395"/>
    <w:rsid w:val="00E9460B"/>
    <w:rsid w:val="00E9498C"/>
    <w:rsid w:val="00E9505D"/>
    <w:rsid w:val="00E954B7"/>
    <w:rsid w:val="00E95CEB"/>
    <w:rsid w:val="00E9627C"/>
    <w:rsid w:val="00E962E3"/>
    <w:rsid w:val="00E96703"/>
    <w:rsid w:val="00E96768"/>
    <w:rsid w:val="00E9691D"/>
    <w:rsid w:val="00E96CCA"/>
    <w:rsid w:val="00E96E58"/>
    <w:rsid w:val="00E96FDB"/>
    <w:rsid w:val="00E97543"/>
    <w:rsid w:val="00E976AC"/>
    <w:rsid w:val="00E9794E"/>
    <w:rsid w:val="00E97C3D"/>
    <w:rsid w:val="00E97CF8"/>
    <w:rsid w:val="00E97E43"/>
    <w:rsid w:val="00EA0075"/>
    <w:rsid w:val="00EA00F9"/>
    <w:rsid w:val="00EA031F"/>
    <w:rsid w:val="00EA032A"/>
    <w:rsid w:val="00EA0598"/>
    <w:rsid w:val="00EA059C"/>
    <w:rsid w:val="00EA074A"/>
    <w:rsid w:val="00EA0D29"/>
    <w:rsid w:val="00EA107B"/>
    <w:rsid w:val="00EA1186"/>
    <w:rsid w:val="00EA1902"/>
    <w:rsid w:val="00EA199B"/>
    <w:rsid w:val="00EA1AAF"/>
    <w:rsid w:val="00EA1D27"/>
    <w:rsid w:val="00EA2328"/>
    <w:rsid w:val="00EA23F6"/>
    <w:rsid w:val="00EA26FE"/>
    <w:rsid w:val="00EA2A7D"/>
    <w:rsid w:val="00EA2A96"/>
    <w:rsid w:val="00EA2B7A"/>
    <w:rsid w:val="00EA2E80"/>
    <w:rsid w:val="00EA34D0"/>
    <w:rsid w:val="00EA3575"/>
    <w:rsid w:val="00EA374A"/>
    <w:rsid w:val="00EA3CF7"/>
    <w:rsid w:val="00EA3ED8"/>
    <w:rsid w:val="00EA3F11"/>
    <w:rsid w:val="00EA40A6"/>
    <w:rsid w:val="00EA4232"/>
    <w:rsid w:val="00EA43AA"/>
    <w:rsid w:val="00EA43EE"/>
    <w:rsid w:val="00EA44D4"/>
    <w:rsid w:val="00EA4645"/>
    <w:rsid w:val="00EA4746"/>
    <w:rsid w:val="00EA478E"/>
    <w:rsid w:val="00EA4D40"/>
    <w:rsid w:val="00EA4E56"/>
    <w:rsid w:val="00EA59C6"/>
    <w:rsid w:val="00EA5B5E"/>
    <w:rsid w:val="00EA63C3"/>
    <w:rsid w:val="00EA647C"/>
    <w:rsid w:val="00EA64A8"/>
    <w:rsid w:val="00EA67DE"/>
    <w:rsid w:val="00EA6BA8"/>
    <w:rsid w:val="00EA6C09"/>
    <w:rsid w:val="00EA6D62"/>
    <w:rsid w:val="00EA75E0"/>
    <w:rsid w:val="00EA7605"/>
    <w:rsid w:val="00EA76E4"/>
    <w:rsid w:val="00EA76EE"/>
    <w:rsid w:val="00EA79F7"/>
    <w:rsid w:val="00EA7A9B"/>
    <w:rsid w:val="00EA7AD0"/>
    <w:rsid w:val="00EA7AEE"/>
    <w:rsid w:val="00EA7BAF"/>
    <w:rsid w:val="00EA7F09"/>
    <w:rsid w:val="00EA7F4C"/>
    <w:rsid w:val="00EB0AD8"/>
    <w:rsid w:val="00EB0B6E"/>
    <w:rsid w:val="00EB0BE2"/>
    <w:rsid w:val="00EB0E5A"/>
    <w:rsid w:val="00EB0F7C"/>
    <w:rsid w:val="00EB1029"/>
    <w:rsid w:val="00EB106C"/>
    <w:rsid w:val="00EB1098"/>
    <w:rsid w:val="00EB10AC"/>
    <w:rsid w:val="00EB1190"/>
    <w:rsid w:val="00EB11C8"/>
    <w:rsid w:val="00EB13D5"/>
    <w:rsid w:val="00EB196D"/>
    <w:rsid w:val="00EB196F"/>
    <w:rsid w:val="00EB1C22"/>
    <w:rsid w:val="00EB1C84"/>
    <w:rsid w:val="00EB1CC0"/>
    <w:rsid w:val="00EB2084"/>
    <w:rsid w:val="00EB2100"/>
    <w:rsid w:val="00EB27EA"/>
    <w:rsid w:val="00EB2851"/>
    <w:rsid w:val="00EB2A88"/>
    <w:rsid w:val="00EB2E28"/>
    <w:rsid w:val="00EB2E97"/>
    <w:rsid w:val="00EB3295"/>
    <w:rsid w:val="00EB3381"/>
    <w:rsid w:val="00EB356D"/>
    <w:rsid w:val="00EB35F4"/>
    <w:rsid w:val="00EB363B"/>
    <w:rsid w:val="00EB3897"/>
    <w:rsid w:val="00EB3C32"/>
    <w:rsid w:val="00EB3CE5"/>
    <w:rsid w:val="00EB3D5C"/>
    <w:rsid w:val="00EB3F40"/>
    <w:rsid w:val="00EB41D7"/>
    <w:rsid w:val="00EB462F"/>
    <w:rsid w:val="00EB47C0"/>
    <w:rsid w:val="00EB4A21"/>
    <w:rsid w:val="00EB4A93"/>
    <w:rsid w:val="00EB4C29"/>
    <w:rsid w:val="00EB502A"/>
    <w:rsid w:val="00EB506B"/>
    <w:rsid w:val="00EB50A1"/>
    <w:rsid w:val="00EB5644"/>
    <w:rsid w:val="00EB5648"/>
    <w:rsid w:val="00EB58BC"/>
    <w:rsid w:val="00EB5A97"/>
    <w:rsid w:val="00EB5C8A"/>
    <w:rsid w:val="00EB6109"/>
    <w:rsid w:val="00EB641F"/>
    <w:rsid w:val="00EB65B4"/>
    <w:rsid w:val="00EB6750"/>
    <w:rsid w:val="00EB67A9"/>
    <w:rsid w:val="00EB67F4"/>
    <w:rsid w:val="00EB6889"/>
    <w:rsid w:val="00EB69A1"/>
    <w:rsid w:val="00EB6AB9"/>
    <w:rsid w:val="00EB6D31"/>
    <w:rsid w:val="00EB6E3F"/>
    <w:rsid w:val="00EB7437"/>
    <w:rsid w:val="00EB745E"/>
    <w:rsid w:val="00EB7517"/>
    <w:rsid w:val="00EB7678"/>
    <w:rsid w:val="00EB784E"/>
    <w:rsid w:val="00EB7A93"/>
    <w:rsid w:val="00EC0103"/>
    <w:rsid w:val="00EC06CC"/>
    <w:rsid w:val="00EC0B17"/>
    <w:rsid w:val="00EC0DFD"/>
    <w:rsid w:val="00EC0FEF"/>
    <w:rsid w:val="00EC10A0"/>
    <w:rsid w:val="00EC1195"/>
    <w:rsid w:val="00EC1383"/>
    <w:rsid w:val="00EC13D0"/>
    <w:rsid w:val="00EC1591"/>
    <w:rsid w:val="00EC16A5"/>
    <w:rsid w:val="00EC16C6"/>
    <w:rsid w:val="00EC16F1"/>
    <w:rsid w:val="00EC1B59"/>
    <w:rsid w:val="00EC1B88"/>
    <w:rsid w:val="00EC1C65"/>
    <w:rsid w:val="00EC1C8A"/>
    <w:rsid w:val="00EC1DFD"/>
    <w:rsid w:val="00EC20D8"/>
    <w:rsid w:val="00EC282D"/>
    <w:rsid w:val="00EC2840"/>
    <w:rsid w:val="00EC294E"/>
    <w:rsid w:val="00EC2A8B"/>
    <w:rsid w:val="00EC2B0D"/>
    <w:rsid w:val="00EC2BBF"/>
    <w:rsid w:val="00EC3573"/>
    <w:rsid w:val="00EC3BEA"/>
    <w:rsid w:val="00EC419F"/>
    <w:rsid w:val="00EC436D"/>
    <w:rsid w:val="00EC4E04"/>
    <w:rsid w:val="00EC5054"/>
    <w:rsid w:val="00EC50A2"/>
    <w:rsid w:val="00EC518D"/>
    <w:rsid w:val="00EC52B8"/>
    <w:rsid w:val="00EC54F8"/>
    <w:rsid w:val="00EC5791"/>
    <w:rsid w:val="00EC57C6"/>
    <w:rsid w:val="00EC5BA0"/>
    <w:rsid w:val="00EC5FB8"/>
    <w:rsid w:val="00EC628D"/>
    <w:rsid w:val="00EC648E"/>
    <w:rsid w:val="00EC6763"/>
    <w:rsid w:val="00EC6C28"/>
    <w:rsid w:val="00EC6D0E"/>
    <w:rsid w:val="00EC6DFD"/>
    <w:rsid w:val="00EC6EF3"/>
    <w:rsid w:val="00EC7048"/>
    <w:rsid w:val="00EC70E2"/>
    <w:rsid w:val="00EC71CB"/>
    <w:rsid w:val="00EC71D1"/>
    <w:rsid w:val="00EC765A"/>
    <w:rsid w:val="00EC769C"/>
    <w:rsid w:val="00EC76D2"/>
    <w:rsid w:val="00EC76F3"/>
    <w:rsid w:val="00EC7797"/>
    <w:rsid w:val="00EC78BC"/>
    <w:rsid w:val="00EC7D87"/>
    <w:rsid w:val="00EC7E17"/>
    <w:rsid w:val="00ED022E"/>
    <w:rsid w:val="00ED05D6"/>
    <w:rsid w:val="00ED060E"/>
    <w:rsid w:val="00ED0C6F"/>
    <w:rsid w:val="00ED0D88"/>
    <w:rsid w:val="00ED13D1"/>
    <w:rsid w:val="00ED1AA3"/>
    <w:rsid w:val="00ED1AA8"/>
    <w:rsid w:val="00ED221F"/>
    <w:rsid w:val="00ED233E"/>
    <w:rsid w:val="00ED239C"/>
    <w:rsid w:val="00ED26D0"/>
    <w:rsid w:val="00ED27AC"/>
    <w:rsid w:val="00ED29F2"/>
    <w:rsid w:val="00ED2D3B"/>
    <w:rsid w:val="00ED2FB5"/>
    <w:rsid w:val="00ED2FCC"/>
    <w:rsid w:val="00ED3028"/>
    <w:rsid w:val="00ED3599"/>
    <w:rsid w:val="00ED3A81"/>
    <w:rsid w:val="00ED3B26"/>
    <w:rsid w:val="00ED3CD5"/>
    <w:rsid w:val="00ED3DB9"/>
    <w:rsid w:val="00ED3F32"/>
    <w:rsid w:val="00ED48B2"/>
    <w:rsid w:val="00ED4967"/>
    <w:rsid w:val="00ED4BD8"/>
    <w:rsid w:val="00ED4C12"/>
    <w:rsid w:val="00ED4E12"/>
    <w:rsid w:val="00ED50C8"/>
    <w:rsid w:val="00ED50D8"/>
    <w:rsid w:val="00ED53B0"/>
    <w:rsid w:val="00ED5478"/>
    <w:rsid w:val="00ED5646"/>
    <w:rsid w:val="00ED5946"/>
    <w:rsid w:val="00ED5FE3"/>
    <w:rsid w:val="00ED67CE"/>
    <w:rsid w:val="00ED692E"/>
    <w:rsid w:val="00ED6AD0"/>
    <w:rsid w:val="00ED7559"/>
    <w:rsid w:val="00ED7637"/>
    <w:rsid w:val="00ED7A1D"/>
    <w:rsid w:val="00ED7A84"/>
    <w:rsid w:val="00EE0279"/>
    <w:rsid w:val="00EE03D9"/>
    <w:rsid w:val="00EE0538"/>
    <w:rsid w:val="00EE05EC"/>
    <w:rsid w:val="00EE0625"/>
    <w:rsid w:val="00EE087C"/>
    <w:rsid w:val="00EE0A2E"/>
    <w:rsid w:val="00EE0A4C"/>
    <w:rsid w:val="00EE0B6E"/>
    <w:rsid w:val="00EE0F57"/>
    <w:rsid w:val="00EE0F97"/>
    <w:rsid w:val="00EE1046"/>
    <w:rsid w:val="00EE10AF"/>
    <w:rsid w:val="00EE1B10"/>
    <w:rsid w:val="00EE1F65"/>
    <w:rsid w:val="00EE2371"/>
    <w:rsid w:val="00EE240B"/>
    <w:rsid w:val="00EE26C8"/>
    <w:rsid w:val="00EE28A4"/>
    <w:rsid w:val="00EE28CE"/>
    <w:rsid w:val="00EE28F4"/>
    <w:rsid w:val="00EE2D19"/>
    <w:rsid w:val="00EE32F7"/>
    <w:rsid w:val="00EE3422"/>
    <w:rsid w:val="00EE3728"/>
    <w:rsid w:val="00EE38B6"/>
    <w:rsid w:val="00EE3E7B"/>
    <w:rsid w:val="00EE3E83"/>
    <w:rsid w:val="00EE4261"/>
    <w:rsid w:val="00EE4493"/>
    <w:rsid w:val="00EE45C5"/>
    <w:rsid w:val="00EE4ADF"/>
    <w:rsid w:val="00EE4B3E"/>
    <w:rsid w:val="00EE4F6F"/>
    <w:rsid w:val="00EE51BA"/>
    <w:rsid w:val="00EE5377"/>
    <w:rsid w:val="00EE5A6B"/>
    <w:rsid w:val="00EE5B3C"/>
    <w:rsid w:val="00EE5F75"/>
    <w:rsid w:val="00EE63BE"/>
    <w:rsid w:val="00EE65F8"/>
    <w:rsid w:val="00EE6757"/>
    <w:rsid w:val="00EE6972"/>
    <w:rsid w:val="00EE6A2B"/>
    <w:rsid w:val="00EE6B04"/>
    <w:rsid w:val="00EE6B89"/>
    <w:rsid w:val="00EE712F"/>
    <w:rsid w:val="00EE73B5"/>
    <w:rsid w:val="00EE7410"/>
    <w:rsid w:val="00EE79AF"/>
    <w:rsid w:val="00EF0024"/>
    <w:rsid w:val="00EF0243"/>
    <w:rsid w:val="00EF0799"/>
    <w:rsid w:val="00EF09CD"/>
    <w:rsid w:val="00EF10CC"/>
    <w:rsid w:val="00EF12C5"/>
    <w:rsid w:val="00EF1413"/>
    <w:rsid w:val="00EF15C4"/>
    <w:rsid w:val="00EF15F5"/>
    <w:rsid w:val="00EF17BC"/>
    <w:rsid w:val="00EF1A0C"/>
    <w:rsid w:val="00EF1C75"/>
    <w:rsid w:val="00EF1D93"/>
    <w:rsid w:val="00EF1EB2"/>
    <w:rsid w:val="00EF2006"/>
    <w:rsid w:val="00EF21AF"/>
    <w:rsid w:val="00EF24F7"/>
    <w:rsid w:val="00EF2722"/>
    <w:rsid w:val="00EF2A35"/>
    <w:rsid w:val="00EF2A8E"/>
    <w:rsid w:val="00EF2B93"/>
    <w:rsid w:val="00EF2DB3"/>
    <w:rsid w:val="00EF3237"/>
    <w:rsid w:val="00EF341A"/>
    <w:rsid w:val="00EF363D"/>
    <w:rsid w:val="00EF372D"/>
    <w:rsid w:val="00EF37D9"/>
    <w:rsid w:val="00EF3850"/>
    <w:rsid w:val="00EF38C8"/>
    <w:rsid w:val="00EF3A13"/>
    <w:rsid w:val="00EF3B43"/>
    <w:rsid w:val="00EF40A5"/>
    <w:rsid w:val="00EF40BE"/>
    <w:rsid w:val="00EF416B"/>
    <w:rsid w:val="00EF41D3"/>
    <w:rsid w:val="00EF4469"/>
    <w:rsid w:val="00EF4A08"/>
    <w:rsid w:val="00EF4AE4"/>
    <w:rsid w:val="00EF4F70"/>
    <w:rsid w:val="00EF5082"/>
    <w:rsid w:val="00EF5107"/>
    <w:rsid w:val="00EF559C"/>
    <w:rsid w:val="00EF5B55"/>
    <w:rsid w:val="00EF5CE4"/>
    <w:rsid w:val="00EF5E59"/>
    <w:rsid w:val="00EF5E9A"/>
    <w:rsid w:val="00EF5EEA"/>
    <w:rsid w:val="00EF625D"/>
    <w:rsid w:val="00EF6294"/>
    <w:rsid w:val="00EF6601"/>
    <w:rsid w:val="00EF6805"/>
    <w:rsid w:val="00EF696D"/>
    <w:rsid w:val="00EF6AED"/>
    <w:rsid w:val="00EF6D9B"/>
    <w:rsid w:val="00EF6EAE"/>
    <w:rsid w:val="00EF711F"/>
    <w:rsid w:val="00EF730B"/>
    <w:rsid w:val="00EF75B3"/>
    <w:rsid w:val="00EF768F"/>
    <w:rsid w:val="00EF78A0"/>
    <w:rsid w:val="00EF7BD7"/>
    <w:rsid w:val="00EF7CF2"/>
    <w:rsid w:val="00EF7D85"/>
    <w:rsid w:val="00EF7F31"/>
    <w:rsid w:val="00F00175"/>
    <w:rsid w:val="00F00508"/>
    <w:rsid w:val="00F00784"/>
    <w:rsid w:val="00F00B2E"/>
    <w:rsid w:val="00F012C9"/>
    <w:rsid w:val="00F012D4"/>
    <w:rsid w:val="00F01490"/>
    <w:rsid w:val="00F0180D"/>
    <w:rsid w:val="00F01820"/>
    <w:rsid w:val="00F0193F"/>
    <w:rsid w:val="00F01C5B"/>
    <w:rsid w:val="00F01E52"/>
    <w:rsid w:val="00F02473"/>
    <w:rsid w:val="00F024C2"/>
    <w:rsid w:val="00F0256E"/>
    <w:rsid w:val="00F02810"/>
    <w:rsid w:val="00F02DCB"/>
    <w:rsid w:val="00F0319D"/>
    <w:rsid w:val="00F03766"/>
    <w:rsid w:val="00F0389E"/>
    <w:rsid w:val="00F03B08"/>
    <w:rsid w:val="00F03EE5"/>
    <w:rsid w:val="00F04286"/>
    <w:rsid w:val="00F042DC"/>
    <w:rsid w:val="00F04309"/>
    <w:rsid w:val="00F0448B"/>
    <w:rsid w:val="00F044B3"/>
    <w:rsid w:val="00F0463B"/>
    <w:rsid w:val="00F046BD"/>
    <w:rsid w:val="00F048F9"/>
    <w:rsid w:val="00F04D63"/>
    <w:rsid w:val="00F04E40"/>
    <w:rsid w:val="00F04E72"/>
    <w:rsid w:val="00F04EA2"/>
    <w:rsid w:val="00F0526B"/>
    <w:rsid w:val="00F05288"/>
    <w:rsid w:val="00F05626"/>
    <w:rsid w:val="00F0576E"/>
    <w:rsid w:val="00F057C2"/>
    <w:rsid w:val="00F0584D"/>
    <w:rsid w:val="00F05999"/>
    <w:rsid w:val="00F059AB"/>
    <w:rsid w:val="00F05B05"/>
    <w:rsid w:val="00F05F05"/>
    <w:rsid w:val="00F06322"/>
    <w:rsid w:val="00F06894"/>
    <w:rsid w:val="00F06906"/>
    <w:rsid w:val="00F06C35"/>
    <w:rsid w:val="00F06DDD"/>
    <w:rsid w:val="00F07099"/>
    <w:rsid w:val="00F074FA"/>
    <w:rsid w:val="00F0798E"/>
    <w:rsid w:val="00F07A90"/>
    <w:rsid w:val="00F07B75"/>
    <w:rsid w:val="00F10066"/>
    <w:rsid w:val="00F101C5"/>
    <w:rsid w:val="00F101F6"/>
    <w:rsid w:val="00F102A7"/>
    <w:rsid w:val="00F103B8"/>
    <w:rsid w:val="00F105C5"/>
    <w:rsid w:val="00F105EA"/>
    <w:rsid w:val="00F10721"/>
    <w:rsid w:val="00F107E1"/>
    <w:rsid w:val="00F10B8A"/>
    <w:rsid w:val="00F10F10"/>
    <w:rsid w:val="00F1106A"/>
    <w:rsid w:val="00F1109A"/>
    <w:rsid w:val="00F11117"/>
    <w:rsid w:val="00F111B8"/>
    <w:rsid w:val="00F112B0"/>
    <w:rsid w:val="00F112DE"/>
    <w:rsid w:val="00F11304"/>
    <w:rsid w:val="00F11768"/>
    <w:rsid w:val="00F11D55"/>
    <w:rsid w:val="00F11DC7"/>
    <w:rsid w:val="00F11ED4"/>
    <w:rsid w:val="00F11FA7"/>
    <w:rsid w:val="00F12370"/>
    <w:rsid w:val="00F1249A"/>
    <w:rsid w:val="00F12541"/>
    <w:rsid w:val="00F12AB3"/>
    <w:rsid w:val="00F12C14"/>
    <w:rsid w:val="00F1320F"/>
    <w:rsid w:val="00F13474"/>
    <w:rsid w:val="00F13580"/>
    <w:rsid w:val="00F13586"/>
    <w:rsid w:val="00F1376D"/>
    <w:rsid w:val="00F13BA8"/>
    <w:rsid w:val="00F13C63"/>
    <w:rsid w:val="00F143EE"/>
    <w:rsid w:val="00F14435"/>
    <w:rsid w:val="00F14AAF"/>
    <w:rsid w:val="00F14C45"/>
    <w:rsid w:val="00F14DEB"/>
    <w:rsid w:val="00F1510D"/>
    <w:rsid w:val="00F15233"/>
    <w:rsid w:val="00F15618"/>
    <w:rsid w:val="00F15E91"/>
    <w:rsid w:val="00F164D2"/>
    <w:rsid w:val="00F16BE7"/>
    <w:rsid w:val="00F16E72"/>
    <w:rsid w:val="00F16F98"/>
    <w:rsid w:val="00F1735C"/>
    <w:rsid w:val="00F17473"/>
    <w:rsid w:val="00F178FF"/>
    <w:rsid w:val="00F1792A"/>
    <w:rsid w:val="00F17C97"/>
    <w:rsid w:val="00F17F93"/>
    <w:rsid w:val="00F20479"/>
    <w:rsid w:val="00F204EA"/>
    <w:rsid w:val="00F2050A"/>
    <w:rsid w:val="00F2064C"/>
    <w:rsid w:val="00F20B53"/>
    <w:rsid w:val="00F20B5F"/>
    <w:rsid w:val="00F21056"/>
    <w:rsid w:val="00F21961"/>
    <w:rsid w:val="00F21A42"/>
    <w:rsid w:val="00F21A46"/>
    <w:rsid w:val="00F21BA6"/>
    <w:rsid w:val="00F21C71"/>
    <w:rsid w:val="00F21D12"/>
    <w:rsid w:val="00F21DC1"/>
    <w:rsid w:val="00F21FB3"/>
    <w:rsid w:val="00F22035"/>
    <w:rsid w:val="00F22461"/>
    <w:rsid w:val="00F2291C"/>
    <w:rsid w:val="00F22A18"/>
    <w:rsid w:val="00F22C19"/>
    <w:rsid w:val="00F22D18"/>
    <w:rsid w:val="00F22FD6"/>
    <w:rsid w:val="00F2300F"/>
    <w:rsid w:val="00F23256"/>
    <w:rsid w:val="00F23350"/>
    <w:rsid w:val="00F23434"/>
    <w:rsid w:val="00F235FB"/>
    <w:rsid w:val="00F23664"/>
    <w:rsid w:val="00F2367A"/>
    <w:rsid w:val="00F23880"/>
    <w:rsid w:val="00F23F3C"/>
    <w:rsid w:val="00F243AD"/>
    <w:rsid w:val="00F24450"/>
    <w:rsid w:val="00F24B44"/>
    <w:rsid w:val="00F2521E"/>
    <w:rsid w:val="00F2564A"/>
    <w:rsid w:val="00F25B50"/>
    <w:rsid w:val="00F25D28"/>
    <w:rsid w:val="00F26025"/>
    <w:rsid w:val="00F26073"/>
    <w:rsid w:val="00F26137"/>
    <w:rsid w:val="00F26270"/>
    <w:rsid w:val="00F26385"/>
    <w:rsid w:val="00F2654B"/>
    <w:rsid w:val="00F2678A"/>
    <w:rsid w:val="00F267AE"/>
    <w:rsid w:val="00F26AA8"/>
    <w:rsid w:val="00F26AF2"/>
    <w:rsid w:val="00F26B6B"/>
    <w:rsid w:val="00F271FB"/>
    <w:rsid w:val="00F27408"/>
    <w:rsid w:val="00F27D48"/>
    <w:rsid w:val="00F27F77"/>
    <w:rsid w:val="00F3026A"/>
    <w:rsid w:val="00F3039A"/>
    <w:rsid w:val="00F30770"/>
    <w:rsid w:val="00F307B3"/>
    <w:rsid w:val="00F30A58"/>
    <w:rsid w:val="00F30A91"/>
    <w:rsid w:val="00F30BB4"/>
    <w:rsid w:val="00F30F8A"/>
    <w:rsid w:val="00F312B5"/>
    <w:rsid w:val="00F313BB"/>
    <w:rsid w:val="00F313C9"/>
    <w:rsid w:val="00F31419"/>
    <w:rsid w:val="00F31592"/>
    <w:rsid w:val="00F3174C"/>
    <w:rsid w:val="00F31837"/>
    <w:rsid w:val="00F31CB9"/>
    <w:rsid w:val="00F31DD9"/>
    <w:rsid w:val="00F31E7F"/>
    <w:rsid w:val="00F31EC4"/>
    <w:rsid w:val="00F32139"/>
    <w:rsid w:val="00F32554"/>
    <w:rsid w:val="00F327CC"/>
    <w:rsid w:val="00F327E2"/>
    <w:rsid w:val="00F3294A"/>
    <w:rsid w:val="00F32A89"/>
    <w:rsid w:val="00F32CAB"/>
    <w:rsid w:val="00F32D0A"/>
    <w:rsid w:val="00F32F13"/>
    <w:rsid w:val="00F33460"/>
    <w:rsid w:val="00F33F9F"/>
    <w:rsid w:val="00F34042"/>
    <w:rsid w:val="00F34429"/>
    <w:rsid w:val="00F34797"/>
    <w:rsid w:val="00F34A57"/>
    <w:rsid w:val="00F34CDC"/>
    <w:rsid w:val="00F34D65"/>
    <w:rsid w:val="00F34FC3"/>
    <w:rsid w:val="00F3503C"/>
    <w:rsid w:val="00F35795"/>
    <w:rsid w:val="00F357BC"/>
    <w:rsid w:val="00F35870"/>
    <w:rsid w:val="00F35B9F"/>
    <w:rsid w:val="00F35BC7"/>
    <w:rsid w:val="00F361D0"/>
    <w:rsid w:val="00F368E6"/>
    <w:rsid w:val="00F369C2"/>
    <w:rsid w:val="00F36C87"/>
    <w:rsid w:val="00F36E5C"/>
    <w:rsid w:val="00F3732C"/>
    <w:rsid w:val="00F376F4"/>
    <w:rsid w:val="00F3787D"/>
    <w:rsid w:val="00F37AAC"/>
    <w:rsid w:val="00F37C04"/>
    <w:rsid w:val="00F37D6F"/>
    <w:rsid w:val="00F40460"/>
    <w:rsid w:val="00F40485"/>
    <w:rsid w:val="00F4060C"/>
    <w:rsid w:val="00F4165C"/>
    <w:rsid w:val="00F41869"/>
    <w:rsid w:val="00F41A52"/>
    <w:rsid w:val="00F41A82"/>
    <w:rsid w:val="00F41DBA"/>
    <w:rsid w:val="00F41E2A"/>
    <w:rsid w:val="00F420C8"/>
    <w:rsid w:val="00F4256F"/>
    <w:rsid w:val="00F426A6"/>
    <w:rsid w:val="00F427F0"/>
    <w:rsid w:val="00F42A4E"/>
    <w:rsid w:val="00F42C4B"/>
    <w:rsid w:val="00F4325B"/>
    <w:rsid w:val="00F4348E"/>
    <w:rsid w:val="00F4359B"/>
    <w:rsid w:val="00F439C9"/>
    <w:rsid w:val="00F43A46"/>
    <w:rsid w:val="00F43DE0"/>
    <w:rsid w:val="00F44339"/>
    <w:rsid w:val="00F4433B"/>
    <w:rsid w:val="00F44A07"/>
    <w:rsid w:val="00F44EC9"/>
    <w:rsid w:val="00F45218"/>
    <w:rsid w:val="00F453A1"/>
    <w:rsid w:val="00F458AE"/>
    <w:rsid w:val="00F46144"/>
    <w:rsid w:val="00F46404"/>
    <w:rsid w:val="00F468D3"/>
    <w:rsid w:val="00F46927"/>
    <w:rsid w:val="00F47062"/>
    <w:rsid w:val="00F472AE"/>
    <w:rsid w:val="00F475F6"/>
    <w:rsid w:val="00F4771A"/>
    <w:rsid w:val="00F478E5"/>
    <w:rsid w:val="00F50040"/>
    <w:rsid w:val="00F504F3"/>
    <w:rsid w:val="00F50999"/>
    <w:rsid w:val="00F50ADA"/>
    <w:rsid w:val="00F51024"/>
    <w:rsid w:val="00F51129"/>
    <w:rsid w:val="00F51302"/>
    <w:rsid w:val="00F51396"/>
    <w:rsid w:val="00F516DA"/>
    <w:rsid w:val="00F51AA5"/>
    <w:rsid w:val="00F51C6A"/>
    <w:rsid w:val="00F51C8A"/>
    <w:rsid w:val="00F51C95"/>
    <w:rsid w:val="00F51D13"/>
    <w:rsid w:val="00F52406"/>
    <w:rsid w:val="00F53128"/>
    <w:rsid w:val="00F53237"/>
    <w:rsid w:val="00F532A7"/>
    <w:rsid w:val="00F5385F"/>
    <w:rsid w:val="00F538BE"/>
    <w:rsid w:val="00F53C30"/>
    <w:rsid w:val="00F53CC4"/>
    <w:rsid w:val="00F543CC"/>
    <w:rsid w:val="00F54498"/>
    <w:rsid w:val="00F5467F"/>
    <w:rsid w:val="00F5493B"/>
    <w:rsid w:val="00F55075"/>
    <w:rsid w:val="00F55097"/>
    <w:rsid w:val="00F55283"/>
    <w:rsid w:val="00F55854"/>
    <w:rsid w:val="00F55A50"/>
    <w:rsid w:val="00F55A97"/>
    <w:rsid w:val="00F55CEC"/>
    <w:rsid w:val="00F5609A"/>
    <w:rsid w:val="00F5634E"/>
    <w:rsid w:val="00F56813"/>
    <w:rsid w:val="00F5686F"/>
    <w:rsid w:val="00F56E4D"/>
    <w:rsid w:val="00F56FAE"/>
    <w:rsid w:val="00F5702A"/>
    <w:rsid w:val="00F57221"/>
    <w:rsid w:val="00F5749B"/>
    <w:rsid w:val="00F5773D"/>
    <w:rsid w:val="00F57BEC"/>
    <w:rsid w:val="00F57F4B"/>
    <w:rsid w:val="00F60038"/>
    <w:rsid w:val="00F600BC"/>
    <w:rsid w:val="00F60257"/>
    <w:rsid w:val="00F60524"/>
    <w:rsid w:val="00F60B8D"/>
    <w:rsid w:val="00F60CA1"/>
    <w:rsid w:val="00F60F15"/>
    <w:rsid w:val="00F61664"/>
    <w:rsid w:val="00F6180A"/>
    <w:rsid w:val="00F6186D"/>
    <w:rsid w:val="00F6208E"/>
    <w:rsid w:val="00F62191"/>
    <w:rsid w:val="00F627EF"/>
    <w:rsid w:val="00F62D42"/>
    <w:rsid w:val="00F62DDB"/>
    <w:rsid w:val="00F62EDF"/>
    <w:rsid w:val="00F63515"/>
    <w:rsid w:val="00F63565"/>
    <w:rsid w:val="00F63660"/>
    <w:rsid w:val="00F636AC"/>
    <w:rsid w:val="00F63A73"/>
    <w:rsid w:val="00F63B8F"/>
    <w:rsid w:val="00F63DC4"/>
    <w:rsid w:val="00F63E28"/>
    <w:rsid w:val="00F63F59"/>
    <w:rsid w:val="00F64222"/>
    <w:rsid w:val="00F6422C"/>
    <w:rsid w:val="00F64584"/>
    <w:rsid w:val="00F645E1"/>
    <w:rsid w:val="00F64A79"/>
    <w:rsid w:val="00F64B3B"/>
    <w:rsid w:val="00F64C10"/>
    <w:rsid w:val="00F64CD0"/>
    <w:rsid w:val="00F64FA9"/>
    <w:rsid w:val="00F6520E"/>
    <w:rsid w:val="00F6532E"/>
    <w:rsid w:val="00F6534F"/>
    <w:rsid w:val="00F65413"/>
    <w:rsid w:val="00F656A6"/>
    <w:rsid w:val="00F656E3"/>
    <w:rsid w:val="00F659F6"/>
    <w:rsid w:val="00F65A32"/>
    <w:rsid w:val="00F65CFF"/>
    <w:rsid w:val="00F66298"/>
    <w:rsid w:val="00F663EB"/>
    <w:rsid w:val="00F6648D"/>
    <w:rsid w:val="00F66617"/>
    <w:rsid w:val="00F6687D"/>
    <w:rsid w:val="00F67053"/>
    <w:rsid w:val="00F674ED"/>
    <w:rsid w:val="00F67EF6"/>
    <w:rsid w:val="00F70110"/>
    <w:rsid w:val="00F7011F"/>
    <w:rsid w:val="00F707C2"/>
    <w:rsid w:val="00F711DA"/>
    <w:rsid w:val="00F71439"/>
    <w:rsid w:val="00F7182E"/>
    <w:rsid w:val="00F718A1"/>
    <w:rsid w:val="00F71A2D"/>
    <w:rsid w:val="00F71B9E"/>
    <w:rsid w:val="00F71E9A"/>
    <w:rsid w:val="00F721A0"/>
    <w:rsid w:val="00F72579"/>
    <w:rsid w:val="00F72587"/>
    <w:rsid w:val="00F72A80"/>
    <w:rsid w:val="00F72C93"/>
    <w:rsid w:val="00F72F3D"/>
    <w:rsid w:val="00F731F4"/>
    <w:rsid w:val="00F732F8"/>
    <w:rsid w:val="00F733EB"/>
    <w:rsid w:val="00F733F7"/>
    <w:rsid w:val="00F7363F"/>
    <w:rsid w:val="00F73671"/>
    <w:rsid w:val="00F736F7"/>
    <w:rsid w:val="00F73AAB"/>
    <w:rsid w:val="00F73C4D"/>
    <w:rsid w:val="00F73EB1"/>
    <w:rsid w:val="00F74288"/>
    <w:rsid w:val="00F746B3"/>
    <w:rsid w:val="00F74A58"/>
    <w:rsid w:val="00F74B4B"/>
    <w:rsid w:val="00F74CB4"/>
    <w:rsid w:val="00F754C2"/>
    <w:rsid w:val="00F75809"/>
    <w:rsid w:val="00F75843"/>
    <w:rsid w:val="00F75A5A"/>
    <w:rsid w:val="00F75ABD"/>
    <w:rsid w:val="00F75CAE"/>
    <w:rsid w:val="00F75D05"/>
    <w:rsid w:val="00F75E8F"/>
    <w:rsid w:val="00F76786"/>
    <w:rsid w:val="00F769FA"/>
    <w:rsid w:val="00F76B34"/>
    <w:rsid w:val="00F76E00"/>
    <w:rsid w:val="00F77498"/>
    <w:rsid w:val="00F77AA2"/>
    <w:rsid w:val="00F77E20"/>
    <w:rsid w:val="00F800B8"/>
    <w:rsid w:val="00F80131"/>
    <w:rsid w:val="00F8031E"/>
    <w:rsid w:val="00F80496"/>
    <w:rsid w:val="00F80662"/>
    <w:rsid w:val="00F80866"/>
    <w:rsid w:val="00F80A39"/>
    <w:rsid w:val="00F80A88"/>
    <w:rsid w:val="00F80B4E"/>
    <w:rsid w:val="00F80F5A"/>
    <w:rsid w:val="00F80F6B"/>
    <w:rsid w:val="00F81498"/>
    <w:rsid w:val="00F816DE"/>
    <w:rsid w:val="00F81858"/>
    <w:rsid w:val="00F81DCC"/>
    <w:rsid w:val="00F81F72"/>
    <w:rsid w:val="00F823F5"/>
    <w:rsid w:val="00F824BE"/>
    <w:rsid w:val="00F826A2"/>
    <w:rsid w:val="00F82D98"/>
    <w:rsid w:val="00F82EE9"/>
    <w:rsid w:val="00F83072"/>
    <w:rsid w:val="00F837A3"/>
    <w:rsid w:val="00F8386F"/>
    <w:rsid w:val="00F8399B"/>
    <w:rsid w:val="00F83B09"/>
    <w:rsid w:val="00F83B2A"/>
    <w:rsid w:val="00F83D29"/>
    <w:rsid w:val="00F83D92"/>
    <w:rsid w:val="00F83EB1"/>
    <w:rsid w:val="00F83EFF"/>
    <w:rsid w:val="00F840E9"/>
    <w:rsid w:val="00F84207"/>
    <w:rsid w:val="00F847A6"/>
    <w:rsid w:val="00F848F9"/>
    <w:rsid w:val="00F85588"/>
    <w:rsid w:val="00F85721"/>
    <w:rsid w:val="00F8591E"/>
    <w:rsid w:val="00F8599D"/>
    <w:rsid w:val="00F85B10"/>
    <w:rsid w:val="00F85B1B"/>
    <w:rsid w:val="00F85EB7"/>
    <w:rsid w:val="00F85F3E"/>
    <w:rsid w:val="00F85F5C"/>
    <w:rsid w:val="00F85F71"/>
    <w:rsid w:val="00F86028"/>
    <w:rsid w:val="00F860DC"/>
    <w:rsid w:val="00F8626D"/>
    <w:rsid w:val="00F863A8"/>
    <w:rsid w:val="00F86519"/>
    <w:rsid w:val="00F86799"/>
    <w:rsid w:val="00F867E4"/>
    <w:rsid w:val="00F8684F"/>
    <w:rsid w:val="00F86903"/>
    <w:rsid w:val="00F86B66"/>
    <w:rsid w:val="00F86BB8"/>
    <w:rsid w:val="00F86F78"/>
    <w:rsid w:val="00F8761C"/>
    <w:rsid w:val="00F877FF"/>
    <w:rsid w:val="00F879DA"/>
    <w:rsid w:val="00F87CCC"/>
    <w:rsid w:val="00F901DE"/>
    <w:rsid w:val="00F902DB"/>
    <w:rsid w:val="00F90311"/>
    <w:rsid w:val="00F909CB"/>
    <w:rsid w:val="00F90C66"/>
    <w:rsid w:val="00F91011"/>
    <w:rsid w:val="00F9170D"/>
    <w:rsid w:val="00F91AD1"/>
    <w:rsid w:val="00F91F15"/>
    <w:rsid w:val="00F920C9"/>
    <w:rsid w:val="00F9234F"/>
    <w:rsid w:val="00F926E2"/>
    <w:rsid w:val="00F92734"/>
    <w:rsid w:val="00F92750"/>
    <w:rsid w:val="00F92A62"/>
    <w:rsid w:val="00F92E0A"/>
    <w:rsid w:val="00F932B7"/>
    <w:rsid w:val="00F932D3"/>
    <w:rsid w:val="00F9351C"/>
    <w:rsid w:val="00F935A7"/>
    <w:rsid w:val="00F93824"/>
    <w:rsid w:val="00F93B52"/>
    <w:rsid w:val="00F93B64"/>
    <w:rsid w:val="00F93C31"/>
    <w:rsid w:val="00F93D18"/>
    <w:rsid w:val="00F93D8D"/>
    <w:rsid w:val="00F93E67"/>
    <w:rsid w:val="00F93F47"/>
    <w:rsid w:val="00F94368"/>
    <w:rsid w:val="00F94423"/>
    <w:rsid w:val="00F94566"/>
    <w:rsid w:val="00F945EB"/>
    <w:rsid w:val="00F9472E"/>
    <w:rsid w:val="00F94807"/>
    <w:rsid w:val="00F94844"/>
    <w:rsid w:val="00F9494C"/>
    <w:rsid w:val="00F94A0E"/>
    <w:rsid w:val="00F94C8B"/>
    <w:rsid w:val="00F94EC4"/>
    <w:rsid w:val="00F9532D"/>
    <w:rsid w:val="00F958D7"/>
    <w:rsid w:val="00F95A03"/>
    <w:rsid w:val="00F960A4"/>
    <w:rsid w:val="00F962C0"/>
    <w:rsid w:val="00F965D3"/>
    <w:rsid w:val="00F968AE"/>
    <w:rsid w:val="00F96E89"/>
    <w:rsid w:val="00F97086"/>
    <w:rsid w:val="00F971B0"/>
    <w:rsid w:val="00F9733D"/>
    <w:rsid w:val="00F97691"/>
    <w:rsid w:val="00F97A46"/>
    <w:rsid w:val="00F97A61"/>
    <w:rsid w:val="00F97CB8"/>
    <w:rsid w:val="00F97D79"/>
    <w:rsid w:val="00F97F49"/>
    <w:rsid w:val="00FA0257"/>
    <w:rsid w:val="00FA0597"/>
    <w:rsid w:val="00FA0840"/>
    <w:rsid w:val="00FA10D2"/>
    <w:rsid w:val="00FA10D5"/>
    <w:rsid w:val="00FA12AD"/>
    <w:rsid w:val="00FA15C8"/>
    <w:rsid w:val="00FA1640"/>
    <w:rsid w:val="00FA1730"/>
    <w:rsid w:val="00FA1ECD"/>
    <w:rsid w:val="00FA21D5"/>
    <w:rsid w:val="00FA275B"/>
    <w:rsid w:val="00FA2C5D"/>
    <w:rsid w:val="00FA2D86"/>
    <w:rsid w:val="00FA2FFC"/>
    <w:rsid w:val="00FA33B7"/>
    <w:rsid w:val="00FA348C"/>
    <w:rsid w:val="00FA39D5"/>
    <w:rsid w:val="00FA3D87"/>
    <w:rsid w:val="00FA3EBD"/>
    <w:rsid w:val="00FA41E6"/>
    <w:rsid w:val="00FA43EC"/>
    <w:rsid w:val="00FA463F"/>
    <w:rsid w:val="00FA4AED"/>
    <w:rsid w:val="00FA4BAD"/>
    <w:rsid w:val="00FA4C57"/>
    <w:rsid w:val="00FA4F25"/>
    <w:rsid w:val="00FA515B"/>
    <w:rsid w:val="00FA53D8"/>
    <w:rsid w:val="00FA5721"/>
    <w:rsid w:val="00FA5768"/>
    <w:rsid w:val="00FA5A4E"/>
    <w:rsid w:val="00FA5A99"/>
    <w:rsid w:val="00FA60B7"/>
    <w:rsid w:val="00FA61D7"/>
    <w:rsid w:val="00FA6201"/>
    <w:rsid w:val="00FA645E"/>
    <w:rsid w:val="00FA6610"/>
    <w:rsid w:val="00FA6674"/>
    <w:rsid w:val="00FA676A"/>
    <w:rsid w:val="00FA6792"/>
    <w:rsid w:val="00FA679E"/>
    <w:rsid w:val="00FA6961"/>
    <w:rsid w:val="00FA6A7C"/>
    <w:rsid w:val="00FA6AE2"/>
    <w:rsid w:val="00FA76C0"/>
    <w:rsid w:val="00FA7EB1"/>
    <w:rsid w:val="00FB0185"/>
    <w:rsid w:val="00FB0210"/>
    <w:rsid w:val="00FB027A"/>
    <w:rsid w:val="00FB045F"/>
    <w:rsid w:val="00FB091A"/>
    <w:rsid w:val="00FB0A85"/>
    <w:rsid w:val="00FB0AD8"/>
    <w:rsid w:val="00FB0BA7"/>
    <w:rsid w:val="00FB0C38"/>
    <w:rsid w:val="00FB0E05"/>
    <w:rsid w:val="00FB1130"/>
    <w:rsid w:val="00FB12DE"/>
    <w:rsid w:val="00FB13B5"/>
    <w:rsid w:val="00FB16A9"/>
    <w:rsid w:val="00FB1A3B"/>
    <w:rsid w:val="00FB20E7"/>
    <w:rsid w:val="00FB24D9"/>
    <w:rsid w:val="00FB26BF"/>
    <w:rsid w:val="00FB2AC3"/>
    <w:rsid w:val="00FB2E17"/>
    <w:rsid w:val="00FB2E47"/>
    <w:rsid w:val="00FB341D"/>
    <w:rsid w:val="00FB3570"/>
    <w:rsid w:val="00FB363C"/>
    <w:rsid w:val="00FB37A1"/>
    <w:rsid w:val="00FB3802"/>
    <w:rsid w:val="00FB39F1"/>
    <w:rsid w:val="00FB3D71"/>
    <w:rsid w:val="00FB404B"/>
    <w:rsid w:val="00FB45E7"/>
    <w:rsid w:val="00FB4A29"/>
    <w:rsid w:val="00FB4ACB"/>
    <w:rsid w:val="00FB4C1F"/>
    <w:rsid w:val="00FB4C99"/>
    <w:rsid w:val="00FB4D6C"/>
    <w:rsid w:val="00FB4DBB"/>
    <w:rsid w:val="00FB511A"/>
    <w:rsid w:val="00FB5249"/>
    <w:rsid w:val="00FB5526"/>
    <w:rsid w:val="00FB552F"/>
    <w:rsid w:val="00FB5753"/>
    <w:rsid w:val="00FB57C9"/>
    <w:rsid w:val="00FB586C"/>
    <w:rsid w:val="00FB58C0"/>
    <w:rsid w:val="00FB59C2"/>
    <w:rsid w:val="00FB5D4F"/>
    <w:rsid w:val="00FB5E1E"/>
    <w:rsid w:val="00FB5F97"/>
    <w:rsid w:val="00FB64FC"/>
    <w:rsid w:val="00FB66E4"/>
    <w:rsid w:val="00FB6C21"/>
    <w:rsid w:val="00FB6C5B"/>
    <w:rsid w:val="00FB6E68"/>
    <w:rsid w:val="00FB7337"/>
    <w:rsid w:val="00FB748F"/>
    <w:rsid w:val="00FB74B9"/>
    <w:rsid w:val="00FB74D9"/>
    <w:rsid w:val="00FB7622"/>
    <w:rsid w:val="00FB792A"/>
    <w:rsid w:val="00FB7A57"/>
    <w:rsid w:val="00FB7B0F"/>
    <w:rsid w:val="00FB7D3F"/>
    <w:rsid w:val="00FB7E30"/>
    <w:rsid w:val="00FC01C0"/>
    <w:rsid w:val="00FC023D"/>
    <w:rsid w:val="00FC0BFA"/>
    <w:rsid w:val="00FC1090"/>
    <w:rsid w:val="00FC13AD"/>
    <w:rsid w:val="00FC13BC"/>
    <w:rsid w:val="00FC13E5"/>
    <w:rsid w:val="00FC1510"/>
    <w:rsid w:val="00FC1717"/>
    <w:rsid w:val="00FC195C"/>
    <w:rsid w:val="00FC1A06"/>
    <w:rsid w:val="00FC1B68"/>
    <w:rsid w:val="00FC1B86"/>
    <w:rsid w:val="00FC1D33"/>
    <w:rsid w:val="00FC1FFE"/>
    <w:rsid w:val="00FC2007"/>
    <w:rsid w:val="00FC20DE"/>
    <w:rsid w:val="00FC21E3"/>
    <w:rsid w:val="00FC244B"/>
    <w:rsid w:val="00FC28A1"/>
    <w:rsid w:val="00FC28B1"/>
    <w:rsid w:val="00FC2923"/>
    <w:rsid w:val="00FC2974"/>
    <w:rsid w:val="00FC2B8F"/>
    <w:rsid w:val="00FC3086"/>
    <w:rsid w:val="00FC34E7"/>
    <w:rsid w:val="00FC3557"/>
    <w:rsid w:val="00FC36EE"/>
    <w:rsid w:val="00FC371D"/>
    <w:rsid w:val="00FC3A39"/>
    <w:rsid w:val="00FC3B89"/>
    <w:rsid w:val="00FC3BED"/>
    <w:rsid w:val="00FC4209"/>
    <w:rsid w:val="00FC43D1"/>
    <w:rsid w:val="00FC45A5"/>
    <w:rsid w:val="00FC46CA"/>
    <w:rsid w:val="00FC48C5"/>
    <w:rsid w:val="00FC4CF8"/>
    <w:rsid w:val="00FC5124"/>
    <w:rsid w:val="00FC531B"/>
    <w:rsid w:val="00FC555E"/>
    <w:rsid w:val="00FC5701"/>
    <w:rsid w:val="00FC5722"/>
    <w:rsid w:val="00FC5757"/>
    <w:rsid w:val="00FC59AD"/>
    <w:rsid w:val="00FC6138"/>
    <w:rsid w:val="00FC63C6"/>
    <w:rsid w:val="00FC6A2C"/>
    <w:rsid w:val="00FC6A89"/>
    <w:rsid w:val="00FC7206"/>
    <w:rsid w:val="00FC7356"/>
    <w:rsid w:val="00FC751F"/>
    <w:rsid w:val="00FC7740"/>
    <w:rsid w:val="00FC7A46"/>
    <w:rsid w:val="00FC7AF8"/>
    <w:rsid w:val="00FC7D7A"/>
    <w:rsid w:val="00FD00AA"/>
    <w:rsid w:val="00FD0147"/>
    <w:rsid w:val="00FD019D"/>
    <w:rsid w:val="00FD0423"/>
    <w:rsid w:val="00FD05BA"/>
    <w:rsid w:val="00FD07B3"/>
    <w:rsid w:val="00FD08D4"/>
    <w:rsid w:val="00FD0C68"/>
    <w:rsid w:val="00FD1065"/>
    <w:rsid w:val="00FD10FE"/>
    <w:rsid w:val="00FD1749"/>
    <w:rsid w:val="00FD1954"/>
    <w:rsid w:val="00FD1B5B"/>
    <w:rsid w:val="00FD1C2B"/>
    <w:rsid w:val="00FD2050"/>
    <w:rsid w:val="00FD2393"/>
    <w:rsid w:val="00FD2433"/>
    <w:rsid w:val="00FD244D"/>
    <w:rsid w:val="00FD24DE"/>
    <w:rsid w:val="00FD260F"/>
    <w:rsid w:val="00FD356D"/>
    <w:rsid w:val="00FD38F8"/>
    <w:rsid w:val="00FD3A64"/>
    <w:rsid w:val="00FD3FC1"/>
    <w:rsid w:val="00FD45BD"/>
    <w:rsid w:val="00FD4E2E"/>
    <w:rsid w:val="00FD4F96"/>
    <w:rsid w:val="00FD50D9"/>
    <w:rsid w:val="00FD51F3"/>
    <w:rsid w:val="00FD54A0"/>
    <w:rsid w:val="00FD5510"/>
    <w:rsid w:val="00FD5907"/>
    <w:rsid w:val="00FD592E"/>
    <w:rsid w:val="00FD5B79"/>
    <w:rsid w:val="00FD5BAA"/>
    <w:rsid w:val="00FD61EC"/>
    <w:rsid w:val="00FD6973"/>
    <w:rsid w:val="00FD6AEB"/>
    <w:rsid w:val="00FD6B8A"/>
    <w:rsid w:val="00FD6C12"/>
    <w:rsid w:val="00FD717A"/>
    <w:rsid w:val="00FD7374"/>
    <w:rsid w:val="00FD74B9"/>
    <w:rsid w:val="00FD7546"/>
    <w:rsid w:val="00FD795A"/>
    <w:rsid w:val="00FD79E4"/>
    <w:rsid w:val="00FD7DAB"/>
    <w:rsid w:val="00FE0020"/>
    <w:rsid w:val="00FE0249"/>
    <w:rsid w:val="00FE030E"/>
    <w:rsid w:val="00FE032C"/>
    <w:rsid w:val="00FE040A"/>
    <w:rsid w:val="00FE0471"/>
    <w:rsid w:val="00FE0A07"/>
    <w:rsid w:val="00FE0AB8"/>
    <w:rsid w:val="00FE0C45"/>
    <w:rsid w:val="00FE0C87"/>
    <w:rsid w:val="00FE0D40"/>
    <w:rsid w:val="00FE0DAB"/>
    <w:rsid w:val="00FE136C"/>
    <w:rsid w:val="00FE1406"/>
    <w:rsid w:val="00FE151E"/>
    <w:rsid w:val="00FE1539"/>
    <w:rsid w:val="00FE164B"/>
    <w:rsid w:val="00FE1AC3"/>
    <w:rsid w:val="00FE1EC3"/>
    <w:rsid w:val="00FE1FE2"/>
    <w:rsid w:val="00FE21B4"/>
    <w:rsid w:val="00FE22C4"/>
    <w:rsid w:val="00FE23E4"/>
    <w:rsid w:val="00FE2459"/>
    <w:rsid w:val="00FE24FF"/>
    <w:rsid w:val="00FE253B"/>
    <w:rsid w:val="00FE25FC"/>
    <w:rsid w:val="00FE27FC"/>
    <w:rsid w:val="00FE2C17"/>
    <w:rsid w:val="00FE3496"/>
    <w:rsid w:val="00FE3510"/>
    <w:rsid w:val="00FE39C8"/>
    <w:rsid w:val="00FE3A19"/>
    <w:rsid w:val="00FE3E6C"/>
    <w:rsid w:val="00FE434D"/>
    <w:rsid w:val="00FE4667"/>
    <w:rsid w:val="00FE47AE"/>
    <w:rsid w:val="00FE48E8"/>
    <w:rsid w:val="00FE4B98"/>
    <w:rsid w:val="00FE4D0B"/>
    <w:rsid w:val="00FE5131"/>
    <w:rsid w:val="00FE518B"/>
    <w:rsid w:val="00FE5C60"/>
    <w:rsid w:val="00FE5DC6"/>
    <w:rsid w:val="00FE699F"/>
    <w:rsid w:val="00FE69B9"/>
    <w:rsid w:val="00FE6CA1"/>
    <w:rsid w:val="00FE6DFE"/>
    <w:rsid w:val="00FE7063"/>
    <w:rsid w:val="00FE70F8"/>
    <w:rsid w:val="00FE71D5"/>
    <w:rsid w:val="00FE736A"/>
    <w:rsid w:val="00FE7446"/>
    <w:rsid w:val="00FE7E05"/>
    <w:rsid w:val="00FE7E4E"/>
    <w:rsid w:val="00FE7FAF"/>
    <w:rsid w:val="00FF00EE"/>
    <w:rsid w:val="00FF01D7"/>
    <w:rsid w:val="00FF02CF"/>
    <w:rsid w:val="00FF0402"/>
    <w:rsid w:val="00FF0406"/>
    <w:rsid w:val="00FF050E"/>
    <w:rsid w:val="00FF072F"/>
    <w:rsid w:val="00FF0841"/>
    <w:rsid w:val="00FF09C7"/>
    <w:rsid w:val="00FF0A81"/>
    <w:rsid w:val="00FF0B77"/>
    <w:rsid w:val="00FF0CC6"/>
    <w:rsid w:val="00FF0DA3"/>
    <w:rsid w:val="00FF0DF0"/>
    <w:rsid w:val="00FF1027"/>
    <w:rsid w:val="00FF1589"/>
    <w:rsid w:val="00FF15AE"/>
    <w:rsid w:val="00FF15B5"/>
    <w:rsid w:val="00FF1A4E"/>
    <w:rsid w:val="00FF1B94"/>
    <w:rsid w:val="00FF1BF3"/>
    <w:rsid w:val="00FF1CBE"/>
    <w:rsid w:val="00FF1D48"/>
    <w:rsid w:val="00FF1F04"/>
    <w:rsid w:val="00FF20D7"/>
    <w:rsid w:val="00FF2320"/>
    <w:rsid w:val="00FF246E"/>
    <w:rsid w:val="00FF2642"/>
    <w:rsid w:val="00FF2B14"/>
    <w:rsid w:val="00FF2D85"/>
    <w:rsid w:val="00FF33FC"/>
    <w:rsid w:val="00FF35B8"/>
    <w:rsid w:val="00FF3733"/>
    <w:rsid w:val="00FF38C0"/>
    <w:rsid w:val="00FF3DFB"/>
    <w:rsid w:val="00FF3ED1"/>
    <w:rsid w:val="00FF3FF2"/>
    <w:rsid w:val="00FF4613"/>
    <w:rsid w:val="00FF477B"/>
    <w:rsid w:val="00FF489E"/>
    <w:rsid w:val="00FF49CD"/>
    <w:rsid w:val="00FF4E2D"/>
    <w:rsid w:val="00FF5169"/>
    <w:rsid w:val="00FF534A"/>
    <w:rsid w:val="00FF5373"/>
    <w:rsid w:val="00FF55B1"/>
    <w:rsid w:val="00FF591A"/>
    <w:rsid w:val="00FF5937"/>
    <w:rsid w:val="00FF5B63"/>
    <w:rsid w:val="00FF601E"/>
    <w:rsid w:val="00FF6658"/>
    <w:rsid w:val="00FF6D46"/>
    <w:rsid w:val="00FF72EB"/>
    <w:rsid w:val="00FF7707"/>
    <w:rsid w:val="00FF7CF5"/>
    <w:rsid w:val="00FF7F6A"/>
    <w:rsid w:val="01042E10"/>
    <w:rsid w:val="09B5B2F1"/>
    <w:rsid w:val="09B8C5CE"/>
    <w:rsid w:val="0ABB79E3"/>
    <w:rsid w:val="0BBC2BBF"/>
    <w:rsid w:val="0C50E07D"/>
    <w:rsid w:val="0CA3AE72"/>
    <w:rsid w:val="0D8D2327"/>
    <w:rsid w:val="0DE2B118"/>
    <w:rsid w:val="12B6223B"/>
    <w:rsid w:val="16E185F0"/>
    <w:rsid w:val="18B9C39F"/>
    <w:rsid w:val="1A10DA79"/>
    <w:rsid w:val="23B22024"/>
    <w:rsid w:val="24F50054"/>
    <w:rsid w:val="2A0372C0"/>
    <w:rsid w:val="2A6DE07B"/>
    <w:rsid w:val="2AC61D13"/>
    <w:rsid w:val="2C8CF271"/>
    <w:rsid w:val="2CFC9453"/>
    <w:rsid w:val="31BA9522"/>
    <w:rsid w:val="32082CDF"/>
    <w:rsid w:val="32768711"/>
    <w:rsid w:val="3495AE98"/>
    <w:rsid w:val="350C03F4"/>
    <w:rsid w:val="35A2B5B6"/>
    <w:rsid w:val="396B101E"/>
    <w:rsid w:val="3CE6ABB0"/>
    <w:rsid w:val="3D52ABD4"/>
    <w:rsid w:val="3EEEC718"/>
    <w:rsid w:val="3F7E27C5"/>
    <w:rsid w:val="4175B754"/>
    <w:rsid w:val="4311F264"/>
    <w:rsid w:val="44C6A192"/>
    <w:rsid w:val="456E2746"/>
    <w:rsid w:val="460D8C84"/>
    <w:rsid w:val="46B26F96"/>
    <w:rsid w:val="46F25864"/>
    <w:rsid w:val="477855AB"/>
    <w:rsid w:val="4917E216"/>
    <w:rsid w:val="4989216E"/>
    <w:rsid w:val="49BC46E6"/>
    <w:rsid w:val="4CC0C230"/>
    <w:rsid w:val="4E940D90"/>
    <w:rsid w:val="4FA0265A"/>
    <w:rsid w:val="4FDF3A95"/>
    <w:rsid w:val="50274945"/>
    <w:rsid w:val="5074E797"/>
    <w:rsid w:val="512A003F"/>
    <w:rsid w:val="517B0AF6"/>
    <w:rsid w:val="5280316E"/>
    <w:rsid w:val="53A7A6C3"/>
    <w:rsid w:val="55972A96"/>
    <w:rsid w:val="58353FC6"/>
    <w:rsid w:val="58564614"/>
    <w:rsid w:val="590B4D12"/>
    <w:rsid w:val="59F70394"/>
    <w:rsid w:val="5B5760B0"/>
    <w:rsid w:val="5B788B4C"/>
    <w:rsid w:val="5D3C852E"/>
    <w:rsid w:val="5F998344"/>
    <w:rsid w:val="62993DC3"/>
    <w:rsid w:val="63365415"/>
    <w:rsid w:val="63F84288"/>
    <w:rsid w:val="66AFCFA2"/>
    <w:rsid w:val="6805A8FD"/>
    <w:rsid w:val="6A57707B"/>
    <w:rsid w:val="6B23A496"/>
    <w:rsid w:val="6B31D7A2"/>
    <w:rsid w:val="6C2A7269"/>
    <w:rsid w:val="6D757224"/>
    <w:rsid w:val="6F763252"/>
    <w:rsid w:val="707E9E70"/>
    <w:rsid w:val="70B135C2"/>
    <w:rsid w:val="734B1071"/>
    <w:rsid w:val="73B22ADA"/>
    <w:rsid w:val="75D948AC"/>
    <w:rsid w:val="7682B133"/>
    <w:rsid w:val="78394C23"/>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DD0"/>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qFormat/>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2D1B55"/>
    <w:pPr>
      <w:spacing w:before="40" w:line="240" w:lineRule="auto"/>
      <w:ind w:left="112" w:hanging="11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2D1B55"/>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EE03D9"/>
    <w:pPr>
      <w:numPr>
        <w:numId w:val="3"/>
      </w:numPr>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rPr>
      <w:rFonts w:ascii="Work Sans" w:hAnsi="Work Sans"/>
      <w:sz w:val="20"/>
    </w:rPr>
  </w:style>
  <w:style w:type="paragraph" w:customStyle="1" w:styleId="CGC2025Bullet2">
    <w:name w:val="CGC 2025 Bullet 2"/>
    <w:basedOn w:val="CGCBullet2"/>
    <w:rsid w:val="00A25DD0"/>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3D71FB"/>
    <w:pPr>
      <w:ind w:left="924" w:hanging="357"/>
    </w:pPr>
    <w:rPr>
      <w:rFonts w:ascii="Work Sans" w:hAnsi="Work Sans"/>
      <w:szCs w:val="20"/>
    </w:rPr>
  </w:style>
  <w:style w:type="paragraph" w:customStyle="1" w:styleId="BodyCopyWorkSans10">
    <w:name w:val="Body Copy Work Sans 10"/>
    <w:basedOn w:val="Normal"/>
    <w:link w:val="BodyCopyWorkSans10Char"/>
    <w:qFormat/>
    <w:rsid w:val="006E3E96"/>
    <w:pPr>
      <w:numPr>
        <w:numId w:val="13"/>
      </w:numPr>
    </w:pPr>
    <w:rPr>
      <w:rFonts w:ascii="Work Sans" w:hAnsi="Work Sans"/>
    </w:rPr>
  </w:style>
  <w:style w:type="character" w:customStyle="1" w:styleId="BodyCopyWorkSans10Char">
    <w:name w:val="Body Copy Work Sans 10 Char"/>
    <w:basedOn w:val="DefaultParagraphFont"/>
    <w:link w:val="BodyCopyWorkSans10"/>
    <w:rsid w:val="006E3E96"/>
    <w:rPr>
      <w:rFonts w:ascii="Work Sans" w:hAnsi="Work Sans"/>
      <w:sz w:val="20"/>
    </w:rPr>
  </w:style>
  <w:style w:type="paragraph" w:customStyle="1" w:styleId="Bullet">
    <w:name w:val="Bullet"/>
    <w:basedOn w:val="Normal"/>
    <w:link w:val="BulletChar"/>
    <w:rsid w:val="00CA24FA"/>
    <w:pPr>
      <w:numPr>
        <w:numId w:val="15"/>
      </w:numPr>
    </w:pPr>
    <w:rPr>
      <w:szCs w:val="24"/>
    </w:rPr>
  </w:style>
  <w:style w:type="character" w:customStyle="1" w:styleId="CGCNumberedParaChar">
    <w:name w:val="CGC Numbered Para Char"/>
    <w:aliases w:val="CGC Para No Char"/>
    <w:basedOn w:val="DefaultParagraphFont"/>
    <w:link w:val="CGCNumberedPara"/>
    <w:rsid w:val="00CA24FA"/>
    <w:rPr>
      <w:sz w:val="24"/>
      <w:szCs w:val="24"/>
    </w:rPr>
  </w:style>
  <w:style w:type="character" w:customStyle="1" w:styleId="CGC2025ParaNumbersChar">
    <w:name w:val="CGC 2025 Para Numbers Char"/>
    <w:basedOn w:val="CGCNumberedParaChar"/>
    <w:link w:val="CGC2025ParaNumbers"/>
    <w:rsid w:val="00CA24FA"/>
    <w:rPr>
      <w:rFonts w:ascii="Work Sans" w:hAnsi="Work Sans"/>
      <w:sz w:val="20"/>
      <w:szCs w:val="24"/>
    </w:rPr>
  </w:style>
  <w:style w:type="character" w:customStyle="1" w:styleId="BulletChar">
    <w:name w:val="Bullet Char"/>
    <w:basedOn w:val="CGC2025ParaNumbersChar"/>
    <w:link w:val="Bullet"/>
    <w:rsid w:val="00CA24FA"/>
    <w:rPr>
      <w:rFonts w:ascii="Open Sans Light" w:hAnsi="Open Sans Light"/>
      <w:sz w:val="20"/>
      <w:szCs w:val="24"/>
    </w:rPr>
  </w:style>
  <w:style w:type="paragraph" w:customStyle="1" w:styleId="Dash">
    <w:name w:val="Dash"/>
    <w:basedOn w:val="Normal"/>
    <w:link w:val="DashChar"/>
    <w:rsid w:val="00CA24FA"/>
    <w:pPr>
      <w:numPr>
        <w:ilvl w:val="1"/>
        <w:numId w:val="15"/>
      </w:numPr>
    </w:pPr>
    <w:rPr>
      <w:szCs w:val="24"/>
    </w:rPr>
  </w:style>
  <w:style w:type="character" w:customStyle="1" w:styleId="DashChar">
    <w:name w:val="Dash Char"/>
    <w:basedOn w:val="CGC2025ParaNumbersChar"/>
    <w:link w:val="Dash"/>
    <w:rsid w:val="00CA24FA"/>
    <w:rPr>
      <w:rFonts w:ascii="Open Sans Light" w:hAnsi="Open Sans Light"/>
      <w:sz w:val="20"/>
      <w:szCs w:val="24"/>
    </w:rPr>
  </w:style>
  <w:style w:type="paragraph" w:customStyle="1" w:styleId="DoubleDot">
    <w:name w:val="Double Dot"/>
    <w:basedOn w:val="Normal"/>
    <w:link w:val="DoubleDotChar"/>
    <w:rsid w:val="00CA24FA"/>
    <w:pPr>
      <w:numPr>
        <w:ilvl w:val="2"/>
        <w:numId w:val="15"/>
      </w:numPr>
    </w:pPr>
    <w:rPr>
      <w:szCs w:val="24"/>
    </w:rPr>
  </w:style>
  <w:style w:type="character" w:customStyle="1" w:styleId="DoubleDotChar">
    <w:name w:val="Double Dot Char"/>
    <w:basedOn w:val="CGC2025ParaNumbersChar"/>
    <w:link w:val="DoubleDot"/>
    <w:rsid w:val="00CA24FA"/>
    <w:rPr>
      <w:rFonts w:ascii="Open Sans Light" w:hAnsi="Open Sans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6564996">
      <w:bodyDiv w:val="1"/>
      <w:marLeft w:val="0"/>
      <w:marRight w:val="0"/>
      <w:marTop w:val="0"/>
      <w:marBottom w:val="0"/>
      <w:divBdr>
        <w:top w:val="none" w:sz="0" w:space="0" w:color="auto"/>
        <w:left w:val="none" w:sz="0" w:space="0" w:color="auto"/>
        <w:bottom w:val="none" w:sz="0" w:space="0" w:color="auto"/>
        <w:right w:val="none" w:sz="0" w:space="0" w:color="auto"/>
      </w:divBdr>
    </w:div>
    <w:div w:id="70397634">
      <w:bodyDiv w:val="1"/>
      <w:marLeft w:val="0"/>
      <w:marRight w:val="0"/>
      <w:marTop w:val="0"/>
      <w:marBottom w:val="0"/>
      <w:divBdr>
        <w:top w:val="none" w:sz="0" w:space="0" w:color="auto"/>
        <w:left w:val="none" w:sz="0" w:space="0" w:color="auto"/>
        <w:bottom w:val="none" w:sz="0" w:space="0" w:color="auto"/>
        <w:right w:val="none" w:sz="0" w:space="0" w:color="auto"/>
      </w:divBdr>
    </w:div>
    <w:div w:id="80225656">
      <w:bodyDiv w:val="1"/>
      <w:marLeft w:val="0"/>
      <w:marRight w:val="0"/>
      <w:marTop w:val="0"/>
      <w:marBottom w:val="0"/>
      <w:divBdr>
        <w:top w:val="none" w:sz="0" w:space="0" w:color="auto"/>
        <w:left w:val="none" w:sz="0" w:space="0" w:color="auto"/>
        <w:bottom w:val="none" w:sz="0" w:space="0" w:color="auto"/>
        <w:right w:val="none" w:sz="0" w:space="0" w:color="auto"/>
      </w:divBdr>
    </w:div>
    <w:div w:id="82846228">
      <w:bodyDiv w:val="1"/>
      <w:marLeft w:val="0"/>
      <w:marRight w:val="0"/>
      <w:marTop w:val="0"/>
      <w:marBottom w:val="0"/>
      <w:divBdr>
        <w:top w:val="none" w:sz="0" w:space="0" w:color="auto"/>
        <w:left w:val="none" w:sz="0" w:space="0" w:color="auto"/>
        <w:bottom w:val="none" w:sz="0" w:space="0" w:color="auto"/>
        <w:right w:val="none" w:sz="0" w:space="0" w:color="auto"/>
      </w:divBdr>
    </w:div>
    <w:div w:id="121003963">
      <w:bodyDiv w:val="1"/>
      <w:marLeft w:val="0"/>
      <w:marRight w:val="0"/>
      <w:marTop w:val="0"/>
      <w:marBottom w:val="0"/>
      <w:divBdr>
        <w:top w:val="none" w:sz="0" w:space="0" w:color="auto"/>
        <w:left w:val="none" w:sz="0" w:space="0" w:color="auto"/>
        <w:bottom w:val="none" w:sz="0" w:space="0" w:color="auto"/>
        <w:right w:val="none" w:sz="0" w:space="0" w:color="auto"/>
      </w:divBdr>
    </w:div>
    <w:div w:id="124272724">
      <w:bodyDiv w:val="1"/>
      <w:marLeft w:val="0"/>
      <w:marRight w:val="0"/>
      <w:marTop w:val="0"/>
      <w:marBottom w:val="0"/>
      <w:divBdr>
        <w:top w:val="none" w:sz="0" w:space="0" w:color="auto"/>
        <w:left w:val="none" w:sz="0" w:space="0" w:color="auto"/>
        <w:bottom w:val="none" w:sz="0" w:space="0" w:color="auto"/>
        <w:right w:val="none" w:sz="0" w:space="0" w:color="auto"/>
      </w:divBdr>
    </w:div>
    <w:div w:id="144860840">
      <w:bodyDiv w:val="1"/>
      <w:marLeft w:val="0"/>
      <w:marRight w:val="0"/>
      <w:marTop w:val="0"/>
      <w:marBottom w:val="0"/>
      <w:divBdr>
        <w:top w:val="none" w:sz="0" w:space="0" w:color="auto"/>
        <w:left w:val="none" w:sz="0" w:space="0" w:color="auto"/>
        <w:bottom w:val="none" w:sz="0" w:space="0" w:color="auto"/>
        <w:right w:val="none" w:sz="0" w:space="0" w:color="auto"/>
      </w:divBdr>
    </w:div>
    <w:div w:id="156964839">
      <w:bodyDiv w:val="1"/>
      <w:marLeft w:val="0"/>
      <w:marRight w:val="0"/>
      <w:marTop w:val="0"/>
      <w:marBottom w:val="0"/>
      <w:divBdr>
        <w:top w:val="none" w:sz="0" w:space="0" w:color="auto"/>
        <w:left w:val="none" w:sz="0" w:space="0" w:color="auto"/>
        <w:bottom w:val="none" w:sz="0" w:space="0" w:color="auto"/>
        <w:right w:val="none" w:sz="0" w:space="0" w:color="auto"/>
      </w:divBdr>
    </w:div>
    <w:div w:id="178667744">
      <w:bodyDiv w:val="1"/>
      <w:marLeft w:val="0"/>
      <w:marRight w:val="0"/>
      <w:marTop w:val="0"/>
      <w:marBottom w:val="0"/>
      <w:divBdr>
        <w:top w:val="none" w:sz="0" w:space="0" w:color="auto"/>
        <w:left w:val="none" w:sz="0" w:space="0" w:color="auto"/>
        <w:bottom w:val="none" w:sz="0" w:space="0" w:color="auto"/>
        <w:right w:val="none" w:sz="0" w:space="0" w:color="auto"/>
      </w:divBdr>
      <w:divsChild>
        <w:div w:id="1317343280">
          <w:marLeft w:val="0"/>
          <w:marRight w:val="0"/>
          <w:marTop w:val="0"/>
          <w:marBottom w:val="0"/>
          <w:divBdr>
            <w:top w:val="none" w:sz="0" w:space="0" w:color="auto"/>
            <w:left w:val="none" w:sz="0" w:space="0" w:color="auto"/>
            <w:bottom w:val="none" w:sz="0" w:space="0" w:color="auto"/>
            <w:right w:val="none" w:sz="0" w:space="0" w:color="auto"/>
          </w:divBdr>
        </w:div>
      </w:divsChild>
    </w:div>
    <w:div w:id="185142911">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34977834">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275501">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1835664">
      <w:bodyDiv w:val="1"/>
      <w:marLeft w:val="0"/>
      <w:marRight w:val="0"/>
      <w:marTop w:val="0"/>
      <w:marBottom w:val="0"/>
      <w:divBdr>
        <w:top w:val="none" w:sz="0" w:space="0" w:color="auto"/>
        <w:left w:val="none" w:sz="0" w:space="0" w:color="auto"/>
        <w:bottom w:val="none" w:sz="0" w:space="0" w:color="auto"/>
        <w:right w:val="none" w:sz="0" w:space="0" w:color="auto"/>
      </w:divBdr>
      <w:divsChild>
        <w:div w:id="771515463">
          <w:marLeft w:val="0"/>
          <w:marRight w:val="0"/>
          <w:marTop w:val="0"/>
          <w:marBottom w:val="0"/>
          <w:divBdr>
            <w:top w:val="none" w:sz="0" w:space="0" w:color="auto"/>
            <w:left w:val="none" w:sz="0" w:space="0" w:color="auto"/>
            <w:bottom w:val="none" w:sz="0" w:space="0" w:color="auto"/>
            <w:right w:val="none" w:sz="0" w:space="0" w:color="auto"/>
          </w:divBdr>
        </w:div>
      </w:divsChild>
    </w:div>
    <w:div w:id="299507065">
      <w:bodyDiv w:val="1"/>
      <w:marLeft w:val="0"/>
      <w:marRight w:val="0"/>
      <w:marTop w:val="0"/>
      <w:marBottom w:val="0"/>
      <w:divBdr>
        <w:top w:val="none" w:sz="0" w:space="0" w:color="auto"/>
        <w:left w:val="none" w:sz="0" w:space="0" w:color="auto"/>
        <w:bottom w:val="none" w:sz="0" w:space="0" w:color="auto"/>
        <w:right w:val="none" w:sz="0" w:space="0" w:color="auto"/>
      </w:divBdr>
    </w:div>
    <w:div w:id="299771717">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407072275">
      <w:bodyDiv w:val="1"/>
      <w:marLeft w:val="0"/>
      <w:marRight w:val="0"/>
      <w:marTop w:val="0"/>
      <w:marBottom w:val="0"/>
      <w:divBdr>
        <w:top w:val="none" w:sz="0" w:space="0" w:color="auto"/>
        <w:left w:val="none" w:sz="0" w:space="0" w:color="auto"/>
        <w:bottom w:val="none" w:sz="0" w:space="0" w:color="auto"/>
        <w:right w:val="none" w:sz="0" w:space="0" w:color="auto"/>
      </w:divBdr>
    </w:div>
    <w:div w:id="425809727">
      <w:bodyDiv w:val="1"/>
      <w:marLeft w:val="0"/>
      <w:marRight w:val="0"/>
      <w:marTop w:val="0"/>
      <w:marBottom w:val="0"/>
      <w:divBdr>
        <w:top w:val="none" w:sz="0" w:space="0" w:color="auto"/>
        <w:left w:val="none" w:sz="0" w:space="0" w:color="auto"/>
        <w:bottom w:val="none" w:sz="0" w:space="0" w:color="auto"/>
        <w:right w:val="none" w:sz="0" w:space="0" w:color="auto"/>
      </w:divBdr>
    </w:div>
    <w:div w:id="470756248">
      <w:bodyDiv w:val="1"/>
      <w:marLeft w:val="0"/>
      <w:marRight w:val="0"/>
      <w:marTop w:val="0"/>
      <w:marBottom w:val="0"/>
      <w:divBdr>
        <w:top w:val="none" w:sz="0" w:space="0" w:color="auto"/>
        <w:left w:val="none" w:sz="0" w:space="0" w:color="auto"/>
        <w:bottom w:val="none" w:sz="0" w:space="0" w:color="auto"/>
        <w:right w:val="none" w:sz="0" w:space="0" w:color="auto"/>
      </w:divBdr>
    </w:div>
    <w:div w:id="507907334">
      <w:bodyDiv w:val="1"/>
      <w:marLeft w:val="0"/>
      <w:marRight w:val="0"/>
      <w:marTop w:val="0"/>
      <w:marBottom w:val="0"/>
      <w:divBdr>
        <w:top w:val="none" w:sz="0" w:space="0" w:color="auto"/>
        <w:left w:val="none" w:sz="0" w:space="0" w:color="auto"/>
        <w:bottom w:val="none" w:sz="0" w:space="0" w:color="auto"/>
        <w:right w:val="none" w:sz="0" w:space="0" w:color="auto"/>
      </w:divBdr>
    </w:div>
    <w:div w:id="509292481">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32034344">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2131072">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1812869">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24313240">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683704039">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23793296">
      <w:bodyDiv w:val="1"/>
      <w:marLeft w:val="0"/>
      <w:marRight w:val="0"/>
      <w:marTop w:val="0"/>
      <w:marBottom w:val="0"/>
      <w:divBdr>
        <w:top w:val="none" w:sz="0" w:space="0" w:color="auto"/>
        <w:left w:val="none" w:sz="0" w:space="0" w:color="auto"/>
        <w:bottom w:val="none" w:sz="0" w:space="0" w:color="auto"/>
        <w:right w:val="none" w:sz="0" w:space="0" w:color="auto"/>
      </w:divBdr>
    </w:div>
    <w:div w:id="726562691">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6770315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894507816">
      <w:bodyDiv w:val="1"/>
      <w:marLeft w:val="0"/>
      <w:marRight w:val="0"/>
      <w:marTop w:val="0"/>
      <w:marBottom w:val="0"/>
      <w:divBdr>
        <w:top w:val="none" w:sz="0" w:space="0" w:color="auto"/>
        <w:left w:val="none" w:sz="0" w:space="0" w:color="auto"/>
        <w:bottom w:val="none" w:sz="0" w:space="0" w:color="auto"/>
        <w:right w:val="none" w:sz="0" w:space="0" w:color="auto"/>
      </w:divBdr>
    </w:div>
    <w:div w:id="898053220">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24799632">
      <w:bodyDiv w:val="1"/>
      <w:marLeft w:val="0"/>
      <w:marRight w:val="0"/>
      <w:marTop w:val="0"/>
      <w:marBottom w:val="0"/>
      <w:divBdr>
        <w:top w:val="none" w:sz="0" w:space="0" w:color="auto"/>
        <w:left w:val="none" w:sz="0" w:space="0" w:color="auto"/>
        <w:bottom w:val="none" w:sz="0" w:space="0" w:color="auto"/>
        <w:right w:val="none" w:sz="0" w:space="0" w:color="auto"/>
      </w:divBdr>
    </w:div>
    <w:div w:id="968391027">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56665248">
      <w:bodyDiv w:val="1"/>
      <w:marLeft w:val="0"/>
      <w:marRight w:val="0"/>
      <w:marTop w:val="0"/>
      <w:marBottom w:val="0"/>
      <w:divBdr>
        <w:top w:val="none" w:sz="0" w:space="0" w:color="auto"/>
        <w:left w:val="none" w:sz="0" w:space="0" w:color="auto"/>
        <w:bottom w:val="none" w:sz="0" w:space="0" w:color="auto"/>
        <w:right w:val="none" w:sz="0" w:space="0" w:color="auto"/>
      </w:divBdr>
    </w:div>
    <w:div w:id="1069113762">
      <w:bodyDiv w:val="1"/>
      <w:marLeft w:val="0"/>
      <w:marRight w:val="0"/>
      <w:marTop w:val="0"/>
      <w:marBottom w:val="0"/>
      <w:divBdr>
        <w:top w:val="none" w:sz="0" w:space="0" w:color="auto"/>
        <w:left w:val="none" w:sz="0" w:space="0" w:color="auto"/>
        <w:bottom w:val="none" w:sz="0" w:space="0" w:color="auto"/>
        <w:right w:val="none" w:sz="0" w:space="0" w:color="auto"/>
      </w:divBdr>
    </w:div>
    <w:div w:id="1087772634">
      <w:bodyDiv w:val="1"/>
      <w:marLeft w:val="0"/>
      <w:marRight w:val="0"/>
      <w:marTop w:val="0"/>
      <w:marBottom w:val="0"/>
      <w:divBdr>
        <w:top w:val="none" w:sz="0" w:space="0" w:color="auto"/>
        <w:left w:val="none" w:sz="0" w:space="0" w:color="auto"/>
        <w:bottom w:val="none" w:sz="0" w:space="0" w:color="auto"/>
        <w:right w:val="none" w:sz="0" w:space="0" w:color="auto"/>
      </w:divBdr>
    </w:div>
    <w:div w:id="1127894295">
      <w:bodyDiv w:val="1"/>
      <w:marLeft w:val="0"/>
      <w:marRight w:val="0"/>
      <w:marTop w:val="0"/>
      <w:marBottom w:val="0"/>
      <w:divBdr>
        <w:top w:val="none" w:sz="0" w:space="0" w:color="auto"/>
        <w:left w:val="none" w:sz="0" w:space="0" w:color="auto"/>
        <w:bottom w:val="none" w:sz="0" w:space="0" w:color="auto"/>
        <w:right w:val="none" w:sz="0" w:space="0" w:color="auto"/>
      </w:divBdr>
    </w:div>
    <w:div w:id="1151099923">
      <w:bodyDiv w:val="1"/>
      <w:marLeft w:val="0"/>
      <w:marRight w:val="0"/>
      <w:marTop w:val="0"/>
      <w:marBottom w:val="0"/>
      <w:divBdr>
        <w:top w:val="none" w:sz="0" w:space="0" w:color="auto"/>
        <w:left w:val="none" w:sz="0" w:space="0" w:color="auto"/>
        <w:bottom w:val="none" w:sz="0" w:space="0" w:color="auto"/>
        <w:right w:val="none" w:sz="0" w:space="0" w:color="auto"/>
      </w:divBdr>
    </w:div>
    <w:div w:id="1195584119">
      <w:bodyDiv w:val="1"/>
      <w:marLeft w:val="0"/>
      <w:marRight w:val="0"/>
      <w:marTop w:val="0"/>
      <w:marBottom w:val="0"/>
      <w:divBdr>
        <w:top w:val="none" w:sz="0" w:space="0" w:color="auto"/>
        <w:left w:val="none" w:sz="0" w:space="0" w:color="auto"/>
        <w:bottom w:val="none" w:sz="0" w:space="0" w:color="auto"/>
        <w:right w:val="none" w:sz="0" w:space="0" w:color="auto"/>
      </w:divBdr>
    </w:div>
    <w:div w:id="1215699321">
      <w:bodyDiv w:val="1"/>
      <w:marLeft w:val="0"/>
      <w:marRight w:val="0"/>
      <w:marTop w:val="0"/>
      <w:marBottom w:val="0"/>
      <w:divBdr>
        <w:top w:val="none" w:sz="0" w:space="0" w:color="auto"/>
        <w:left w:val="none" w:sz="0" w:space="0" w:color="auto"/>
        <w:bottom w:val="none" w:sz="0" w:space="0" w:color="auto"/>
        <w:right w:val="none" w:sz="0" w:space="0" w:color="auto"/>
      </w:divBdr>
    </w:div>
    <w:div w:id="1216965220">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4684058">
      <w:bodyDiv w:val="1"/>
      <w:marLeft w:val="0"/>
      <w:marRight w:val="0"/>
      <w:marTop w:val="0"/>
      <w:marBottom w:val="0"/>
      <w:divBdr>
        <w:top w:val="none" w:sz="0" w:space="0" w:color="auto"/>
        <w:left w:val="none" w:sz="0" w:space="0" w:color="auto"/>
        <w:bottom w:val="none" w:sz="0" w:space="0" w:color="auto"/>
        <w:right w:val="none" w:sz="0" w:space="0" w:color="auto"/>
      </w:divBdr>
    </w:div>
    <w:div w:id="1247350297">
      <w:bodyDiv w:val="1"/>
      <w:marLeft w:val="0"/>
      <w:marRight w:val="0"/>
      <w:marTop w:val="0"/>
      <w:marBottom w:val="0"/>
      <w:divBdr>
        <w:top w:val="none" w:sz="0" w:space="0" w:color="auto"/>
        <w:left w:val="none" w:sz="0" w:space="0" w:color="auto"/>
        <w:bottom w:val="none" w:sz="0" w:space="0" w:color="auto"/>
        <w:right w:val="none" w:sz="0" w:space="0" w:color="auto"/>
      </w:divBdr>
    </w:div>
    <w:div w:id="1258126756">
      <w:bodyDiv w:val="1"/>
      <w:marLeft w:val="0"/>
      <w:marRight w:val="0"/>
      <w:marTop w:val="0"/>
      <w:marBottom w:val="0"/>
      <w:divBdr>
        <w:top w:val="none" w:sz="0" w:space="0" w:color="auto"/>
        <w:left w:val="none" w:sz="0" w:space="0" w:color="auto"/>
        <w:bottom w:val="none" w:sz="0" w:space="0" w:color="auto"/>
        <w:right w:val="none" w:sz="0" w:space="0" w:color="auto"/>
      </w:divBdr>
    </w:div>
    <w:div w:id="1270745469">
      <w:bodyDiv w:val="1"/>
      <w:marLeft w:val="0"/>
      <w:marRight w:val="0"/>
      <w:marTop w:val="0"/>
      <w:marBottom w:val="0"/>
      <w:divBdr>
        <w:top w:val="none" w:sz="0" w:space="0" w:color="auto"/>
        <w:left w:val="none" w:sz="0" w:space="0" w:color="auto"/>
        <w:bottom w:val="none" w:sz="0" w:space="0" w:color="auto"/>
        <w:right w:val="none" w:sz="0" w:space="0" w:color="auto"/>
      </w:divBdr>
    </w:div>
    <w:div w:id="1286496696">
      <w:bodyDiv w:val="1"/>
      <w:marLeft w:val="0"/>
      <w:marRight w:val="0"/>
      <w:marTop w:val="0"/>
      <w:marBottom w:val="0"/>
      <w:divBdr>
        <w:top w:val="none" w:sz="0" w:space="0" w:color="auto"/>
        <w:left w:val="none" w:sz="0" w:space="0" w:color="auto"/>
        <w:bottom w:val="none" w:sz="0" w:space="0" w:color="auto"/>
        <w:right w:val="none" w:sz="0" w:space="0" w:color="auto"/>
      </w:divBdr>
    </w:div>
    <w:div w:id="1289166727">
      <w:bodyDiv w:val="1"/>
      <w:marLeft w:val="0"/>
      <w:marRight w:val="0"/>
      <w:marTop w:val="0"/>
      <w:marBottom w:val="0"/>
      <w:divBdr>
        <w:top w:val="none" w:sz="0" w:space="0" w:color="auto"/>
        <w:left w:val="none" w:sz="0" w:space="0" w:color="auto"/>
        <w:bottom w:val="none" w:sz="0" w:space="0" w:color="auto"/>
        <w:right w:val="none" w:sz="0" w:space="0" w:color="auto"/>
      </w:divBdr>
    </w:div>
    <w:div w:id="1302687755">
      <w:bodyDiv w:val="1"/>
      <w:marLeft w:val="0"/>
      <w:marRight w:val="0"/>
      <w:marTop w:val="0"/>
      <w:marBottom w:val="0"/>
      <w:divBdr>
        <w:top w:val="none" w:sz="0" w:space="0" w:color="auto"/>
        <w:left w:val="none" w:sz="0" w:space="0" w:color="auto"/>
        <w:bottom w:val="none" w:sz="0" w:space="0" w:color="auto"/>
        <w:right w:val="none" w:sz="0" w:space="0" w:color="auto"/>
      </w:divBdr>
    </w:div>
    <w:div w:id="1313101193">
      <w:bodyDiv w:val="1"/>
      <w:marLeft w:val="0"/>
      <w:marRight w:val="0"/>
      <w:marTop w:val="0"/>
      <w:marBottom w:val="0"/>
      <w:divBdr>
        <w:top w:val="none" w:sz="0" w:space="0" w:color="auto"/>
        <w:left w:val="none" w:sz="0" w:space="0" w:color="auto"/>
        <w:bottom w:val="none" w:sz="0" w:space="0" w:color="auto"/>
        <w:right w:val="none" w:sz="0" w:space="0" w:color="auto"/>
      </w:divBdr>
    </w:div>
    <w:div w:id="1333029896">
      <w:bodyDiv w:val="1"/>
      <w:marLeft w:val="0"/>
      <w:marRight w:val="0"/>
      <w:marTop w:val="0"/>
      <w:marBottom w:val="0"/>
      <w:divBdr>
        <w:top w:val="none" w:sz="0" w:space="0" w:color="auto"/>
        <w:left w:val="none" w:sz="0" w:space="0" w:color="auto"/>
        <w:bottom w:val="none" w:sz="0" w:space="0" w:color="auto"/>
        <w:right w:val="none" w:sz="0" w:space="0" w:color="auto"/>
      </w:divBdr>
    </w:div>
    <w:div w:id="1361933465">
      <w:bodyDiv w:val="1"/>
      <w:marLeft w:val="0"/>
      <w:marRight w:val="0"/>
      <w:marTop w:val="0"/>
      <w:marBottom w:val="0"/>
      <w:divBdr>
        <w:top w:val="none" w:sz="0" w:space="0" w:color="auto"/>
        <w:left w:val="none" w:sz="0" w:space="0" w:color="auto"/>
        <w:bottom w:val="none" w:sz="0" w:space="0" w:color="auto"/>
        <w:right w:val="none" w:sz="0" w:space="0" w:color="auto"/>
      </w:divBdr>
    </w:div>
    <w:div w:id="136913921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11150914">
      <w:bodyDiv w:val="1"/>
      <w:marLeft w:val="0"/>
      <w:marRight w:val="0"/>
      <w:marTop w:val="0"/>
      <w:marBottom w:val="0"/>
      <w:divBdr>
        <w:top w:val="none" w:sz="0" w:space="0" w:color="auto"/>
        <w:left w:val="none" w:sz="0" w:space="0" w:color="auto"/>
        <w:bottom w:val="none" w:sz="0" w:space="0" w:color="auto"/>
        <w:right w:val="none" w:sz="0" w:space="0" w:color="auto"/>
      </w:divBdr>
    </w:div>
    <w:div w:id="1460799977">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75873465">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167580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52686755">
      <w:bodyDiv w:val="1"/>
      <w:marLeft w:val="0"/>
      <w:marRight w:val="0"/>
      <w:marTop w:val="0"/>
      <w:marBottom w:val="0"/>
      <w:divBdr>
        <w:top w:val="none" w:sz="0" w:space="0" w:color="auto"/>
        <w:left w:val="none" w:sz="0" w:space="0" w:color="auto"/>
        <w:bottom w:val="none" w:sz="0" w:space="0" w:color="auto"/>
        <w:right w:val="none" w:sz="0" w:space="0" w:color="auto"/>
      </w:divBdr>
    </w:div>
    <w:div w:id="1560164027">
      <w:bodyDiv w:val="1"/>
      <w:marLeft w:val="0"/>
      <w:marRight w:val="0"/>
      <w:marTop w:val="0"/>
      <w:marBottom w:val="0"/>
      <w:divBdr>
        <w:top w:val="none" w:sz="0" w:space="0" w:color="auto"/>
        <w:left w:val="none" w:sz="0" w:space="0" w:color="auto"/>
        <w:bottom w:val="none" w:sz="0" w:space="0" w:color="auto"/>
        <w:right w:val="none" w:sz="0" w:space="0" w:color="auto"/>
      </w:divBdr>
    </w:div>
    <w:div w:id="1578244401">
      <w:bodyDiv w:val="1"/>
      <w:marLeft w:val="0"/>
      <w:marRight w:val="0"/>
      <w:marTop w:val="0"/>
      <w:marBottom w:val="0"/>
      <w:divBdr>
        <w:top w:val="none" w:sz="0" w:space="0" w:color="auto"/>
        <w:left w:val="none" w:sz="0" w:space="0" w:color="auto"/>
        <w:bottom w:val="none" w:sz="0" w:space="0" w:color="auto"/>
        <w:right w:val="none" w:sz="0" w:space="0" w:color="auto"/>
      </w:divBdr>
    </w:div>
    <w:div w:id="1663586448">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20201888">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2652332">
      <w:bodyDiv w:val="1"/>
      <w:marLeft w:val="0"/>
      <w:marRight w:val="0"/>
      <w:marTop w:val="0"/>
      <w:marBottom w:val="0"/>
      <w:divBdr>
        <w:top w:val="none" w:sz="0" w:space="0" w:color="auto"/>
        <w:left w:val="none" w:sz="0" w:space="0" w:color="auto"/>
        <w:bottom w:val="none" w:sz="0" w:space="0" w:color="auto"/>
        <w:right w:val="none" w:sz="0" w:space="0" w:color="auto"/>
      </w:divBdr>
    </w:div>
    <w:div w:id="1769110094">
      <w:bodyDiv w:val="1"/>
      <w:marLeft w:val="0"/>
      <w:marRight w:val="0"/>
      <w:marTop w:val="0"/>
      <w:marBottom w:val="0"/>
      <w:divBdr>
        <w:top w:val="none" w:sz="0" w:space="0" w:color="auto"/>
        <w:left w:val="none" w:sz="0" w:space="0" w:color="auto"/>
        <w:bottom w:val="none" w:sz="0" w:space="0" w:color="auto"/>
        <w:right w:val="none" w:sz="0" w:space="0" w:color="auto"/>
      </w:divBdr>
    </w:div>
    <w:div w:id="1810976267">
      <w:bodyDiv w:val="1"/>
      <w:marLeft w:val="0"/>
      <w:marRight w:val="0"/>
      <w:marTop w:val="0"/>
      <w:marBottom w:val="0"/>
      <w:divBdr>
        <w:top w:val="none" w:sz="0" w:space="0" w:color="auto"/>
        <w:left w:val="none" w:sz="0" w:space="0" w:color="auto"/>
        <w:bottom w:val="none" w:sz="0" w:space="0" w:color="auto"/>
        <w:right w:val="none" w:sz="0" w:space="0" w:color="auto"/>
      </w:divBdr>
      <w:divsChild>
        <w:div w:id="1393507221">
          <w:marLeft w:val="0"/>
          <w:marRight w:val="0"/>
          <w:marTop w:val="0"/>
          <w:marBottom w:val="0"/>
          <w:divBdr>
            <w:top w:val="none" w:sz="0" w:space="0" w:color="auto"/>
            <w:left w:val="none" w:sz="0" w:space="0" w:color="auto"/>
            <w:bottom w:val="none" w:sz="0" w:space="0" w:color="auto"/>
            <w:right w:val="none" w:sz="0" w:space="0" w:color="auto"/>
          </w:divBdr>
        </w:div>
      </w:divsChild>
    </w:div>
    <w:div w:id="1820876915">
      <w:bodyDiv w:val="1"/>
      <w:marLeft w:val="0"/>
      <w:marRight w:val="0"/>
      <w:marTop w:val="0"/>
      <w:marBottom w:val="0"/>
      <w:divBdr>
        <w:top w:val="none" w:sz="0" w:space="0" w:color="auto"/>
        <w:left w:val="none" w:sz="0" w:space="0" w:color="auto"/>
        <w:bottom w:val="none" w:sz="0" w:space="0" w:color="auto"/>
        <w:right w:val="none" w:sz="0" w:space="0" w:color="auto"/>
      </w:divBdr>
    </w:div>
    <w:div w:id="185546263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80193994">
      <w:bodyDiv w:val="1"/>
      <w:marLeft w:val="0"/>
      <w:marRight w:val="0"/>
      <w:marTop w:val="0"/>
      <w:marBottom w:val="0"/>
      <w:divBdr>
        <w:top w:val="none" w:sz="0" w:space="0" w:color="auto"/>
        <w:left w:val="none" w:sz="0" w:space="0" w:color="auto"/>
        <w:bottom w:val="none" w:sz="0" w:space="0" w:color="auto"/>
        <w:right w:val="none" w:sz="0" w:space="0" w:color="auto"/>
      </w:divBdr>
    </w:div>
    <w:div w:id="1883320737">
      <w:bodyDiv w:val="1"/>
      <w:marLeft w:val="0"/>
      <w:marRight w:val="0"/>
      <w:marTop w:val="0"/>
      <w:marBottom w:val="0"/>
      <w:divBdr>
        <w:top w:val="none" w:sz="0" w:space="0" w:color="auto"/>
        <w:left w:val="none" w:sz="0" w:space="0" w:color="auto"/>
        <w:bottom w:val="none" w:sz="0" w:space="0" w:color="auto"/>
        <w:right w:val="none" w:sz="0" w:space="0" w:color="auto"/>
      </w:divBdr>
    </w:div>
    <w:div w:id="190914994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4067458">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97170987">
      <w:bodyDiv w:val="1"/>
      <w:marLeft w:val="0"/>
      <w:marRight w:val="0"/>
      <w:marTop w:val="0"/>
      <w:marBottom w:val="0"/>
      <w:divBdr>
        <w:top w:val="none" w:sz="0" w:space="0" w:color="auto"/>
        <w:left w:val="none" w:sz="0" w:space="0" w:color="auto"/>
        <w:bottom w:val="none" w:sz="0" w:space="0" w:color="auto"/>
        <w:right w:val="none" w:sz="0" w:space="0" w:color="auto"/>
      </w:divBdr>
    </w:div>
    <w:div w:id="2097433848">
      <w:bodyDiv w:val="1"/>
      <w:marLeft w:val="0"/>
      <w:marRight w:val="0"/>
      <w:marTop w:val="0"/>
      <w:marBottom w:val="0"/>
      <w:divBdr>
        <w:top w:val="none" w:sz="0" w:space="0" w:color="auto"/>
        <w:left w:val="none" w:sz="0" w:space="0" w:color="auto"/>
        <w:bottom w:val="none" w:sz="0" w:space="0" w:color="auto"/>
        <w:right w:val="none" w:sz="0" w:space="0" w:color="auto"/>
      </w:divBdr>
      <w:divsChild>
        <w:div w:id="1608342871">
          <w:marLeft w:val="0"/>
          <w:marRight w:val="0"/>
          <w:marTop w:val="0"/>
          <w:marBottom w:val="0"/>
          <w:divBdr>
            <w:top w:val="none" w:sz="0" w:space="0" w:color="auto"/>
            <w:left w:val="none" w:sz="0" w:space="0" w:color="auto"/>
            <w:bottom w:val="none" w:sz="0" w:space="0" w:color="auto"/>
            <w:right w:val="none" w:sz="0" w:space="0" w:color="auto"/>
          </w:divBdr>
        </w:div>
      </w:divsChild>
    </w:div>
    <w:div w:id="2122721378">
      <w:bodyDiv w:val="1"/>
      <w:marLeft w:val="0"/>
      <w:marRight w:val="0"/>
      <w:marTop w:val="0"/>
      <w:marBottom w:val="0"/>
      <w:divBdr>
        <w:top w:val="none" w:sz="0" w:space="0" w:color="auto"/>
        <w:left w:val="none" w:sz="0" w:space="0" w:color="auto"/>
        <w:bottom w:val="none" w:sz="0" w:space="0" w:color="auto"/>
        <w:right w:val="none" w:sz="0" w:space="0" w:color="auto"/>
      </w:divBdr>
    </w:div>
    <w:div w:id="21389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statistics/standards/australian-statistical-geography-standard-asgs-edition-3/jul2021-jun2026/main-structure-and-greater-capital-city-statistical-areas/statistical-area-leve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Hill, Jeremy</DisplayName>
        <AccountId>23</AccountId>
        <AccountType/>
      </UserInfo>
      <UserInfo>
        <DisplayName>Henriquez, Maria</DisplayName>
        <AccountId>43</AccountId>
        <AccountType/>
      </UserInfo>
      <UserInfo>
        <DisplayName>Curtain, Riley</DisplayName>
        <AccountId>31</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05901797-742F-4F1B-974E-6D9B39F1C968}"/>
</file>

<file path=customXml/itemProps3.xml><?xml version="1.0" encoding="utf-8"?>
<ds:datastoreItem xmlns:ds="http://schemas.openxmlformats.org/officeDocument/2006/customXml" ds:itemID="{C853DA13-E73A-427F-8DF3-B804FA004CBF}"/>
</file>

<file path=customXml/itemProps4.xml><?xml version="1.0" encoding="utf-8"?>
<ds:datastoreItem xmlns:ds="http://schemas.openxmlformats.org/officeDocument/2006/customXml" ds:itemID="{199CB027-30B1-4190-8AD0-9CC2735C697D}"/>
</file>

<file path=docProps/app.xml><?xml version="1.0" encoding="utf-8"?>
<Properties xmlns="http://schemas.openxmlformats.org/officeDocument/2006/extended-properties" xmlns:vt="http://schemas.openxmlformats.org/officeDocument/2006/docPropsVTypes">
  <Template>Normal.dotm</Template>
  <TotalTime>0</TotalTime>
  <Pages>11</Pages>
  <Words>3475</Words>
  <Characters>19495</Characters>
  <Application>Microsoft Office Word</Application>
  <DocSecurity>0</DocSecurity>
  <Lines>779</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2025-02-18T05:40:00Z</dcterms:created>
  <dcterms:modified xsi:type="dcterms:W3CDTF">2025-02-18T05:41:00Z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2025-02-18T05:41:10Z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be8cba6e-3d84-4d98-9262-58b3d083b387</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2024-07-29T04:29:52Z</vt:lpwstr>
  </property>
  <property fmtid="{D5CDD505-2E9C-101B-9397-08002B2CF9AE}" pid="10" name="MSIP_Label_6e3dc468-5731-4ec9-b671-cf2147a52e3a_ActionId">
    <vt:lpwstr>61a833ed-b236-48bd-b6f6-fbce7210a991</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3ac14e33-569d-4492-9f5e-cf3511fbf3d5</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