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C843" w14:textId="77777777" w:rsidR="00A5102B" w:rsidRPr="0040294B" w:rsidRDefault="00C76AAF" w:rsidP="00A5102B">
      <w:pPr>
        <w:rPr>
          <w:rFonts w:ascii="Work Sans" w:hAnsi="Work Sans"/>
          <w:sz w:val="24"/>
          <w:szCs w:val="24"/>
        </w:rPr>
      </w:pPr>
      <w:r>
        <w:rPr>
          <w:noProof/>
        </w:rPr>
        <w:drawing>
          <wp:anchor distT="0" distB="0" distL="114300" distR="114300" simplePos="0" relativeHeight="251658240" behindDoc="1" locked="0" layoutInCell="1" allowOverlap="1" wp14:anchorId="5687A0C3" wp14:editId="2C2F36F4">
            <wp:simplePos x="0" y="0"/>
            <wp:positionH relativeFrom="margin">
              <wp:align>center</wp:align>
            </wp:positionH>
            <wp:positionV relativeFrom="paragraph">
              <wp:posOffset>-908698</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2A5BE783" wp14:editId="22CD6143">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77B887C1" w14:textId="77777777" w:rsidR="00A5102B" w:rsidRPr="00F0686F" w:rsidRDefault="00A5102B" w:rsidP="00A5102B">
      <w:pPr>
        <w:rPr>
          <w:rFonts w:ascii="Work Sans" w:hAnsi="Work Sans"/>
          <w:sz w:val="24"/>
          <w:szCs w:val="24"/>
        </w:rPr>
      </w:pPr>
    </w:p>
    <w:p w14:paraId="7D3CFA02" w14:textId="77777777" w:rsidR="00A5102B" w:rsidRPr="00F0686F" w:rsidRDefault="00A5102B" w:rsidP="00A5102B">
      <w:pPr>
        <w:rPr>
          <w:rFonts w:ascii="Work Sans" w:hAnsi="Work Sans"/>
          <w:sz w:val="24"/>
          <w:szCs w:val="24"/>
        </w:rPr>
      </w:pPr>
    </w:p>
    <w:p w14:paraId="27502B85" w14:textId="77777777" w:rsidR="00A5102B" w:rsidRDefault="00A5102B" w:rsidP="004477FF">
      <w:pPr>
        <w:pStyle w:val="CGCNumberedPara"/>
        <w:numPr>
          <w:ilvl w:val="0"/>
          <w:numId w:val="0"/>
        </w:numPr>
        <w:ind w:left="567" w:hanging="567"/>
      </w:pPr>
    </w:p>
    <w:p w14:paraId="49A24C7B" w14:textId="77777777" w:rsidR="00246686" w:rsidRDefault="00246686" w:rsidP="00AB13AF">
      <w:pPr>
        <w:tabs>
          <w:tab w:val="clear" w:pos="567"/>
          <w:tab w:val="left" w:pos="2515"/>
        </w:tabs>
        <w:rPr>
          <w:rFonts w:ascii="Work Sans" w:hAnsi="Work Sans"/>
          <w:sz w:val="24"/>
          <w:szCs w:val="24"/>
        </w:rPr>
      </w:pPr>
    </w:p>
    <w:p w14:paraId="725CE93E"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3C19048F" wp14:editId="26D0A4CA">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4D2EDD03"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19E1A5BE"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9048F"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4D2EDD03"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19E1A5BE"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716CD234" w14:textId="77777777" w:rsidR="00A5102B" w:rsidRPr="00F0686F" w:rsidRDefault="00A5102B" w:rsidP="00545F2D">
      <w:pPr>
        <w:rPr>
          <w:rFonts w:ascii="Work Sans" w:hAnsi="Work Sans"/>
          <w:sz w:val="24"/>
          <w:szCs w:val="24"/>
        </w:rPr>
      </w:pPr>
    </w:p>
    <w:p w14:paraId="76C8F745" w14:textId="77777777" w:rsidR="00A5102B" w:rsidRDefault="00A5102B" w:rsidP="00A5102B">
      <w:pPr>
        <w:rPr>
          <w:rFonts w:ascii="Work Sans" w:hAnsi="Work Sans"/>
          <w:sz w:val="24"/>
          <w:szCs w:val="24"/>
        </w:rPr>
      </w:pPr>
    </w:p>
    <w:p w14:paraId="16C2FEF1" w14:textId="77777777" w:rsidR="00A5102B" w:rsidRDefault="00A5102B" w:rsidP="00A5102B">
      <w:pPr>
        <w:rPr>
          <w:rFonts w:ascii="Work Sans" w:hAnsi="Work Sans"/>
          <w:sz w:val="24"/>
          <w:szCs w:val="24"/>
        </w:rPr>
      </w:pPr>
    </w:p>
    <w:p w14:paraId="51BB142E" w14:textId="77777777" w:rsidR="00A5102B" w:rsidRDefault="00A5102B" w:rsidP="00A5102B">
      <w:pPr>
        <w:rPr>
          <w:rFonts w:ascii="Work Sans" w:hAnsi="Work Sans"/>
          <w:sz w:val="24"/>
          <w:szCs w:val="24"/>
        </w:rPr>
      </w:pPr>
    </w:p>
    <w:p w14:paraId="1101FE22" w14:textId="77777777" w:rsidR="00A5102B" w:rsidRDefault="00A5102B" w:rsidP="00A5102B">
      <w:pPr>
        <w:rPr>
          <w:rFonts w:ascii="Work Sans" w:hAnsi="Work Sans"/>
          <w:sz w:val="24"/>
          <w:szCs w:val="24"/>
        </w:rPr>
      </w:pPr>
    </w:p>
    <w:p w14:paraId="147F1487"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2D4E8DC2" wp14:editId="39A1240B">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73A832F2" w14:textId="71D4E605" w:rsidR="0070332C" w:rsidRPr="00B417A0" w:rsidRDefault="0070332C" w:rsidP="001B6F74">
                            <w:pPr>
                              <w:jc w:val="center"/>
                              <w:rPr>
                                <w:rFonts w:ascii="Work Sans" w:hAnsi="Work Sans" w:cs="Open Sans"/>
                                <w:color w:val="FFFFFF"/>
                                <w:sz w:val="48"/>
                                <w:szCs w:val="48"/>
                              </w:rPr>
                            </w:pPr>
                            <w:r w:rsidRPr="00111F1B">
                              <w:rPr>
                                <w:rFonts w:ascii="Work Sans" w:hAnsi="Work Sans" w:cs="Open Sans"/>
                                <w:color w:val="FFFFFF"/>
                                <w:sz w:val="52"/>
                                <w:szCs w:val="52"/>
                              </w:rPr>
                              <w:t xml:space="preserve">Land tax </w:t>
                            </w:r>
                            <w:r w:rsidR="006873CD" w:rsidRPr="00111F1B">
                              <w:rPr>
                                <w:rFonts w:ascii="Work Sans" w:hAnsi="Work Sans" w:cs="Open Sans"/>
                                <w:color w:val="FFFFFF"/>
                                <w:sz w:val="52"/>
                                <w:szCs w:val="52"/>
                              </w:rPr>
                              <w:t>consultation paper</w:t>
                            </w:r>
                          </w:p>
                          <w:p w14:paraId="1A3F41AC" w14:textId="4B1FE3E8" w:rsidR="0036633A" w:rsidRPr="0036633A" w:rsidRDefault="0036633A" w:rsidP="0036633A">
                            <w:pPr>
                              <w:jc w:val="center"/>
                              <w:rPr>
                                <w:rFonts w:ascii="Work Sans" w:hAnsi="Work Sans" w:cs="Open Sans"/>
                                <w:color w:val="FFFFFF"/>
                                <w:sz w:val="52"/>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E8DC2"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73A832F2" w14:textId="71D4E605" w:rsidR="0070332C" w:rsidRPr="00B417A0" w:rsidRDefault="0070332C" w:rsidP="001B6F74">
                      <w:pPr>
                        <w:jc w:val="center"/>
                        <w:rPr>
                          <w:rFonts w:ascii="Work Sans" w:hAnsi="Work Sans" w:cs="Open Sans"/>
                          <w:color w:val="FFFFFF"/>
                          <w:sz w:val="48"/>
                          <w:szCs w:val="48"/>
                        </w:rPr>
                      </w:pPr>
                      <w:r w:rsidRPr="00111F1B">
                        <w:rPr>
                          <w:rFonts w:ascii="Work Sans" w:hAnsi="Work Sans" w:cs="Open Sans"/>
                          <w:color w:val="FFFFFF"/>
                          <w:sz w:val="52"/>
                          <w:szCs w:val="52"/>
                        </w:rPr>
                        <w:t xml:space="preserve">Land tax </w:t>
                      </w:r>
                      <w:r w:rsidR="006873CD" w:rsidRPr="00111F1B">
                        <w:rPr>
                          <w:rFonts w:ascii="Work Sans" w:hAnsi="Work Sans" w:cs="Open Sans"/>
                          <w:color w:val="FFFFFF"/>
                          <w:sz w:val="52"/>
                          <w:szCs w:val="52"/>
                        </w:rPr>
                        <w:t>consultation paper</w:t>
                      </w:r>
                    </w:p>
                    <w:p w14:paraId="1A3F41AC" w14:textId="4B1FE3E8" w:rsidR="0036633A" w:rsidRPr="0036633A" w:rsidRDefault="0036633A" w:rsidP="0036633A">
                      <w:pPr>
                        <w:jc w:val="center"/>
                        <w:rPr>
                          <w:rFonts w:ascii="Work Sans" w:hAnsi="Work Sans" w:cs="Open Sans"/>
                          <w:color w:val="FFFFFF"/>
                          <w:sz w:val="52"/>
                          <w:szCs w:val="56"/>
                        </w:rPr>
                      </w:pPr>
                    </w:p>
                  </w:txbxContent>
                </v:textbox>
                <w10:wrap anchorx="margin" anchory="page"/>
              </v:shape>
            </w:pict>
          </mc:Fallback>
        </mc:AlternateContent>
      </w:r>
    </w:p>
    <w:p w14:paraId="6A433F08" w14:textId="77777777" w:rsidR="00A5102B" w:rsidRDefault="00A5102B" w:rsidP="002A45B1">
      <w:pPr>
        <w:jc w:val="center"/>
        <w:rPr>
          <w:rFonts w:ascii="Work Sans" w:hAnsi="Work Sans"/>
          <w:sz w:val="24"/>
          <w:szCs w:val="24"/>
        </w:rPr>
      </w:pPr>
    </w:p>
    <w:p w14:paraId="30D5F464" w14:textId="77777777" w:rsidR="00A5102B" w:rsidRDefault="00A5102B" w:rsidP="00704788">
      <w:pPr>
        <w:rPr>
          <w:rFonts w:ascii="Work Sans" w:hAnsi="Work Sans" w:cs="Open Sans"/>
          <w:color w:val="FFFFFF"/>
          <w:sz w:val="28"/>
          <w:szCs w:val="28"/>
        </w:rPr>
      </w:pPr>
    </w:p>
    <w:p w14:paraId="1B0D7C0B" w14:textId="77777777" w:rsidR="00704788" w:rsidRDefault="00704788" w:rsidP="00704788">
      <w:pPr>
        <w:rPr>
          <w:rFonts w:ascii="Work Sans" w:hAnsi="Work Sans" w:cs="Open Sans"/>
          <w:color w:val="FFFFFF"/>
          <w:sz w:val="28"/>
          <w:szCs w:val="28"/>
        </w:rPr>
      </w:pPr>
    </w:p>
    <w:p w14:paraId="6F5C720F" w14:textId="77777777" w:rsidR="00704788" w:rsidRDefault="00704788" w:rsidP="00704788">
      <w:pPr>
        <w:rPr>
          <w:rFonts w:ascii="Work Sans" w:hAnsi="Work Sans" w:cs="Open Sans"/>
          <w:color w:val="FFFFFF"/>
          <w:sz w:val="28"/>
          <w:szCs w:val="28"/>
        </w:rPr>
      </w:pPr>
    </w:p>
    <w:p w14:paraId="48908EE7" w14:textId="77777777" w:rsidR="00704788" w:rsidRDefault="00704788" w:rsidP="00704788">
      <w:pPr>
        <w:rPr>
          <w:rFonts w:ascii="Work Sans" w:hAnsi="Work Sans" w:cs="Open Sans"/>
          <w:color w:val="FFFFFF"/>
          <w:sz w:val="28"/>
          <w:szCs w:val="28"/>
        </w:rPr>
      </w:pPr>
    </w:p>
    <w:p w14:paraId="6CC70BA8" w14:textId="77777777" w:rsidR="00704788" w:rsidRDefault="00704788" w:rsidP="00704788">
      <w:pPr>
        <w:rPr>
          <w:rFonts w:ascii="Work Sans" w:hAnsi="Work Sans" w:cs="Open Sans"/>
          <w:color w:val="FFFFFF"/>
          <w:sz w:val="28"/>
          <w:szCs w:val="28"/>
        </w:rPr>
      </w:pPr>
    </w:p>
    <w:p w14:paraId="2B1720C5" w14:textId="77777777" w:rsidR="00704788" w:rsidRDefault="00704788" w:rsidP="00704788">
      <w:pPr>
        <w:rPr>
          <w:rFonts w:ascii="Work Sans" w:hAnsi="Work Sans" w:cs="Open Sans"/>
          <w:color w:val="FFFFFF"/>
          <w:sz w:val="28"/>
          <w:szCs w:val="28"/>
        </w:rPr>
      </w:pPr>
    </w:p>
    <w:p w14:paraId="3150FF68"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75F0884B" wp14:editId="27A99E55">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0024065E" w14:textId="3839B97E" w:rsidR="00BA4C59" w:rsidRPr="00BA4C59" w:rsidRDefault="006C34BF" w:rsidP="00BA4C59">
                            <w:pPr>
                              <w:jc w:val="center"/>
                              <w:rPr>
                                <w:rFonts w:ascii="Work Sans" w:hAnsi="Work Sans" w:cs="Open Sans"/>
                                <w:color w:val="FFFFFF"/>
                                <w:sz w:val="28"/>
                                <w:szCs w:val="28"/>
                              </w:rPr>
                            </w:pPr>
                            <w:r>
                              <w:rPr>
                                <w:rFonts w:ascii="Work Sans" w:hAnsi="Work Sans" w:cs="Open Sans"/>
                                <w:color w:val="FFFFFF"/>
                                <w:sz w:val="28"/>
                                <w:szCs w:val="28"/>
                              </w:rPr>
                              <w:t>June</w:t>
                            </w:r>
                            <w:r w:rsidR="00BA4C59" w:rsidRPr="00BA4C59">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0884B"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0024065E" w14:textId="3839B97E" w:rsidR="00BA4C59" w:rsidRPr="00BA4C59" w:rsidRDefault="006C34BF" w:rsidP="00BA4C59">
                      <w:pPr>
                        <w:jc w:val="center"/>
                        <w:rPr>
                          <w:rFonts w:ascii="Work Sans" w:hAnsi="Work Sans" w:cs="Open Sans"/>
                          <w:color w:val="FFFFFF"/>
                          <w:sz w:val="28"/>
                          <w:szCs w:val="28"/>
                        </w:rPr>
                      </w:pPr>
                      <w:r>
                        <w:rPr>
                          <w:rFonts w:ascii="Work Sans" w:hAnsi="Work Sans" w:cs="Open Sans"/>
                          <w:color w:val="FFFFFF"/>
                          <w:sz w:val="28"/>
                          <w:szCs w:val="28"/>
                        </w:rPr>
                        <w:t>June</w:t>
                      </w:r>
                      <w:r w:rsidR="00BA4C59" w:rsidRPr="00BA4C59">
                        <w:rPr>
                          <w:rFonts w:ascii="Work Sans" w:hAnsi="Work Sans" w:cs="Open Sans"/>
                          <w:color w:val="FFFFFF"/>
                          <w:sz w:val="28"/>
                          <w:szCs w:val="28"/>
                        </w:rPr>
                        <w:t xml:space="preserve"> 2023</w:t>
                      </w:r>
                    </w:p>
                  </w:txbxContent>
                </v:textbox>
                <w10:wrap anchorx="margin" anchory="page"/>
              </v:shape>
            </w:pict>
          </mc:Fallback>
        </mc:AlternateContent>
      </w:r>
    </w:p>
    <w:p w14:paraId="0B630A75" w14:textId="77777777" w:rsidR="00704788" w:rsidRDefault="00704788" w:rsidP="00DB5889">
      <w:pPr>
        <w:rPr>
          <w:rFonts w:ascii="Work Sans" w:hAnsi="Work Sans" w:cs="Open Sans"/>
          <w:color w:val="FFFFFF"/>
          <w:sz w:val="28"/>
          <w:szCs w:val="28"/>
        </w:rPr>
      </w:pPr>
    </w:p>
    <w:p w14:paraId="7194DD87" w14:textId="77777777" w:rsidR="00DB5889" w:rsidRPr="00704788" w:rsidRDefault="00DB5889" w:rsidP="00DB5889">
      <w:pPr>
        <w:rPr>
          <w:rFonts w:ascii="Work Sans" w:hAnsi="Work Sans" w:cs="Open Sans"/>
          <w:color w:val="FFFFFF"/>
          <w:sz w:val="28"/>
          <w:szCs w:val="28"/>
        </w:rPr>
      </w:pPr>
    </w:p>
    <w:p w14:paraId="770378A1" w14:textId="77777777" w:rsidR="00A5102B" w:rsidRDefault="00A5102B" w:rsidP="00210D9C">
      <w:pPr>
        <w:pStyle w:val="Heading1"/>
        <w:jc w:val="center"/>
        <w:sectPr w:rsidR="00A5102B" w:rsidSect="003A0403">
          <w:footerReference w:type="default" r:id="rId13"/>
          <w:pgSz w:w="11906" w:h="16838"/>
          <w:pgMar w:top="1440" w:right="1440" w:bottom="1440" w:left="1440" w:header="708" w:footer="708" w:gutter="0"/>
          <w:cols w:space="708"/>
          <w:docGrid w:linePitch="360"/>
        </w:sectPr>
      </w:pPr>
    </w:p>
    <w:p w14:paraId="5B37AA9A" w14:textId="77777777" w:rsidR="00A5102B" w:rsidRPr="005B6B61" w:rsidRDefault="00A5102B" w:rsidP="005B6B61"/>
    <w:p w14:paraId="0198C85D" w14:textId="77777777" w:rsidR="00A5102B" w:rsidRPr="005B6B61" w:rsidRDefault="00A5102B" w:rsidP="005B6B61"/>
    <w:p w14:paraId="5D4B5945" w14:textId="77777777" w:rsidR="00A5102B" w:rsidRPr="005B6B61" w:rsidRDefault="00A5102B" w:rsidP="005B6B61"/>
    <w:p w14:paraId="2EACA2D5" w14:textId="77777777" w:rsidR="00A5102B" w:rsidRPr="005B6B61" w:rsidRDefault="00A5102B" w:rsidP="005B6B61"/>
    <w:p w14:paraId="2FEF8080" w14:textId="77777777" w:rsidR="00A5102B" w:rsidRPr="005B6B61" w:rsidRDefault="00A5102B" w:rsidP="005B6B61"/>
    <w:p w14:paraId="12216E0B" w14:textId="77777777" w:rsidR="00A5102B" w:rsidRPr="005B6B61" w:rsidRDefault="00A5102B" w:rsidP="005B6B61"/>
    <w:p w14:paraId="278750AC" w14:textId="77777777" w:rsidR="00A5102B" w:rsidRPr="005B6B61" w:rsidRDefault="00A5102B" w:rsidP="005B6B61"/>
    <w:p w14:paraId="0D2EA490" w14:textId="77777777" w:rsidR="003119A7" w:rsidRDefault="003119A7" w:rsidP="005B6B61"/>
    <w:p w14:paraId="516BE621" w14:textId="77777777" w:rsidR="004F0684" w:rsidRDefault="004F0684" w:rsidP="005B6B61"/>
    <w:p w14:paraId="33685435" w14:textId="77777777" w:rsidR="004F0684" w:rsidRDefault="004F0684" w:rsidP="005B6B61"/>
    <w:p w14:paraId="44735563" w14:textId="77777777" w:rsidR="004F0684" w:rsidRDefault="004F0684" w:rsidP="005B6B61"/>
    <w:p w14:paraId="179F9288" w14:textId="77777777" w:rsidR="004F0684" w:rsidRDefault="004F0684" w:rsidP="005B6B61"/>
    <w:p w14:paraId="5FC51D88" w14:textId="77777777" w:rsidR="004F0684" w:rsidRPr="005B6B61" w:rsidRDefault="004F0684" w:rsidP="005B6B61"/>
    <w:p w14:paraId="280AD81A" w14:textId="77777777" w:rsidR="003119A7" w:rsidRPr="005B6B61" w:rsidRDefault="003119A7" w:rsidP="005B6B61"/>
    <w:p w14:paraId="4311344A" w14:textId="77777777" w:rsidR="003119A7" w:rsidRPr="005B6B61" w:rsidRDefault="003119A7" w:rsidP="005B6B61"/>
    <w:p w14:paraId="060FC25E" w14:textId="77777777" w:rsidR="00A5102B" w:rsidRPr="005B6B61" w:rsidRDefault="00A5102B" w:rsidP="005B6B61"/>
    <w:p w14:paraId="25A04E91"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65894B54" w14:textId="77777777" w:rsidTr="003A0403">
        <w:tc>
          <w:tcPr>
            <w:tcW w:w="2972" w:type="dxa"/>
          </w:tcPr>
          <w:p w14:paraId="11F2CFEB"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2B1F298A" w14:textId="08E766C2" w:rsidR="00A5102B" w:rsidRPr="003119A7" w:rsidRDefault="00290728" w:rsidP="003A0403">
            <w:pPr>
              <w:rPr>
                <w:rFonts w:ascii="Work Sans" w:hAnsi="Work Sans"/>
                <w:szCs w:val="20"/>
              </w:rPr>
            </w:pPr>
            <w:r>
              <w:rPr>
                <w:rFonts w:ascii="Work Sans" w:hAnsi="Work Sans"/>
                <w:szCs w:val="20"/>
              </w:rPr>
              <w:t>13 June 2023</w:t>
            </w:r>
          </w:p>
        </w:tc>
      </w:tr>
      <w:tr w:rsidR="00A5102B" w14:paraId="6361396B" w14:textId="77777777" w:rsidTr="003A0403">
        <w:tc>
          <w:tcPr>
            <w:tcW w:w="2972" w:type="dxa"/>
          </w:tcPr>
          <w:p w14:paraId="5F1BB832"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45763878" w14:textId="64113B51" w:rsidR="00A5102B" w:rsidRPr="003119A7" w:rsidRDefault="00EA29D8" w:rsidP="003A0403">
            <w:pPr>
              <w:rPr>
                <w:rFonts w:ascii="Work Sans" w:hAnsi="Work Sans"/>
                <w:szCs w:val="20"/>
              </w:rPr>
            </w:pPr>
            <w:r w:rsidRPr="006820C6">
              <w:rPr>
                <w:rFonts w:ascii="Work Sans" w:hAnsi="Work Sans"/>
                <w:szCs w:val="20"/>
              </w:rPr>
              <w:t>Bashir Hussain</w:t>
            </w:r>
            <w:r w:rsidR="00A5102B" w:rsidRPr="006820C6">
              <w:rPr>
                <w:rFonts w:ascii="Work Sans" w:hAnsi="Work Sans"/>
                <w:szCs w:val="20"/>
              </w:rPr>
              <w:t xml:space="preserve">, </w:t>
            </w:r>
            <w:r w:rsidR="00EF2311">
              <w:rPr>
                <w:rFonts w:ascii="Work Sans" w:hAnsi="Work Sans"/>
                <w:szCs w:val="20"/>
              </w:rPr>
              <w:t>02 6218 5</w:t>
            </w:r>
            <w:r w:rsidR="00D404DE">
              <w:rPr>
                <w:rFonts w:ascii="Work Sans" w:hAnsi="Work Sans"/>
                <w:szCs w:val="20"/>
              </w:rPr>
              <w:t>711</w:t>
            </w:r>
            <w:r w:rsidR="00A5102B" w:rsidRPr="006820C6">
              <w:rPr>
                <w:rFonts w:ascii="Work Sans" w:hAnsi="Work Sans"/>
                <w:szCs w:val="20"/>
              </w:rPr>
              <w:t>,</w:t>
            </w:r>
            <w:r w:rsidR="007439CC" w:rsidRPr="006820C6">
              <w:rPr>
                <w:rFonts w:ascii="Work Sans" w:hAnsi="Work Sans"/>
                <w:szCs w:val="20"/>
              </w:rPr>
              <w:t xml:space="preserve"> </w:t>
            </w:r>
            <w:r w:rsidR="00531780">
              <w:rPr>
                <w:rFonts w:ascii="Work Sans" w:hAnsi="Work Sans"/>
                <w:szCs w:val="20"/>
              </w:rPr>
              <w:t>Bashir</w:t>
            </w:r>
            <w:r w:rsidR="008E2B21">
              <w:rPr>
                <w:rFonts w:ascii="Work Sans" w:hAnsi="Work Sans"/>
                <w:szCs w:val="20"/>
              </w:rPr>
              <w:t>.hussain</w:t>
            </w:r>
            <w:r w:rsidR="00A34FC4">
              <w:rPr>
                <w:rFonts w:ascii="Work Sans" w:hAnsi="Work Sans"/>
                <w:szCs w:val="20"/>
              </w:rPr>
              <w:t>@cgc.gov.au</w:t>
            </w:r>
          </w:p>
        </w:tc>
      </w:tr>
      <w:tr w:rsidR="00A5102B" w14:paraId="0C0C59CD" w14:textId="77777777" w:rsidTr="003A0403">
        <w:tc>
          <w:tcPr>
            <w:tcW w:w="2972" w:type="dxa"/>
          </w:tcPr>
          <w:p w14:paraId="23E4B84E"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187F5A89" w14:textId="1B652022" w:rsidR="00D76AB5" w:rsidRDefault="00290728" w:rsidP="003A0403">
            <w:pPr>
              <w:rPr>
                <w:rFonts w:ascii="Work Sans" w:hAnsi="Work Sans"/>
                <w:szCs w:val="20"/>
              </w:rPr>
            </w:pPr>
            <w:r>
              <w:rPr>
                <w:rFonts w:ascii="Work Sans" w:hAnsi="Work Sans"/>
                <w:szCs w:val="20"/>
              </w:rPr>
              <w:t>13 October 2023</w:t>
            </w:r>
          </w:p>
          <w:p w14:paraId="68C0F735" w14:textId="6A1B6680"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w:t>
            </w:r>
            <w:r w:rsidR="00581A78">
              <w:rPr>
                <w:rFonts w:ascii="Work Sans" w:hAnsi="Work Sans"/>
                <w:szCs w:val="20"/>
              </w:rPr>
              <w:t xml:space="preserve">or territory </w:t>
            </w:r>
            <w:r w:rsidRPr="003119A7">
              <w:rPr>
                <w:rFonts w:ascii="Work Sans" w:hAnsi="Work Sans"/>
                <w:szCs w:val="20"/>
              </w:rPr>
              <w:t xml:space="preserve">channel in CGC Engagement Teams, with a post notifying </w:t>
            </w:r>
            <w:r w:rsidR="00290728">
              <w:rPr>
                <w:rFonts w:ascii="Work Sans" w:hAnsi="Work Sans"/>
                <w:szCs w:val="20"/>
              </w:rPr>
              <w:t>Katrina Baldock</w:t>
            </w:r>
            <w:r w:rsidR="000C53E9" w:rsidRPr="003119A7">
              <w:rPr>
                <w:rFonts w:ascii="Work Sans" w:hAnsi="Work Sans"/>
                <w:szCs w:val="20"/>
              </w:rPr>
              <w:t>.</w:t>
            </w:r>
          </w:p>
          <w:p w14:paraId="4DD8AA5C"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5BB78428" w14:textId="77777777" w:rsidTr="003A0403">
        <w:tc>
          <w:tcPr>
            <w:tcW w:w="2972" w:type="dxa"/>
          </w:tcPr>
          <w:p w14:paraId="50DDC0CC"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663A3C35"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3249EE2"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312BEABD" wp14:editId="7CD90F8D">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0EF037F2"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309EEB59"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2A55CFAB" w14:textId="77777777" w:rsidR="005B6B61" w:rsidRDefault="005B6B61" w:rsidP="00DF1879">
      <w:pPr>
        <w:sectPr w:rsidR="005B6B61" w:rsidSect="004F0684">
          <w:headerReference w:type="default" r:id="rId15"/>
          <w:footerReference w:type="first" r:id="rId16"/>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390CA47E" w14:textId="77777777" w:rsidR="005B6B61" w:rsidRDefault="005B6B61">
          <w:pPr>
            <w:pStyle w:val="TOCHeading"/>
          </w:pPr>
          <w:r>
            <w:t>Contents</w:t>
          </w:r>
        </w:p>
        <w:p w14:paraId="41C66384" w14:textId="0107CED5" w:rsidR="00DE16F4" w:rsidRDefault="005B6B61">
          <w:pPr>
            <w:pStyle w:val="TOC2"/>
            <w:rPr>
              <w:rFonts w:asciiTheme="minorHAnsi" w:eastAsiaTheme="minorEastAsia" w:hAnsiTheme="minorHAnsi"/>
              <w:bCs w:val="0"/>
              <w:noProof/>
              <w:color w:val="auto"/>
              <w:sz w:val="22"/>
              <w:szCs w:val="22"/>
              <w:lang w:eastAsia="en-AU"/>
            </w:rPr>
          </w:pPr>
          <w:r>
            <w:fldChar w:fldCharType="begin"/>
          </w:r>
          <w:r>
            <w:instrText xml:space="preserve"> TOC \o "1-3" \h \z \u </w:instrText>
          </w:r>
          <w:r>
            <w:fldChar w:fldCharType="separate"/>
          </w:r>
          <w:hyperlink w:anchor="_Toc137107438" w:history="1">
            <w:r w:rsidR="00DE16F4" w:rsidRPr="00DC5BBC">
              <w:rPr>
                <w:rStyle w:val="Hyperlink"/>
                <w:noProof/>
              </w:rPr>
              <w:t>Overview of category</w:t>
            </w:r>
            <w:r w:rsidR="00DE16F4">
              <w:rPr>
                <w:noProof/>
                <w:webHidden/>
              </w:rPr>
              <w:tab/>
            </w:r>
            <w:r w:rsidR="00DE16F4">
              <w:rPr>
                <w:noProof/>
                <w:webHidden/>
              </w:rPr>
              <w:fldChar w:fldCharType="begin"/>
            </w:r>
            <w:r w:rsidR="00DE16F4">
              <w:rPr>
                <w:noProof/>
                <w:webHidden/>
              </w:rPr>
              <w:instrText xml:space="preserve"> PAGEREF _Toc137107438 \h </w:instrText>
            </w:r>
            <w:r w:rsidR="00DE16F4">
              <w:rPr>
                <w:noProof/>
                <w:webHidden/>
              </w:rPr>
            </w:r>
            <w:r w:rsidR="00DE16F4">
              <w:rPr>
                <w:noProof/>
                <w:webHidden/>
              </w:rPr>
              <w:fldChar w:fldCharType="separate"/>
            </w:r>
            <w:r w:rsidR="00DE16F4">
              <w:rPr>
                <w:noProof/>
                <w:webHidden/>
              </w:rPr>
              <w:t>4</w:t>
            </w:r>
            <w:r w:rsidR="00DE16F4">
              <w:rPr>
                <w:noProof/>
                <w:webHidden/>
              </w:rPr>
              <w:fldChar w:fldCharType="end"/>
            </w:r>
          </w:hyperlink>
        </w:p>
        <w:p w14:paraId="72E4A288" w14:textId="732D4F7A" w:rsidR="00DE16F4" w:rsidRDefault="00BD398B">
          <w:pPr>
            <w:pStyle w:val="TOC2"/>
            <w:rPr>
              <w:rFonts w:asciiTheme="minorHAnsi" w:eastAsiaTheme="minorEastAsia" w:hAnsiTheme="minorHAnsi"/>
              <w:bCs w:val="0"/>
              <w:noProof/>
              <w:color w:val="auto"/>
              <w:sz w:val="22"/>
              <w:szCs w:val="22"/>
              <w:lang w:eastAsia="en-AU"/>
            </w:rPr>
          </w:pPr>
          <w:hyperlink w:anchor="_Toc137107439" w:history="1">
            <w:r w:rsidR="00DE16F4" w:rsidRPr="00DC5BBC">
              <w:rPr>
                <w:rStyle w:val="Hyperlink"/>
                <w:noProof/>
              </w:rPr>
              <w:t>Current assessment method – 2020 Review</w:t>
            </w:r>
            <w:r w:rsidR="00DE16F4">
              <w:rPr>
                <w:noProof/>
                <w:webHidden/>
              </w:rPr>
              <w:tab/>
            </w:r>
            <w:r w:rsidR="00DE16F4">
              <w:rPr>
                <w:noProof/>
                <w:webHidden/>
              </w:rPr>
              <w:fldChar w:fldCharType="begin"/>
            </w:r>
            <w:r w:rsidR="00DE16F4">
              <w:rPr>
                <w:noProof/>
                <w:webHidden/>
              </w:rPr>
              <w:instrText xml:space="preserve"> PAGEREF _Toc137107439 \h </w:instrText>
            </w:r>
            <w:r w:rsidR="00DE16F4">
              <w:rPr>
                <w:noProof/>
                <w:webHidden/>
              </w:rPr>
            </w:r>
            <w:r w:rsidR="00DE16F4">
              <w:rPr>
                <w:noProof/>
                <w:webHidden/>
              </w:rPr>
              <w:fldChar w:fldCharType="separate"/>
            </w:r>
            <w:r w:rsidR="00DE16F4">
              <w:rPr>
                <w:noProof/>
                <w:webHidden/>
              </w:rPr>
              <w:t>4</w:t>
            </w:r>
            <w:r w:rsidR="00DE16F4">
              <w:rPr>
                <w:noProof/>
                <w:webHidden/>
              </w:rPr>
              <w:fldChar w:fldCharType="end"/>
            </w:r>
          </w:hyperlink>
        </w:p>
        <w:p w14:paraId="483C249B" w14:textId="078E151F" w:rsidR="00DE16F4" w:rsidRDefault="00BD398B">
          <w:pPr>
            <w:pStyle w:val="TOC3"/>
            <w:rPr>
              <w:rFonts w:asciiTheme="minorHAnsi" w:eastAsiaTheme="minorEastAsia" w:hAnsiTheme="minorHAnsi"/>
              <w:bCs w:val="0"/>
              <w:iCs w:val="0"/>
              <w:noProof/>
              <w:color w:val="auto"/>
              <w:sz w:val="22"/>
              <w:szCs w:val="22"/>
              <w:lang w:eastAsia="en-AU"/>
            </w:rPr>
          </w:pPr>
          <w:hyperlink w:anchor="_Toc137107440" w:history="1">
            <w:r w:rsidR="00DE16F4" w:rsidRPr="00DC5BBC">
              <w:rPr>
                <w:rStyle w:val="Hyperlink"/>
                <w:noProof/>
              </w:rPr>
              <w:t>Data used in the assessment</w:t>
            </w:r>
            <w:r w:rsidR="00DE16F4">
              <w:rPr>
                <w:noProof/>
                <w:webHidden/>
              </w:rPr>
              <w:tab/>
            </w:r>
            <w:r w:rsidR="00DE16F4">
              <w:rPr>
                <w:noProof/>
                <w:webHidden/>
              </w:rPr>
              <w:fldChar w:fldCharType="begin"/>
            </w:r>
            <w:r w:rsidR="00DE16F4">
              <w:rPr>
                <w:noProof/>
                <w:webHidden/>
              </w:rPr>
              <w:instrText xml:space="preserve"> PAGEREF _Toc137107440 \h </w:instrText>
            </w:r>
            <w:r w:rsidR="00DE16F4">
              <w:rPr>
                <w:noProof/>
                <w:webHidden/>
              </w:rPr>
            </w:r>
            <w:r w:rsidR="00DE16F4">
              <w:rPr>
                <w:noProof/>
                <w:webHidden/>
              </w:rPr>
              <w:fldChar w:fldCharType="separate"/>
            </w:r>
            <w:r w:rsidR="00DE16F4">
              <w:rPr>
                <w:noProof/>
                <w:webHidden/>
              </w:rPr>
              <w:t>5</w:t>
            </w:r>
            <w:r w:rsidR="00DE16F4">
              <w:rPr>
                <w:noProof/>
                <w:webHidden/>
              </w:rPr>
              <w:fldChar w:fldCharType="end"/>
            </w:r>
          </w:hyperlink>
        </w:p>
        <w:p w14:paraId="4655290C" w14:textId="248EC9AC" w:rsidR="00DE16F4" w:rsidRDefault="00BD398B">
          <w:pPr>
            <w:pStyle w:val="TOC3"/>
            <w:rPr>
              <w:rFonts w:asciiTheme="minorHAnsi" w:eastAsiaTheme="minorEastAsia" w:hAnsiTheme="minorHAnsi"/>
              <w:bCs w:val="0"/>
              <w:iCs w:val="0"/>
              <w:noProof/>
              <w:color w:val="auto"/>
              <w:sz w:val="22"/>
              <w:szCs w:val="22"/>
              <w:lang w:eastAsia="en-AU"/>
            </w:rPr>
          </w:pPr>
          <w:hyperlink w:anchor="_Toc137107441" w:history="1">
            <w:r w:rsidR="00DE16F4" w:rsidRPr="00DC5BBC">
              <w:rPr>
                <w:rStyle w:val="Hyperlink"/>
                <w:noProof/>
              </w:rPr>
              <w:t>Category and component revenue</w:t>
            </w:r>
            <w:r w:rsidR="00DE16F4">
              <w:rPr>
                <w:noProof/>
                <w:webHidden/>
              </w:rPr>
              <w:tab/>
            </w:r>
            <w:r w:rsidR="00DE16F4">
              <w:rPr>
                <w:noProof/>
                <w:webHidden/>
              </w:rPr>
              <w:fldChar w:fldCharType="begin"/>
            </w:r>
            <w:r w:rsidR="00DE16F4">
              <w:rPr>
                <w:noProof/>
                <w:webHidden/>
              </w:rPr>
              <w:instrText xml:space="preserve"> PAGEREF _Toc137107441 \h </w:instrText>
            </w:r>
            <w:r w:rsidR="00DE16F4">
              <w:rPr>
                <w:noProof/>
                <w:webHidden/>
              </w:rPr>
            </w:r>
            <w:r w:rsidR="00DE16F4">
              <w:rPr>
                <w:noProof/>
                <w:webHidden/>
              </w:rPr>
              <w:fldChar w:fldCharType="separate"/>
            </w:r>
            <w:r w:rsidR="00DE16F4">
              <w:rPr>
                <w:noProof/>
                <w:webHidden/>
              </w:rPr>
              <w:t>5</w:t>
            </w:r>
            <w:r w:rsidR="00DE16F4">
              <w:rPr>
                <w:noProof/>
                <w:webHidden/>
              </w:rPr>
              <w:fldChar w:fldCharType="end"/>
            </w:r>
          </w:hyperlink>
        </w:p>
        <w:p w14:paraId="4C1489ED" w14:textId="1E6B3C2F" w:rsidR="00DE16F4" w:rsidRDefault="00BD398B">
          <w:pPr>
            <w:pStyle w:val="TOC3"/>
            <w:rPr>
              <w:rFonts w:asciiTheme="minorHAnsi" w:eastAsiaTheme="minorEastAsia" w:hAnsiTheme="minorHAnsi"/>
              <w:bCs w:val="0"/>
              <w:iCs w:val="0"/>
              <w:noProof/>
              <w:color w:val="auto"/>
              <w:sz w:val="22"/>
              <w:szCs w:val="22"/>
              <w:lang w:eastAsia="en-AU"/>
            </w:rPr>
          </w:pPr>
          <w:hyperlink w:anchor="_Toc137107442" w:history="1">
            <w:r w:rsidR="00DE16F4" w:rsidRPr="00DC5BBC">
              <w:rPr>
                <w:rStyle w:val="Hyperlink"/>
                <w:noProof/>
              </w:rPr>
              <w:t>GST distribution in the 2023 Update</w:t>
            </w:r>
            <w:r w:rsidR="00DE16F4">
              <w:rPr>
                <w:noProof/>
                <w:webHidden/>
              </w:rPr>
              <w:tab/>
            </w:r>
            <w:r w:rsidR="00DE16F4">
              <w:rPr>
                <w:noProof/>
                <w:webHidden/>
              </w:rPr>
              <w:fldChar w:fldCharType="begin"/>
            </w:r>
            <w:r w:rsidR="00DE16F4">
              <w:rPr>
                <w:noProof/>
                <w:webHidden/>
              </w:rPr>
              <w:instrText xml:space="preserve"> PAGEREF _Toc137107442 \h </w:instrText>
            </w:r>
            <w:r w:rsidR="00DE16F4">
              <w:rPr>
                <w:noProof/>
                <w:webHidden/>
              </w:rPr>
            </w:r>
            <w:r w:rsidR="00DE16F4">
              <w:rPr>
                <w:noProof/>
                <w:webHidden/>
              </w:rPr>
              <w:fldChar w:fldCharType="separate"/>
            </w:r>
            <w:r w:rsidR="00DE16F4">
              <w:rPr>
                <w:noProof/>
                <w:webHidden/>
              </w:rPr>
              <w:t>6</w:t>
            </w:r>
            <w:r w:rsidR="00DE16F4">
              <w:rPr>
                <w:noProof/>
                <w:webHidden/>
              </w:rPr>
              <w:fldChar w:fldCharType="end"/>
            </w:r>
          </w:hyperlink>
        </w:p>
        <w:p w14:paraId="4AFC1766" w14:textId="763A6FA4" w:rsidR="00DE16F4" w:rsidRDefault="00BD398B">
          <w:pPr>
            <w:pStyle w:val="TOC2"/>
            <w:rPr>
              <w:rFonts w:asciiTheme="minorHAnsi" w:eastAsiaTheme="minorEastAsia" w:hAnsiTheme="minorHAnsi"/>
              <w:bCs w:val="0"/>
              <w:noProof/>
              <w:color w:val="auto"/>
              <w:sz w:val="22"/>
              <w:szCs w:val="22"/>
              <w:lang w:eastAsia="en-AU"/>
            </w:rPr>
          </w:pPr>
          <w:hyperlink w:anchor="_Toc137107443" w:history="1">
            <w:r w:rsidR="00DE16F4" w:rsidRPr="00DC5BBC">
              <w:rPr>
                <w:rStyle w:val="Hyperlink"/>
                <w:noProof/>
              </w:rPr>
              <w:t>What has changed since the 2020 Review?</w:t>
            </w:r>
            <w:r w:rsidR="00DE16F4">
              <w:rPr>
                <w:noProof/>
                <w:webHidden/>
              </w:rPr>
              <w:tab/>
            </w:r>
            <w:r w:rsidR="00DE16F4">
              <w:rPr>
                <w:noProof/>
                <w:webHidden/>
              </w:rPr>
              <w:fldChar w:fldCharType="begin"/>
            </w:r>
            <w:r w:rsidR="00DE16F4">
              <w:rPr>
                <w:noProof/>
                <w:webHidden/>
              </w:rPr>
              <w:instrText xml:space="preserve"> PAGEREF _Toc137107443 \h </w:instrText>
            </w:r>
            <w:r w:rsidR="00DE16F4">
              <w:rPr>
                <w:noProof/>
                <w:webHidden/>
              </w:rPr>
            </w:r>
            <w:r w:rsidR="00DE16F4">
              <w:rPr>
                <w:noProof/>
                <w:webHidden/>
              </w:rPr>
              <w:fldChar w:fldCharType="separate"/>
            </w:r>
            <w:r w:rsidR="00DE16F4">
              <w:rPr>
                <w:noProof/>
                <w:webHidden/>
              </w:rPr>
              <w:t>6</w:t>
            </w:r>
            <w:r w:rsidR="00DE16F4">
              <w:rPr>
                <w:noProof/>
                <w:webHidden/>
              </w:rPr>
              <w:fldChar w:fldCharType="end"/>
            </w:r>
          </w:hyperlink>
        </w:p>
        <w:p w14:paraId="441A76C7" w14:textId="40D20FF5" w:rsidR="00DE16F4" w:rsidRDefault="00BD398B">
          <w:pPr>
            <w:pStyle w:val="TOC2"/>
            <w:rPr>
              <w:rFonts w:asciiTheme="minorHAnsi" w:eastAsiaTheme="minorEastAsia" w:hAnsiTheme="minorHAnsi"/>
              <w:bCs w:val="0"/>
              <w:noProof/>
              <w:color w:val="auto"/>
              <w:sz w:val="22"/>
              <w:szCs w:val="22"/>
              <w:lang w:eastAsia="en-AU"/>
            </w:rPr>
          </w:pPr>
          <w:hyperlink w:anchor="_Toc137107444" w:history="1">
            <w:r w:rsidR="00DE16F4" w:rsidRPr="00DC5BBC">
              <w:rPr>
                <w:rStyle w:val="Hyperlink"/>
                <w:noProof/>
              </w:rPr>
              <w:t>Proposed assessment</w:t>
            </w:r>
            <w:r w:rsidR="00DE16F4">
              <w:rPr>
                <w:noProof/>
                <w:webHidden/>
              </w:rPr>
              <w:tab/>
            </w:r>
            <w:r w:rsidR="00DE16F4">
              <w:rPr>
                <w:noProof/>
                <w:webHidden/>
              </w:rPr>
              <w:fldChar w:fldCharType="begin"/>
            </w:r>
            <w:r w:rsidR="00DE16F4">
              <w:rPr>
                <w:noProof/>
                <w:webHidden/>
              </w:rPr>
              <w:instrText xml:space="preserve"> PAGEREF _Toc137107444 \h </w:instrText>
            </w:r>
            <w:r w:rsidR="00DE16F4">
              <w:rPr>
                <w:noProof/>
                <w:webHidden/>
              </w:rPr>
            </w:r>
            <w:r w:rsidR="00DE16F4">
              <w:rPr>
                <w:noProof/>
                <w:webHidden/>
              </w:rPr>
              <w:fldChar w:fldCharType="separate"/>
            </w:r>
            <w:r w:rsidR="00DE16F4">
              <w:rPr>
                <w:noProof/>
                <w:webHidden/>
              </w:rPr>
              <w:t>7</w:t>
            </w:r>
            <w:r w:rsidR="00DE16F4">
              <w:rPr>
                <w:noProof/>
                <w:webHidden/>
              </w:rPr>
              <w:fldChar w:fldCharType="end"/>
            </w:r>
          </w:hyperlink>
        </w:p>
        <w:p w14:paraId="464B7826" w14:textId="2E03A561" w:rsidR="00DE16F4" w:rsidRDefault="00BD398B">
          <w:pPr>
            <w:pStyle w:val="TOC3"/>
            <w:rPr>
              <w:rFonts w:asciiTheme="minorHAnsi" w:eastAsiaTheme="minorEastAsia" w:hAnsiTheme="minorHAnsi"/>
              <w:bCs w:val="0"/>
              <w:iCs w:val="0"/>
              <w:noProof/>
              <w:color w:val="auto"/>
              <w:sz w:val="22"/>
              <w:szCs w:val="22"/>
              <w:lang w:eastAsia="en-AU"/>
            </w:rPr>
          </w:pPr>
          <w:hyperlink w:anchor="_Toc137107445" w:history="1">
            <w:r w:rsidR="00DE16F4" w:rsidRPr="00DC5BBC">
              <w:rPr>
                <w:rStyle w:val="Hyperlink"/>
                <w:noProof/>
              </w:rPr>
              <w:t>Differences from the 2020 Review approach</w:t>
            </w:r>
            <w:r w:rsidR="00DE16F4">
              <w:rPr>
                <w:noProof/>
                <w:webHidden/>
              </w:rPr>
              <w:tab/>
            </w:r>
            <w:r w:rsidR="00DE16F4">
              <w:rPr>
                <w:noProof/>
                <w:webHidden/>
              </w:rPr>
              <w:fldChar w:fldCharType="begin"/>
            </w:r>
            <w:r w:rsidR="00DE16F4">
              <w:rPr>
                <w:noProof/>
                <w:webHidden/>
              </w:rPr>
              <w:instrText xml:space="preserve"> PAGEREF _Toc137107445 \h </w:instrText>
            </w:r>
            <w:r w:rsidR="00DE16F4">
              <w:rPr>
                <w:noProof/>
                <w:webHidden/>
              </w:rPr>
            </w:r>
            <w:r w:rsidR="00DE16F4">
              <w:rPr>
                <w:noProof/>
                <w:webHidden/>
              </w:rPr>
              <w:fldChar w:fldCharType="separate"/>
            </w:r>
            <w:r w:rsidR="00DE16F4">
              <w:rPr>
                <w:noProof/>
                <w:webHidden/>
              </w:rPr>
              <w:t>7</w:t>
            </w:r>
            <w:r w:rsidR="00DE16F4">
              <w:rPr>
                <w:noProof/>
                <w:webHidden/>
              </w:rPr>
              <w:fldChar w:fldCharType="end"/>
            </w:r>
          </w:hyperlink>
        </w:p>
        <w:p w14:paraId="584D2B0F" w14:textId="74B07B0C" w:rsidR="00DE16F4" w:rsidRDefault="00BD398B">
          <w:pPr>
            <w:pStyle w:val="TOC3"/>
            <w:rPr>
              <w:rFonts w:asciiTheme="minorHAnsi" w:eastAsiaTheme="minorEastAsia" w:hAnsiTheme="minorHAnsi"/>
              <w:bCs w:val="0"/>
              <w:iCs w:val="0"/>
              <w:noProof/>
              <w:color w:val="auto"/>
              <w:sz w:val="22"/>
              <w:szCs w:val="22"/>
              <w:lang w:eastAsia="en-AU"/>
            </w:rPr>
          </w:pPr>
          <w:hyperlink w:anchor="_Toc137107446" w:history="1">
            <w:r w:rsidR="00DE16F4" w:rsidRPr="00DC5BBC">
              <w:rPr>
                <w:rStyle w:val="Hyperlink"/>
                <w:noProof/>
              </w:rPr>
              <w:t>Proposed assessment structure</w:t>
            </w:r>
            <w:r w:rsidR="00DE16F4">
              <w:rPr>
                <w:noProof/>
                <w:webHidden/>
              </w:rPr>
              <w:tab/>
            </w:r>
            <w:r w:rsidR="00DE16F4">
              <w:rPr>
                <w:noProof/>
                <w:webHidden/>
              </w:rPr>
              <w:fldChar w:fldCharType="begin"/>
            </w:r>
            <w:r w:rsidR="00DE16F4">
              <w:rPr>
                <w:noProof/>
                <w:webHidden/>
              </w:rPr>
              <w:instrText xml:space="preserve"> PAGEREF _Toc137107446 \h </w:instrText>
            </w:r>
            <w:r w:rsidR="00DE16F4">
              <w:rPr>
                <w:noProof/>
                <w:webHidden/>
              </w:rPr>
            </w:r>
            <w:r w:rsidR="00DE16F4">
              <w:rPr>
                <w:noProof/>
                <w:webHidden/>
              </w:rPr>
              <w:fldChar w:fldCharType="separate"/>
            </w:r>
            <w:r w:rsidR="00DE16F4">
              <w:rPr>
                <w:noProof/>
                <w:webHidden/>
              </w:rPr>
              <w:t>7</w:t>
            </w:r>
            <w:r w:rsidR="00DE16F4">
              <w:rPr>
                <w:noProof/>
                <w:webHidden/>
              </w:rPr>
              <w:fldChar w:fldCharType="end"/>
            </w:r>
          </w:hyperlink>
        </w:p>
        <w:p w14:paraId="2379D5D0" w14:textId="2CDBBC2E" w:rsidR="00DE16F4" w:rsidRDefault="00BD398B">
          <w:pPr>
            <w:pStyle w:val="TOC2"/>
            <w:rPr>
              <w:rFonts w:asciiTheme="minorHAnsi" w:eastAsiaTheme="minorEastAsia" w:hAnsiTheme="minorHAnsi"/>
              <w:bCs w:val="0"/>
              <w:noProof/>
              <w:color w:val="auto"/>
              <w:sz w:val="22"/>
              <w:szCs w:val="22"/>
              <w:lang w:eastAsia="en-AU"/>
            </w:rPr>
          </w:pPr>
          <w:hyperlink w:anchor="_Toc137107447" w:history="1">
            <w:r w:rsidR="00DE16F4" w:rsidRPr="00DC5BBC">
              <w:rPr>
                <w:rStyle w:val="Hyperlink"/>
                <w:noProof/>
              </w:rPr>
              <w:t>Consultation</w:t>
            </w:r>
            <w:r w:rsidR="00DE16F4">
              <w:rPr>
                <w:noProof/>
                <w:webHidden/>
              </w:rPr>
              <w:tab/>
            </w:r>
            <w:r w:rsidR="00DE16F4">
              <w:rPr>
                <w:noProof/>
                <w:webHidden/>
              </w:rPr>
              <w:fldChar w:fldCharType="begin"/>
            </w:r>
            <w:r w:rsidR="00DE16F4">
              <w:rPr>
                <w:noProof/>
                <w:webHidden/>
              </w:rPr>
              <w:instrText xml:space="preserve"> PAGEREF _Toc137107447 \h </w:instrText>
            </w:r>
            <w:r w:rsidR="00DE16F4">
              <w:rPr>
                <w:noProof/>
                <w:webHidden/>
              </w:rPr>
            </w:r>
            <w:r w:rsidR="00DE16F4">
              <w:rPr>
                <w:noProof/>
                <w:webHidden/>
              </w:rPr>
              <w:fldChar w:fldCharType="separate"/>
            </w:r>
            <w:r w:rsidR="00DE16F4">
              <w:rPr>
                <w:noProof/>
                <w:webHidden/>
              </w:rPr>
              <w:t>7</w:t>
            </w:r>
            <w:r w:rsidR="00DE16F4">
              <w:rPr>
                <w:noProof/>
                <w:webHidden/>
              </w:rPr>
              <w:fldChar w:fldCharType="end"/>
            </w:r>
          </w:hyperlink>
        </w:p>
        <w:p w14:paraId="25393738" w14:textId="140C4D9A" w:rsidR="005B6B61" w:rsidRDefault="005B6B61">
          <w:r>
            <w:rPr>
              <w:b/>
              <w:bCs/>
              <w:noProof/>
            </w:rPr>
            <w:fldChar w:fldCharType="end"/>
          </w:r>
        </w:p>
      </w:sdtContent>
    </w:sdt>
    <w:p w14:paraId="1F082B66" w14:textId="77777777" w:rsidR="00693888" w:rsidRPr="00DF1879" w:rsidRDefault="00693888" w:rsidP="00DF1879">
      <w:r>
        <w:br w:type="page"/>
      </w:r>
    </w:p>
    <w:p w14:paraId="1775A98B" w14:textId="77777777" w:rsidR="00A5102B" w:rsidRPr="007C4D64" w:rsidRDefault="00C53513" w:rsidP="007C4D64">
      <w:pPr>
        <w:pStyle w:val="Heading2"/>
      </w:pPr>
      <w:bookmarkStart w:id="0" w:name="_Toc133236145"/>
      <w:bookmarkStart w:id="1" w:name="_Toc133236171"/>
      <w:bookmarkStart w:id="2" w:name="_Toc137107438"/>
      <w:r>
        <w:lastRenderedPageBreak/>
        <w:t>Overview of category</w:t>
      </w:r>
      <w:bookmarkEnd w:id="0"/>
      <w:bookmarkEnd w:id="1"/>
      <w:bookmarkEnd w:id="2"/>
    </w:p>
    <w:p w14:paraId="30A424DB" w14:textId="007D7055" w:rsidR="00324E37" w:rsidRPr="00A42433" w:rsidRDefault="00324E37" w:rsidP="00D241FB">
      <w:pPr>
        <w:pStyle w:val="CGC2025ParaNumbers"/>
      </w:pPr>
      <w:bookmarkStart w:id="3" w:name="_Toc133236146"/>
      <w:bookmarkStart w:id="4" w:name="_Toc133236172"/>
      <w:r w:rsidRPr="00A42433">
        <w:t xml:space="preserve">The </w:t>
      </w:r>
      <w:r w:rsidR="006E1E9B">
        <w:t>l</w:t>
      </w:r>
      <w:r w:rsidRPr="00A42433">
        <w:t>and tax category consists of revenue from annual charges on the value of taxable land holdings, exclud</w:t>
      </w:r>
      <w:r w:rsidR="005004A3">
        <w:t>ing</w:t>
      </w:r>
      <w:r w:rsidRPr="00A42433">
        <w:t xml:space="preserve"> principal places of residence.</w:t>
      </w:r>
      <w:r w:rsidRPr="008E2480">
        <w:rPr>
          <w:rStyle w:val="FootnoteReference"/>
          <w:szCs w:val="24"/>
        </w:rPr>
        <w:footnoteReference w:id="2"/>
      </w:r>
    </w:p>
    <w:p w14:paraId="2426C28C" w14:textId="1B9EE2B9" w:rsidR="00324E37" w:rsidRPr="00A42433" w:rsidRDefault="00324E37" w:rsidP="00D241FB">
      <w:pPr>
        <w:pStyle w:val="CGC2025ParaNumbers"/>
      </w:pPr>
      <w:r w:rsidRPr="00A42433">
        <w:t>The category excludes revenue from:</w:t>
      </w:r>
    </w:p>
    <w:p w14:paraId="17A22945" w14:textId="541B2620" w:rsidR="007755A0" w:rsidRPr="00E650C2" w:rsidRDefault="007755A0" w:rsidP="00E650C2">
      <w:pPr>
        <w:pStyle w:val="CGC2025Bullet1"/>
      </w:pPr>
      <w:r w:rsidRPr="00E650C2">
        <w:t>stamp duty on the transfer of land ownership, which is assessed in the stamp duty on conveyances categor</w:t>
      </w:r>
      <w:r w:rsidR="00C86898">
        <w:t>y</w:t>
      </w:r>
    </w:p>
    <w:p w14:paraId="4315F4B6" w14:textId="11D3EA50" w:rsidR="007755A0" w:rsidRPr="00E650C2" w:rsidRDefault="007755A0" w:rsidP="00E650C2">
      <w:pPr>
        <w:pStyle w:val="CGC2025Bullet1"/>
        <w:rPr>
          <w:rFonts w:eastAsia="Calibri" w:cs="Arial"/>
        </w:rPr>
      </w:pPr>
      <w:r w:rsidRPr="00E650C2">
        <w:t xml:space="preserve">other </w:t>
      </w:r>
      <w:r w:rsidR="6766DFE2">
        <w:t>land-</w:t>
      </w:r>
      <w:r w:rsidRPr="00E650C2">
        <w:t>based taxes</w:t>
      </w:r>
      <w:r w:rsidRPr="00E650C2" w:rsidDel="000C27BE">
        <w:t>.</w:t>
      </w:r>
      <w:r w:rsidRPr="00AB7890">
        <w:rPr>
          <w:rStyle w:val="FootnoteReference"/>
        </w:rPr>
        <w:footnoteReference w:id="3"/>
      </w:r>
      <w:r w:rsidRPr="00E650C2">
        <w:t xml:space="preserve"> The majority of these revenues (</w:t>
      </w:r>
      <w:r w:rsidR="4526F32B">
        <w:t>property</w:t>
      </w:r>
      <w:r w:rsidR="6D45CB83">
        <w:t>-</w:t>
      </w:r>
      <w:r w:rsidRPr="00E650C2">
        <w:t xml:space="preserve">based fire and emergency services levies) are offset against spending on emergency services, which is assessed in the </w:t>
      </w:r>
      <w:r w:rsidR="770B50B5">
        <w:t>o</w:t>
      </w:r>
      <w:r w:rsidRPr="00E650C2">
        <w:t xml:space="preserve">ther expenses category. The remaining other </w:t>
      </w:r>
      <w:r w:rsidR="00BF6192">
        <w:t xml:space="preserve">        </w:t>
      </w:r>
      <w:r w:rsidRPr="00E650C2">
        <w:t>land</w:t>
      </w:r>
      <w:r w:rsidR="2DFBE133">
        <w:t>-</w:t>
      </w:r>
      <w:r w:rsidRPr="00E650C2">
        <w:t xml:space="preserve">based taxes are assessed equal per capita in the </w:t>
      </w:r>
      <w:r w:rsidR="00DA0772">
        <w:t>o</w:t>
      </w:r>
      <w:r w:rsidRPr="00E650C2">
        <w:t>ther revenue category.</w:t>
      </w:r>
    </w:p>
    <w:p w14:paraId="40603126" w14:textId="77777777" w:rsidR="001D33AD" w:rsidRPr="001D33AD" w:rsidRDefault="001D33AD" w:rsidP="0093066B">
      <w:pPr>
        <w:pStyle w:val="Heading2"/>
      </w:pPr>
      <w:bookmarkStart w:id="5" w:name="_Toc137107439"/>
      <w:r>
        <w:t xml:space="preserve">Current </w:t>
      </w:r>
      <w:r w:rsidR="0093066B">
        <w:t>assessment method – 2020 Review</w:t>
      </w:r>
      <w:bookmarkEnd w:id="3"/>
      <w:bookmarkEnd w:id="4"/>
      <w:bookmarkEnd w:id="5"/>
    </w:p>
    <w:p w14:paraId="62B19D44" w14:textId="77777777" w:rsidR="00D0370E" w:rsidRPr="007362CF" w:rsidRDefault="00D0370E" w:rsidP="00E650C2">
      <w:pPr>
        <w:pStyle w:val="CGC2025ParaNumbers"/>
      </w:pPr>
      <w:bookmarkStart w:id="6" w:name="_Toc133236147"/>
      <w:bookmarkStart w:id="7" w:name="_Toc133236173"/>
      <w:r w:rsidRPr="007362CF">
        <w:t xml:space="preserve">For revenues included in this category, state and territory (state) capacity is assessed using the total value of taxable land values in each state, split into value ranges. </w:t>
      </w:r>
    </w:p>
    <w:p w14:paraId="4F606D0D" w14:textId="1B3EF655" w:rsidR="00976692" w:rsidRDefault="002673BD" w:rsidP="00E650C2">
      <w:pPr>
        <w:pStyle w:val="CGC2025ParaNumbers"/>
      </w:pPr>
      <w:r>
        <w:t>V</w:t>
      </w:r>
      <w:r w:rsidR="00D0370E" w:rsidRPr="007362CF">
        <w:t>alue range</w:t>
      </w:r>
      <w:r w:rsidR="00976692">
        <w:t>s</w:t>
      </w:r>
      <w:r w:rsidR="00D0370E" w:rsidRPr="007362CF">
        <w:t xml:space="preserve"> </w:t>
      </w:r>
      <w:r>
        <w:t>are used</w:t>
      </w:r>
      <w:r w:rsidR="00D0370E" w:rsidRPr="007362CF">
        <w:t xml:space="preserve"> </w:t>
      </w:r>
      <w:r w:rsidR="00976692">
        <w:t>by</w:t>
      </w:r>
      <w:r w:rsidR="00976692" w:rsidRPr="007362CF">
        <w:t xml:space="preserve"> </w:t>
      </w:r>
      <w:r w:rsidR="00D0370E" w:rsidRPr="007362CF">
        <w:t xml:space="preserve">the Commission to reflect the progressivity of state land tax rates. </w:t>
      </w:r>
    </w:p>
    <w:p w14:paraId="52EB1411" w14:textId="2DF99DC2" w:rsidR="00D0370E" w:rsidRPr="00AE7899" w:rsidRDefault="00D0370E" w:rsidP="00AE7899">
      <w:pPr>
        <w:pStyle w:val="CGC2025ParaNumbers"/>
      </w:pPr>
      <w:r w:rsidRPr="00AE7899">
        <w:t>Assessed revenue for each value range is derived by calculating an average tax rate for each range</w:t>
      </w:r>
      <w:r w:rsidRPr="00244E08">
        <w:rPr>
          <w:vertAlign w:val="superscript"/>
        </w:rPr>
        <w:t xml:space="preserve"> </w:t>
      </w:r>
      <w:r w:rsidRPr="00AE7899">
        <w:t>and applying it to each state’s taxable land values for each range.</w:t>
      </w:r>
      <w:r w:rsidR="00B15BA1">
        <w:rPr>
          <w:rStyle w:val="FootnoteReference"/>
        </w:rPr>
        <w:footnoteReference w:id="4"/>
      </w:r>
      <w:r w:rsidRPr="00AE7899">
        <w:t xml:space="preserve"> A</w:t>
      </w:r>
      <w:r w:rsidR="00BD398B">
        <w:t> </w:t>
      </w:r>
      <w:r w:rsidRPr="00AE7899">
        <w:t>state’s total assessed revenue is derived by summing over value ranges.</w:t>
      </w:r>
    </w:p>
    <w:p w14:paraId="1F6DAC44" w14:textId="24C8C1F0" w:rsidR="00D0370E" w:rsidRDefault="00D0370E" w:rsidP="00E650C2">
      <w:pPr>
        <w:pStyle w:val="CGC2025ParaNumbers"/>
      </w:pPr>
      <w:r w:rsidRPr="007362CF">
        <w:t xml:space="preserve">The Commission applies </w:t>
      </w:r>
      <w:r w:rsidR="00E71632" w:rsidRPr="007362CF">
        <w:t>several</w:t>
      </w:r>
      <w:r w:rsidRPr="007362CF">
        <w:t xml:space="preserve"> adjustments to the </w:t>
      </w:r>
      <w:r w:rsidR="00007C02">
        <w:t>l</w:t>
      </w:r>
      <w:r w:rsidRPr="007362CF">
        <w:t>and tax assessment:</w:t>
      </w:r>
    </w:p>
    <w:p w14:paraId="0672F219" w14:textId="1454D12D" w:rsidR="000653A7" w:rsidRPr="009417A4" w:rsidRDefault="000653A7" w:rsidP="009417A4">
      <w:pPr>
        <w:pStyle w:val="CGC2025Bullet1"/>
      </w:pPr>
      <w:r w:rsidRPr="009417A4">
        <w:t>revenues from taxable land values below $0.3 million are assessed equal per capita because states expressed concerns about their ability to reliably separate taxable and non</w:t>
      </w:r>
      <w:r w:rsidR="66C44D17" w:rsidRPr="009417A4">
        <w:t>-</w:t>
      </w:r>
      <w:r w:rsidRPr="009417A4">
        <w:t>taxable land at value ranges below their tax</w:t>
      </w:r>
      <w:r w:rsidR="42B59E3C" w:rsidRPr="009417A4">
        <w:noBreakHyphen/>
      </w:r>
      <w:r w:rsidRPr="009417A4">
        <w:t>free</w:t>
      </w:r>
      <w:r w:rsidR="77314F22" w:rsidRPr="009417A4">
        <w:noBreakHyphen/>
      </w:r>
      <w:r w:rsidRPr="009417A4">
        <w:t>thresholds</w:t>
      </w:r>
      <w:r w:rsidRPr="009417A4">
        <w:rPr>
          <w:rStyle w:val="FootnoteReference"/>
        </w:rPr>
        <w:footnoteReference w:id="5"/>
      </w:r>
    </w:p>
    <w:p w14:paraId="02BE6D7F" w14:textId="501AA92A" w:rsidR="000653A7" w:rsidRPr="009417A4" w:rsidRDefault="000653A7" w:rsidP="009417A4">
      <w:pPr>
        <w:pStyle w:val="CGC2025Bullet1"/>
      </w:pPr>
      <w:r w:rsidRPr="009417A4">
        <w:t>an adjustment is made to the ACT’s taxable land values because of its policy to apply land tax on a per property basis, whereas most other states impose land tax on the value of a landowner’s combined taxable land holdings</w:t>
      </w:r>
    </w:p>
    <w:p w14:paraId="2FE4BEF6" w14:textId="63EA2EFA" w:rsidR="0009464E" w:rsidRPr="0009464E" w:rsidRDefault="000653A7" w:rsidP="0009464E">
      <w:pPr>
        <w:pStyle w:val="CGC2025Bullet1"/>
      </w:pPr>
      <w:r w:rsidRPr="009417A4">
        <w:t>an estimate of the Northern Territory’s land tax base is made because it does not impose this tax</w:t>
      </w:r>
    </w:p>
    <w:p w14:paraId="3B7B4772" w14:textId="231E7586" w:rsidR="000653A7" w:rsidRPr="007C0746" w:rsidRDefault="000653A7" w:rsidP="007C0746">
      <w:pPr>
        <w:pStyle w:val="CGC2025Bullet1"/>
        <w:rPr>
          <w:rStyle w:val="FootnoteReference"/>
          <w:vertAlign w:val="baseline"/>
        </w:rPr>
      </w:pPr>
      <w:r w:rsidRPr="007C0746">
        <w:lastRenderedPageBreak/>
        <w:t>the low discount (12.5%) is applied to the assessment because of concerns about the reliability and comparability of states’ taxable land value data</w:t>
      </w:r>
      <w:r w:rsidRPr="007C0746">
        <w:rPr>
          <w:rStyle w:val="FootnoteReference"/>
          <w:vertAlign w:val="baseline"/>
        </w:rPr>
        <w:t>.</w:t>
      </w:r>
      <w:r w:rsidRPr="007C0746">
        <w:rPr>
          <w:rStyle w:val="FootnoteReference"/>
        </w:rPr>
        <w:footnoteReference w:id="6"/>
      </w:r>
    </w:p>
    <w:p w14:paraId="18F29F50" w14:textId="29D89916" w:rsidR="00757342" w:rsidRPr="00505A01" w:rsidRDefault="00757342" w:rsidP="00DE46C6">
      <w:pPr>
        <w:pStyle w:val="CGC2025ParaNumbers"/>
      </w:pPr>
      <w:r>
        <w:t>In the 2020 Review, t</w:t>
      </w:r>
      <w:r w:rsidRPr="00505A01">
        <w:t>he Commission consider</w:t>
      </w:r>
      <w:r>
        <w:t>ed</w:t>
      </w:r>
      <w:r w:rsidRPr="00505A01">
        <w:t xml:space="preserve"> this approach </w:t>
      </w:r>
      <w:r w:rsidR="6810DD56">
        <w:t xml:space="preserve">to </w:t>
      </w:r>
      <w:r w:rsidRPr="00505A01">
        <w:t>best capture</w:t>
      </w:r>
      <w:r>
        <w:t xml:space="preserve"> states</w:t>
      </w:r>
      <w:r w:rsidRPr="00505A01">
        <w:t xml:space="preserve">’ capacity to raise </w:t>
      </w:r>
      <w:r>
        <w:t>land tax. I</w:t>
      </w:r>
      <w:r w:rsidRPr="00505A01">
        <w:t xml:space="preserve">t reflects that </w:t>
      </w:r>
      <w:r>
        <w:t>states</w:t>
      </w:r>
      <w:r w:rsidRPr="00505A01">
        <w:t xml:space="preserve"> impose</w:t>
      </w:r>
      <w:r>
        <w:t xml:space="preserve"> land tax</w:t>
      </w:r>
      <w:r w:rsidRPr="00505A01">
        <w:t>:</w:t>
      </w:r>
    </w:p>
    <w:p w14:paraId="1CC924C7" w14:textId="757598E3" w:rsidR="00FF2593" w:rsidRPr="00840581" w:rsidRDefault="00FF2593" w:rsidP="005039B2">
      <w:pPr>
        <w:pStyle w:val="CGC2025Bullet1"/>
      </w:pPr>
      <w:r>
        <w:t xml:space="preserve">on all non-exempt property </w:t>
      </w:r>
    </w:p>
    <w:p w14:paraId="6B949B31" w14:textId="3B7729A3" w:rsidR="00FF2593" w:rsidRDefault="00FF2593" w:rsidP="005039B2">
      <w:pPr>
        <w:pStyle w:val="CGC2025Bullet1"/>
      </w:pPr>
      <w:r w:rsidRPr="00361BBE">
        <w:t>with aggregation</w:t>
      </w:r>
      <w:r w:rsidR="00A407C4">
        <w:t xml:space="preserve"> of one or more land holdings of an owner</w:t>
      </w:r>
    </w:p>
    <w:p w14:paraId="3F1289C8" w14:textId="77777777" w:rsidR="00FF2593" w:rsidRPr="00361BBE" w:rsidRDefault="00FF2593" w:rsidP="005039B2">
      <w:pPr>
        <w:pStyle w:val="CGC2025Bullet1"/>
      </w:pPr>
      <w:r>
        <w:t>w</w:t>
      </w:r>
      <w:r w:rsidRPr="00361BBE">
        <w:t>ith progressive rates of tax.</w:t>
      </w:r>
    </w:p>
    <w:p w14:paraId="77BBC3DD" w14:textId="65851EB7" w:rsidR="00661C58" w:rsidRPr="00C6491D" w:rsidRDefault="00661C58" w:rsidP="00661C58">
      <w:pPr>
        <w:pStyle w:val="CGC2025ParaNumbers"/>
      </w:pPr>
      <w:r>
        <w:t>In t</w:t>
      </w:r>
      <w:r w:rsidRPr="14EC0934">
        <w:t>he 2020 Review</w:t>
      </w:r>
      <w:r w:rsidR="7BDD45E0">
        <w:t>,</w:t>
      </w:r>
      <w:r w:rsidRPr="14EC0934">
        <w:t xml:space="preserve"> </w:t>
      </w:r>
      <w:r>
        <w:t xml:space="preserve">the Commission </w:t>
      </w:r>
      <w:r w:rsidRPr="14EC0934">
        <w:t>considered whether land values were too policy influenced to be used. The Commission noted that it assesses the lowest 3 value ranges up to $0.3</w:t>
      </w:r>
      <w:r>
        <w:t> </w:t>
      </w:r>
      <w:r w:rsidRPr="14EC0934">
        <w:t xml:space="preserve">million </w:t>
      </w:r>
      <w:r>
        <w:t>e</w:t>
      </w:r>
      <w:r w:rsidRPr="14EC0934">
        <w:t xml:space="preserve">qual per capita because of concerns about the quality of land value data in those </w:t>
      </w:r>
      <w:r w:rsidRPr="14EC0934" w:rsidDel="00F51EEC">
        <w:t>ranges</w:t>
      </w:r>
      <w:r w:rsidR="00F51EEC" w:rsidRPr="14EC0934">
        <w:t xml:space="preserve"> but</w:t>
      </w:r>
      <w:r w:rsidRPr="14EC0934">
        <w:t xml:space="preserve"> concluded that there was no evidence the remaining policy effects for land below this value were </w:t>
      </w:r>
      <w:r>
        <w:t xml:space="preserve">both differential and </w:t>
      </w:r>
      <w:r w:rsidRPr="14EC0934">
        <w:t>material.</w:t>
      </w:r>
    </w:p>
    <w:p w14:paraId="547EB284" w14:textId="0DBFCC0B" w:rsidR="00056036" w:rsidRPr="007362CF" w:rsidRDefault="00661C58" w:rsidP="008709C9">
      <w:pPr>
        <w:pStyle w:val="CGC2025ParaNumbers"/>
      </w:pPr>
      <w:r>
        <w:t>In the 2020 Review</w:t>
      </w:r>
      <w:r w:rsidR="59AD875D">
        <w:t>,</w:t>
      </w:r>
      <w:r>
        <w:t xml:space="preserve"> the Commission also considered whether to continue to make an adjustment to capture the effect of progressive rates of tax. The Commission decided to continue with this adjustment since it reflects what states do and has a material effect on their revenue capacity.</w:t>
      </w:r>
    </w:p>
    <w:p w14:paraId="1AC6D811" w14:textId="77777777" w:rsidR="007A0F3F" w:rsidRDefault="00D71528" w:rsidP="00E3102A">
      <w:pPr>
        <w:pStyle w:val="Heading3"/>
      </w:pPr>
      <w:bookmarkStart w:id="8" w:name="_Toc137107440"/>
      <w:r>
        <w:t>Data used in the assessment</w:t>
      </w:r>
      <w:bookmarkEnd w:id="6"/>
      <w:bookmarkEnd w:id="7"/>
      <w:bookmarkEnd w:id="8"/>
    </w:p>
    <w:p w14:paraId="0806FE6A" w14:textId="04557D34" w:rsidR="00B91BFE" w:rsidRPr="00B91BFE" w:rsidRDefault="00B91BFE" w:rsidP="00B91BFE">
      <w:pPr>
        <w:pStyle w:val="CGC2025ParaNumbers"/>
      </w:pPr>
      <w:bookmarkStart w:id="9" w:name="_Toc132729100"/>
      <w:bookmarkStart w:id="10" w:name="_Toc133236148"/>
      <w:bookmarkStart w:id="11" w:name="_Toc133236174"/>
      <w:r w:rsidRPr="00B91BFE">
        <w:t xml:space="preserve">Data on the revenue raised by states are sourced from the Australian Bureau of Statistics </w:t>
      </w:r>
      <w:r w:rsidR="679C200A">
        <w:t>(ABS)</w:t>
      </w:r>
      <w:r w:rsidR="2BA156E5">
        <w:t xml:space="preserve"> </w:t>
      </w:r>
      <w:r w:rsidRPr="00B91BFE">
        <w:t>Government Finance Statistics</w:t>
      </w:r>
      <w:r w:rsidR="2B43B9FF">
        <w:t xml:space="preserve"> </w:t>
      </w:r>
      <w:r w:rsidRPr="00B91BFE">
        <w:t>and, for the last assessment year, State Revenue Offices.</w:t>
      </w:r>
    </w:p>
    <w:p w14:paraId="0F5ACB21" w14:textId="77777777" w:rsidR="00B91BFE" w:rsidRPr="00B91BFE" w:rsidRDefault="00B91BFE" w:rsidP="00B91BFE">
      <w:pPr>
        <w:pStyle w:val="CGC2025ParaNumbers"/>
      </w:pPr>
      <w:r w:rsidRPr="00B91BFE">
        <w:t xml:space="preserve">Value range data on revenue raised and the value of taxable land are obtained from State Revenue Offices. </w:t>
      </w:r>
    </w:p>
    <w:p w14:paraId="312DD5FC" w14:textId="389E40A7" w:rsidR="00361D06" w:rsidRPr="00927945" w:rsidRDefault="00361D06" w:rsidP="00554A84">
      <w:pPr>
        <w:pStyle w:val="Heading3"/>
      </w:pPr>
      <w:bookmarkStart w:id="12" w:name="_Toc137107441"/>
      <w:r w:rsidRPr="00927945">
        <w:t xml:space="preserve">Category and component </w:t>
      </w:r>
      <w:bookmarkEnd w:id="9"/>
      <w:bookmarkEnd w:id="10"/>
      <w:bookmarkEnd w:id="11"/>
      <w:r w:rsidR="00461897">
        <w:t>revenue</w:t>
      </w:r>
      <w:bookmarkEnd w:id="12"/>
    </w:p>
    <w:p w14:paraId="3C197E20" w14:textId="24492F58" w:rsidR="008C7A0B" w:rsidRDefault="008C7A0B" w:rsidP="008C7A0B">
      <w:pPr>
        <w:pStyle w:val="CGC2025ParaNumbers"/>
        <w:rPr>
          <w:noProof/>
        </w:rPr>
      </w:pPr>
      <w:bookmarkStart w:id="13" w:name="_Toc121741486"/>
      <w:bookmarkStart w:id="14" w:name="_Toc132729102"/>
      <w:bookmarkStart w:id="15" w:name="_Toc133236149"/>
      <w:bookmarkStart w:id="16" w:name="_Toc133236175"/>
      <w:bookmarkStart w:id="17" w:name="_Toc127428352"/>
      <w:r>
        <w:t>While land tax revenue rose over the period 2018</w:t>
      </w:r>
      <w:r w:rsidR="003C1383">
        <w:t>–</w:t>
      </w:r>
      <w:r>
        <w:t>19 to 2021</w:t>
      </w:r>
      <w:r w:rsidR="18CCF962">
        <w:t>–</w:t>
      </w:r>
      <w:r>
        <w:t>22, it declined as a share of total state own-source revenue (see</w:t>
      </w:r>
      <w:r w:rsidR="00C815AC">
        <w:t xml:space="preserve"> </w:t>
      </w:r>
      <w:r w:rsidR="00C6230A">
        <w:fldChar w:fldCharType="begin"/>
      </w:r>
      <w:r w:rsidR="00C6230A">
        <w:instrText xml:space="preserve"> REF _Ref134617197 \h </w:instrText>
      </w:r>
      <w:r w:rsidR="00C6230A">
        <w:fldChar w:fldCharType="separate"/>
      </w:r>
      <w:r w:rsidR="00C6230A" w:rsidRPr="00FF5F2E">
        <w:t xml:space="preserve">Table </w:t>
      </w:r>
      <w:r w:rsidR="00C6230A">
        <w:rPr>
          <w:noProof/>
        </w:rPr>
        <w:t>1</w:t>
      </w:r>
      <w:r w:rsidR="00C6230A">
        <w:fldChar w:fldCharType="end"/>
      </w:r>
      <w:r>
        <w:t>). This was mainly due to the faster growth of conveyance duties and mining revenue.</w:t>
      </w:r>
    </w:p>
    <w:p w14:paraId="0A37B4F2" w14:textId="65D291DF" w:rsidR="00375CD2" w:rsidRPr="00FF5F2E" w:rsidRDefault="00375CD2" w:rsidP="00375CD2">
      <w:pPr>
        <w:pStyle w:val="Caption"/>
        <w:rPr>
          <w:rFonts w:ascii="Work Sans" w:hAnsi="Work Sans"/>
        </w:rPr>
      </w:pPr>
      <w:bookmarkStart w:id="18" w:name="_Ref134617197"/>
      <w:r w:rsidRPr="00FF5F2E">
        <w:rPr>
          <w:rFonts w:ascii="Work Sans" w:hAnsi="Work Sans"/>
        </w:rPr>
        <w:t xml:space="preserve">Table </w:t>
      </w:r>
      <w:r w:rsidRPr="00FF5F2E">
        <w:rPr>
          <w:rFonts w:ascii="Work Sans" w:hAnsi="Work Sans"/>
        </w:rPr>
        <w:fldChar w:fldCharType="begin"/>
      </w:r>
      <w:r w:rsidRPr="00FF5F2E">
        <w:rPr>
          <w:rFonts w:ascii="Work Sans" w:hAnsi="Work Sans"/>
        </w:rPr>
        <w:instrText xml:space="preserve"> SEQ Table \* ARABIC </w:instrText>
      </w:r>
      <w:r w:rsidRPr="00FF5F2E">
        <w:rPr>
          <w:rFonts w:ascii="Work Sans" w:hAnsi="Work Sans"/>
        </w:rPr>
        <w:fldChar w:fldCharType="separate"/>
      </w:r>
      <w:r w:rsidR="00A40DAD">
        <w:rPr>
          <w:rFonts w:ascii="Work Sans" w:hAnsi="Work Sans"/>
          <w:noProof/>
        </w:rPr>
        <w:t>1</w:t>
      </w:r>
      <w:r w:rsidRPr="00FF5F2E">
        <w:rPr>
          <w:rFonts w:ascii="Work Sans" w:hAnsi="Work Sans"/>
        </w:rPr>
        <w:fldChar w:fldCharType="end"/>
      </w:r>
      <w:bookmarkEnd w:id="18"/>
      <w:r w:rsidR="00FF5F2E">
        <w:tab/>
      </w:r>
      <w:r w:rsidRPr="00FF5F2E">
        <w:rPr>
          <w:rFonts w:ascii="Work Sans" w:hAnsi="Work Sans"/>
        </w:rPr>
        <w:t>Land tax revenue, 2018</w:t>
      </w:r>
      <w:r w:rsidR="46E1BFBC" w:rsidRPr="236BD42C">
        <w:rPr>
          <w:rFonts w:ascii="Work Sans" w:hAnsi="Work Sans"/>
        </w:rPr>
        <w:t>–</w:t>
      </w:r>
      <w:r w:rsidRPr="00FF5F2E">
        <w:rPr>
          <w:rFonts w:ascii="Work Sans" w:hAnsi="Work Sans"/>
        </w:rPr>
        <w:t>19 to 2021</w:t>
      </w:r>
      <w:r w:rsidR="1508F7E6" w:rsidRPr="0BD426B9">
        <w:rPr>
          <w:rFonts w:ascii="Work Sans" w:hAnsi="Work Sans"/>
        </w:rPr>
        <w:t>–</w:t>
      </w:r>
      <w:r w:rsidRPr="00FF5F2E">
        <w:rPr>
          <w:rFonts w:ascii="Work Sans" w:hAnsi="Work Sans"/>
        </w:rPr>
        <w:t>22</w:t>
      </w:r>
    </w:p>
    <w:tbl>
      <w:tblPr>
        <w:tblW w:w="9400" w:type="dxa"/>
        <w:tblLook w:val="04A0" w:firstRow="1" w:lastRow="0" w:firstColumn="1" w:lastColumn="0" w:noHBand="0" w:noVBand="1"/>
      </w:tblPr>
      <w:tblGrid>
        <w:gridCol w:w="3080"/>
        <w:gridCol w:w="1580"/>
        <w:gridCol w:w="1580"/>
        <w:gridCol w:w="1580"/>
        <w:gridCol w:w="1580"/>
      </w:tblGrid>
      <w:tr w:rsidR="009A177B" w:rsidRPr="009A177B" w14:paraId="0A7042EC" w14:textId="77777777" w:rsidTr="1071E386">
        <w:trPr>
          <w:trHeight w:val="375"/>
        </w:trPr>
        <w:tc>
          <w:tcPr>
            <w:tcW w:w="3080" w:type="dxa"/>
            <w:tcBorders>
              <w:top w:val="single" w:sz="4" w:space="0" w:color="auto"/>
              <w:left w:val="nil"/>
              <w:bottom w:val="nil"/>
              <w:right w:val="nil"/>
            </w:tcBorders>
            <w:shd w:val="clear" w:color="auto" w:fill="006991"/>
            <w:noWrap/>
            <w:vAlign w:val="center"/>
            <w:hideMark/>
          </w:tcPr>
          <w:p w14:paraId="16A5E29C" w14:textId="77777777" w:rsidR="009A177B" w:rsidRPr="009A177B" w:rsidRDefault="009A177B" w:rsidP="009A177B">
            <w:pPr>
              <w:tabs>
                <w:tab w:val="clear" w:pos="567"/>
              </w:tabs>
              <w:spacing w:before="0" w:line="240" w:lineRule="auto"/>
              <w:rPr>
                <w:rFonts w:ascii="Open Sans Semibold" w:eastAsia="Times New Roman" w:hAnsi="Open Sans Semibold" w:cs="Open Sans Semibold"/>
                <w:color w:val="FFFFFF"/>
                <w:sz w:val="16"/>
                <w:szCs w:val="16"/>
                <w:lang w:eastAsia="en-AU"/>
              </w:rPr>
            </w:pPr>
            <w:r w:rsidRPr="009A177B">
              <w:rPr>
                <w:rFonts w:ascii="Open Sans Semibold" w:eastAsia="Times New Roman" w:hAnsi="Open Sans Semibold" w:cs="Open Sans Semibold"/>
                <w:color w:val="FFFFFF"/>
                <w:sz w:val="16"/>
                <w:szCs w:val="16"/>
                <w:lang w:eastAsia="en-AU"/>
              </w:rPr>
              <w:t> </w:t>
            </w:r>
          </w:p>
        </w:tc>
        <w:tc>
          <w:tcPr>
            <w:tcW w:w="1580" w:type="dxa"/>
            <w:tcBorders>
              <w:top w:val="single" w:sz="4" w:space="0" w:color="auto"/>
              <w:left w:val="nil"/>
              <w:bottom w:val="nil"/>
              <w:right w:val="nil"/>
            </w:tcBorders>
            <w:shd w:val="clear" w:color="auto" w:fill="006991"/>
            <w:noWrap/>
            <w:vAlign w:val="center"/>
            <w:hideMark/>
          </w:tcPr>
          <w:p w14:paraId="74F341B3" w14:textId="5A330315" w:rsidR="009A177B" w:rsidRPr="009A177B" w:rsidRDefault="009A177B" w:rsidP="009A17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1071E386">
              <w:rPr>
                <w:rFonts w:ascii="Open Sans Semibold" w:eastAsia="Times New Roman" w:hAnsi="Open Sans Semibold" w:cs="Open Sans Semibold"/>
                <w:color w:val="FFFFFF" w:themeColor="background1"/>
                <w:sz w:val="16"/>
                <w:szCs w:val="16"/>
                <w:lang w:eastAsia="en-AU"/>
              </w:rPr>
              <w:t>2018</w:t>
            </w:r>
            <w:r w:rsidR="75133BBD" w:rsidRPr="1071E386">
              <w:rPr>
                <w:rFonts w:ascii="Open Sans Semibold" w:eastAsia="Times New Roman" w:hAnsi="Open Sans Semibold" w:cs="Open Sans Semibold"/>
                <w:color w:val="FFFFFF" w:themeColor="background1"/>
                <w:sz w:val="16"/>
                <w:szCs w:val="16"/>
                <w:lang w:eastAsia="en-AU"/>
              </w:rPr>
              <w:t>–</w:t>
            </w:r>
            <w:r w:rsidRPr="1071E386">
              <w:rPr>
                <w:rFonts w:ascii="Open Sans Semibold" w:eastAsia="Times New Roman" w:hAnsi="Open Sans Semibold" w:cs="Open Sans Semibold"/>
                <w:color w:val="FFFFFF" w:themeColor="background1"/>
                <w:sz w:val="16"/>
                <w:szCs w:val="16"/>
                <w:lang w:eastAsia="en-AU"/>
              </w:rPr>
              <w:t>19</w:t>
            </w:r>
          </w:p>
        </w:tc>
        <w:tc>
          <w:tcPr>
            <w:tcW w:w="1580" w:type="dxa"/>
            <w:tcBorders>
              <w:top w:val="single" w:sz="4" w:space="0" w:color="auto"/>
              <w:left w:val="nil"/>
              <w:bottom w:val="nil"/>
              <w:right w:val="nil"/>
            </w:tcBorders>
            <w:shd w:val="clear" w:color="auto" w:fill="006991"/>
            <w:noWrap/>
            <w:vAlign w:val="center"/>
            <w:hideMark/>
          </w:tcPr>
          <w:p w14:paraId="332C77B9" w14:textId="720A2C1F" w:rsidR="009A177B" w:rsidRPr="009A177B" w:rsidRDefault="009A177B" w:rsidP="009A17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681F5ED9">
              <w:rPr>
                <w:rFonts w:ascii="Open Sans Semibold" w:eastAsia="Times New Roman" w:hAnsi="Open Sans Semibold" w:cs="Open Sans Semibold"/>
                <w:color w:val="FFFFFF" w:themeColor="background1"/>
                <w:sz w:val="16"/>
                <w:szCs w:val="16"/>
                <w:lang w:eastAsia="en-AU"/>
              </w:rPr>
              <w:t>2019</w:t>
            </w:r>
            <w:r w:rsidR="33B0099B" w:rsidRPr="681F5ED9">
              <w:rPr>
                <w:rFonts w:ascii="Open Sans Semibold" w:eastAsia="Times New Roman" w:hAnsi="Open Sans Semibold" w:cs="Open Sans Semibold"/>
                <w:color w:val="FFFFFF" w:themeColor="background1"/>
                <w:sz w:val="16"/>
                <w:szCs w:val="16"/>
                <w:lang w:eastAsia="en-AU"/>
              </w:rPr>
              <w:t xml:space="preserve"> –</w:t>
            </w:r>
            <w:r w:rsidRPr="681F5ED9">
              <w:rPr>
                <w:rFonts w:ascii="Open Sans Semibold" w:eastAsia="Times New Roman" w:hAnsi="Open Sans Semibold" w:cs="Open Sans Semibold"/>
                <w:color w:val="FFFFFF" w:themeColor="background1"/>
                <w:sz w:val="16"/>
                <w:szCs w:val="16"/>
                <w:lang w:eastAsia="en-AU"/>
              </w:rPr>
              <w:t>20</w:t>
            </w:r>
          </w:p>
        </w:tc>
        <w:tc>
          <w:tcPr>
            <w:tcW w:w="1580" w:type="dxa"/>
            <w:tcBorders>
              <w:top w:val="single" w:sz="4" w:space="0" w:color="auto"/>
              <w:left w:val="nil"/>
              <w:bottom w:val="nil"/>
              <w:right w:val="nil"/>
            </w:tcBorders>
            <w:shd w:val="clear" w:color="auto" w:fill="006991"/>
            <w:noWrap/>
            <w:vAlign w:val="center"/>
            <w:hideMark/>
          </w:tcPr>
          <w:p w14:paraId="4BF9CC3F" w14:textId="0B4B85E5" w:rsidR="009A177B" w:rsidRPr="009A177B" w:rsidRDefault="009A177B" w:rsidP="009A17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681F5ED9">
              <w:rPr>
                <w:rFonts w:ascii="Open Sans Semibold" w:eastAsia="Times New Roman" w:hAnsi="Open Sans Semibold" w:cs="Open Sans Semibold"/>
                <w:color w:val="FFFFFF" w:themeColor="background1"/>
                <w:sz w:val="16"/>
                <w:szCs w:val="16"/>
                <w:lang w:eastAsia="en-AU"/>
              </w:rPr>
              <w:t>2020</w:t>
            </w:r>
            <w:r w:rsidR="2AA1326C" w:rsidRPr="681F5ED9">
              <w:rPr>
                <w:rFonts w:ascii="Open Sans Semibold" w:eastAsia="Times New Roman" w:hAnsi="Open Sans Semibold" w:cs="Open Sans Semibold"/>
                <w:color w:val="FFFFFF" w:themeColor="background1"/>
                <w:sz w:val="16"/>
                <w:szCs w:val="16"/>
                <w:lang w:eastAsia="en-AU"/>
              </w:rPr>
              <w:t xml:space="preserve"> –</w:t>
            </w:r>
            <w:r w:rsidRPr="681F5ED9">
              <w:rPr>
                <w:rFonts w:ascii="Open Sans Semibold" w:eastAsia="Times New Roman" w:hAnsi="Open Sans Semibold" w:cs="Open Sans Semibold"/>
                <w:color w:val="FFFFFF" w:themeColor="background1"/>
                <w:sz w:val="16"/>
                <w:szCs w:val="16"/>
                <w:lang w:eastAsia="en-AU"/>
              </w:rPr>
              <w:t>21</w:t>
            </w:r>
          </w:p>
        </w:tc>
        <w:tc>
          <w:tcPr>
            <w:tcW w:w="1580" w:type="dxa"/>
            <w:tcBorders>
              <w:top w:val="single" w:sz="4" w:space="0" w:color="auto"/>
              <w:left w:val="nil"/>
              <w:bottom w:val="nil"/>
              <w:right w:val="nil"/>
            </w:tcBorders>
            <w:shd w:val="clear" w:color="auto" w:fill="006991"/>
            <w:noWrap/>
            <w:vAlign w:val="center"/>
            <w:hideMark/>
          </w:tcPr>
          <w:p w14:paraId="491D7723" w14:textId="6B5C5391" w:rsidR="009A177B" w:rsidRPr="009A177B" w:rsidRDefault="009A177B" w:rsidP="009A17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681F5ED9">
              <w:rPr>
                <w:rFonts w:ascii="Open Sans Semibold" w:eastAsia="Times New Roman" w:hAnsi="Open Sans Semibold" w:cs="Open Sans Semibold"/>
                <w:color w:val="FFFFFF" w:themeColor="background1"/>
                <w:sz w:val="16"/>
                <w:szCs w:val="16"/>
                <w:lang w:eastAsia="en-AU"/>
              </w:rPr>
              <w:t>2021</w:t>
            </w:r>
            <w:r w:rsidR="4332184B" w:rsidRPr="681F5ED9">
              <w:rPr>
                <w:rFonts w:ascii="Open Sans Semibold" w:eastAsia="Times New Roman" w:hAnsi="Open Sans Semibold" w:cs="Open Sans Semibold"/>
                <w:color w:val="FFFFFF" w:themeColor="background1"/>
                <w:sz w:val="16"/>
                <w:szCs w:val="16"/>
                <w:lang w:eastAsia="en-AU"/>
              </w:rPr>
              <w:t xml:space="preserve"> –</w:t>
            </w:r>
            <w:r w:rsidRPr="681F5ED9">
              <w:rPr>
                <w:rFonts w:ascii="Open Sans Semibold" w:eastAsia="Times New Roman" w:hAnsi="Open Sans Semibold" w:cs="Open Sans Semibold"/>
                <w:color w:val="FFFFFF" w:themeColor="background1"/>
                <w:sz w:val="16"/>
                <w:szCs w:val="16"/>
                <w:lang w:eastAsia="en-AU"/>
              </w:rPr>
              <w:t>22</w:t>
            </w:r>
          </w:p>
        </w:tc>
      </w:tr>
      <w:tr w:rsidR="009A177B" w:rsidRPr="009A177B" w14:paraId="2605A27A" w14:textId="77777777" w:rsidTr="009A177B">
        <w:trPr>
          <w:trHeight w:val="315"/>
        </w:trPr>
        <w:tc>
          <w:tcPr>
            <w:tcW w:w="3080" w:type="dxa"/>
            <w:tcBorders>
              <w:top w:val="single" w:sz="4" w:space="0" w:color="ADD6EA"/>
              <w:left w:val="nil"/>
              <w:bottom w:val="single" w:sz="4" w:space="0" w:color="ADD6EA"/>
              <w:right w:val="nil"/>
            </w:tcBorders>
            <w:shd w:val="clear" w:color="auto" w:fill="auto"/>
            <w:noWrap/>
            <w:vAlign w:val="bottom"/>
            <w:hideMark/>
          </w:tcPr>
          <w:p w14:paraId="0FC41CF9" w14:textId="77777777" w:rsidR="009A177B" w:rsidRPr="009A177B" w:rsidRDefault="009A177B" w:rsidP="009A177B">
            <w:pPr>
              <w:tabs>
                <w:tab w:val="clear" w:pos="567"/>
              </w:tabs>
              <w:spacing w:before="0" w:line="240" w:lineRule="auto"/>
              <w:rPr>
                <w:rFonts w:eastAsia="Times New Roman" w:cs="Open Sans Light"/>
                <w:sz w:val="16"/>
                <w:szCs w:val="16"/>
                <w:lang w:eastAsia="en-AU"/>
              </w:rPr>
            </w:pPr>
            <w:r w:rsidRPr="009A177B">
              <w:rPr>
                <w:rFonts w:eastAsia="Times New Roman" w:cs="Open Sans Light"/>
                <w:sz w:val="16"/>
                <w:szCs w:val="16"/>
                <w:lang w:eastAsia="en-AU"/>
              </w:rPr>
              <w:t>Total revenue ($m)</w:t>
            </w:r>
          </w:p>
        </w:tc>
        <w:tc>
          <w:tcPr>
            <w:tcW w:w="1580" w:type="dxa"/>
            <w:tcBorders>
              <w:top w:val="single" w:sz="4" w:space="0" w:color="ADD6EA"/>
              <w:left w:val="nil"/>
              <w:bottom w:val="single" w:sz="4" w:space="0" w:color="ADD6EA"/>
              <w:right w:val="nil"/>
            </w:tcBorders>
            <w:shd w:val="clear" w:color="auto" w:fill="auto"/>
            <w:noWrap/>
            <w:vAlign w:val="bottom"/>
            <w:hideMark/>
          </w:tcPr>
          <w:p w14:paraId="719829A3" w14:textId="77777777" w:rsidR="009A177B" w:rsidRPr="009A177B" w:rsidRDefault="009A177B" w:rsidP="009A177B">
            <w:pPr>
              <w:tabs>
                <w:tab w:val="clear" w:pos="567"/>
              </w:tabs>
              <w:spacing w:before="0" w:line="240" w:lineRule="auto"/>
              <w:jc w:val="right"/>
              <w:rPr>
                <w:rFonts w:eastAsia="Times New Roman" w:cs="Open Sans Light"/>
                <w:sz w:val="16"/>
                <w:szCs w:val="16"/>
                <w:lang w:eastAsia="en-AU"/>
              </w:rPr>
            </w:pPr>
            <w:r w:rsidRPr="009A177B">
              <w:rPr>
                <w:rFonts w:eastAsia="Times New Roman" w:cs="Open Sans Light"/>
                <w:sz w:val="16"/>
                <w:szCs w:val="16"/>
                <w:lang w:eastAsia="en-AU"/>
              </w:rPr>
              <w:t>10,509</w:t>
            </w:r>
          </w:p>
        </w:tc>
        <w:tc>
          <w:tcPr>
            <w:tcW w:w="1580" w:type="dxa"/>
            <w:tcBorders>
              <w:top w:val="single" w:sz="4" w:space="0" w:color="ADD6EA"/>
              <w:left w:val="nil"/>
              <w:bottom w:val="single" w:sz="4" w:space="0" w:color="ADD6EA"/>
              <w:right w:val="nil"/>
            </w:tcBorders>
            <w:shd w:val="clear" w:color="auto" w:fill="auto"/>
            <w:noWrap/>
            <w:vAlign w:val="bottom"/>
            <w:hideMark/>
          </w:tcPr>
          <w:p w14:paraId="7582405B" w14:textId="77777777" w:rsidR="009A177B" w:rsidRPr="009A177B" w:rsidRDefault="009A177B" w:rsidP="009A177B">
            <w:pPr>
              <w:tabs>
                <w:tab w:val="clear" w:pos="567"/>
              </w:tabs>
              <w:spacing w:before="0" w:line="240" w:lineRule="auto"/>
              <w:jc w:val="right"/>
              <w:rPr>
                <w:rFonts w:eastAsia="Times New Roman" w:cs="Open Sans Light"/>
                <w:sz w:val="16"/>
                <w:szCs w:val="16"/>
                <w:lang w:eastAsia="en-AU"/>
              </w:rPr>
            </w:pPr>
            <w:r w:rsidRPr="009A177B">
              <w:rPr>
                <w:rFonts w:eastAsia="Times New Roman" w:cs="Open Sans Light"/>
                <w:sz w:val="16"/>
                <w:szCs w:val="16"/>
                <w:lang w:eastAsia="en-AU"/>
              </w:rPr>
              <w:t>10,765</w:t>
            </w:r>
          </w:p>
        </w:tc>
        <w:tc>
          <w:tcPr>
            <w:tcW w:w="1580" w:type="dxa"/>
            <w:tcBorders>
              <w:top w:val="single" w:sz="4" w:space="0" w:color="ADD6EA"/>
              <w:left w:val="nil"/>
              <w:bottom w:val="single" w:sz="4" w:space="0" w:color="ADD6EA"/>
              <w:right w:val="nil"/>
            </w:tcBorders>
            <w:shd w:val="clear" w:color="auto" w:fill="auto"/>
            <w:noWrap/>
            <w:vAlign w:val="bottom"/>
            <w:hideMark/>
          </w:tcPr>
          <w:p w14:paraId="20EBE3DD" w14:textId="77777777" w:rsidR="009A177B" w:rsidRPr="009A177B" w:rsidRDefault="009A177B" w:rsidP="009A177B">
            <w:pPr>
              <w:tabs>
                <w:tab w:val="clear" w:pos="567"/>
              </w:tabs>
              <w:spacing w:before="0" w:line="240" w:lineRule="auto"/>
              <w:jc w:val="right"/>
              <w:rPr>
                <w:rFonts w:eastAsia="Times New Roman" w:cs="Open Sans Light"/>
                <w:sz w:val="16"/>
                <w:szCs w:val="16"/>
                <w:lang w:eastAsia="en-AU"/>
              </w:rPr>
            </w:pPr>
            <w:r w:rsidRPr="009A177B">
              <w:rPr>
                <w:rFonts w:eastAsia="Times New Roman" w:cs="Open Sans Light"/>
                <w:sz w:val="16"/>
                <w:szCs w:val="16"/>
                <w:lang w:eastAsia="en-AU"/>
              </w:rPr>
              <w:t>11,024</w:t>
            </w:r>
          </w:p>
        </w:tc>
        <w:tc>
          <w:tcPr>
            <w:tcW w:w="1580" w:type="dxa"/>
            <w:tcBorders>
              <w:top w:val="single" w:sz="4" w:space="0" w:color="ADD6EA"/>
              <w:left w:val="nil"/>
              <w:bottom w:val="single" w:sz="4" w:space="0" w:color="ADD6EA"/>
              <w:right w:val="nil"/>
            </w:tcBorders>
            <w:shd w:val="clear" w:color="auto" w:fill="auto"/>
            <w:noWrap/>
            <w:vAlign w:val="bottom"/>
            <w:hideMark/>
          </w:tcPr>
          <w:p w14:paraId="1491520E" w14:textId="77777777" w:rsidR="009A177B" w:rsidRPr="009A177B" w:rsidRDefault="009A177B" w:rsidP="009A177B">
            <w:pPr>
              <w:tabs>
                <w:tab w:val="clear" w:pos="567"/>
              </w:tabs>
              <w:spacing w:before="0" w:line="240" w:lineRule="auto"/>
              <w:jc w:val="right"/>
              <w:rPr>
                <w:rFonts w:eastAsia="Times New Roman" w:cs="Open Sans Light"/>
                <w:sz w:val="16"/>
                <w:szCs w:val="16"/>
                <w:lang w:eastAsia="en-AU"/>
              </w:rPr>
            </w:pPr>
            <w:r w:rsidRPr="009A177B">
              <w:rPr>
                <w:rFonts w:eastAsia="Times New Roman" w:cs="Open Sans Light"/>
                <w:sz w:val="16"/>
                <w:szCs w:val="16"/>
                <w:lang w:eastAsia="en-AU"/>
              </w:rPr>
              <w:t>11,941</w:t>
            </w:r>
          </w:p>
        </w:tc>
      </w:tr>
      <w:tr w:rsidR="009A177B" w:rsidRPr="009A177B" w14:paraId="45AD7EC2" w14:textId="77777777" w:rsidTr="009A177B">
        <w:trPr>
          <w:trHeight w:val="315"/>
        </w:trPr>
        <w:tc>
          <w:tcPr>
            <w:tcW w:w="3080" w:type="dxa"/>
            <w:tcBorders>
              <w:top w:val="nil"/>
              <w:left w:val="nil"/>
              <w:bottom w:val="single" w:sz="4" w:space="0" w:color="ADD6EA"/>
              <w:right w:val="nil"/>
            </w:tcBorders>
            <w:shd w:val="clear" w:color="auto" w:fill="auto"/>
            <w:vAlign w:val="bottom"/>
            <w:hideMark/>
          </w:tcPr>
          <w:p w14:paraId="4136EF6C" w14:textId="77777777" w:rsidR="009A177B" w:rsidRPr="009A177B" w:rsidRDefault="009A177B" w:rsidP="009A177B">
            <w:pPr>
              <w:tabs>
                <w:tab w:val="clear" w:pos="567"/>
              </w:tabs>
              <w:spacing w:before="0" w:line="240" w:lineRule="auto"/>
              <w:rPr>
                <w:rFonts w:eastAsia="Times New Roman" w:cs="Open Sans Light"/>
                <w:sz w:val="16"/>
                <w:szCs w:val="16"/>
                <w:lang w:eastAsia="en-AU"/>
              </w:rPr>
            </w:pPr>
            <w:r w:rsidRPr="009A177B">
              <w:rPr>
                <w:rFonts w:eastAsia="Times New Roman" w:cs="Open Sans Light"/>
                <w:sz w:val="16"/>
                <w:szCs w:val="16"/>
                <w:lang w:eastAsia="en-AU"/>
              </w:rPr>
              <w:t>Share of total own-source revenue (%)</w:t>
            </w:r>
          </w:p>
        </w:tc>
        <w:tc>
          <w:tcPr>
            <w:tcW w:w="1580" w:type="dxa"/>
            <w:tcBorders>
              <w:top w:val="nil"/>
              <w:left w:val="nil"/>
              <w:bottom w:val="single" w:sz="4" w:space="0" w:color="ADD6EA"/>
              <w:right w:val="nil"/>
            </w:tcBorders>
            <w:shd w:val="clear" w:color="auto" w:fill="auto"/>
            <w:noWrap/>
            <w:vAlign w:val="bottom"/>
            <w:hideMark/>
          </w:tcPr>
          <w:p w14:paraId="738BD88D" w14:textId="77777777" w:rsidR="009A177B" w:rsidRPr="009A177B" w:rsidRDefault="009A177B" w:rsidP="009A177B">
            <w:pPr>
              <w:tabs>
                <w:tab w:val="clear" w:pos="567"/>
              </w:tabs>
              <w:spacing w:before="0" w:line="240" w:lineRule="auto"/>
              <w:jc w:val="right"/>
              <w:rPr>
                <w:rFonts w:eastAsia="Times New Roman" w:cs="Open Sans Light"/>
                <w:sz w:val="16"/>
                <w:szCs w:val="16"/>
                <w:lang w:eastAsia="en-AU"/>
              </w:rPr>
            </w:pPr>
            <w:r w:rsidRPr="009A177B">
              <w:rPr>
                <w:rFonts w:eastAsia="Times New Roman" w:cs="Open Sans Light"/>
                <w:sz w:val="16"/>
                <w:szCs w:val="16"/>
                <w:lang w:eastAsia="en-AU"/>
              </w:rPr>
              <w:t>8.0</w:t>
            </w:r>
          </w:p>
        </w:tc>
        <w:tc>
          <w:tcPr>
            <w:tcW w:w="1580" w:type="dxa"/>
            <w:tcBorders>
              <w:top w:val="nil"/>
              <w:left w:val="nil"/>
              <w:bottom w:val="single" w:sz="4" w:space="0" w:color="ADD6EA"/>
              <w:right w:val="nil"/>
            </w:tcBorders>
            <w:shd w:val="clear" w:color="auto" w:fill="auto"/>
            <w:noWrap/>
            <w:vAlign w:val="bottom"/>
            <w:hideMark/>
          </w:tcPr>
          <w:p w14:paraId="56FF7CA7" w14:textId="77777777" w:rsidR="009A177B" w:rsidRPr="009A177B" w:rsidRDefault="009A177B" w:rsidP="009A177B">
            <w:pPr>
              <w:tabs>
                <w:tab w:val="clear" w:pos="567"/>
              </w:tabs>
              <w:spacing w:before="0" w:line="240" w:lineRule="auto"/>
              <w:jc w:val="right"/>
              <w:rPr>
                <w:rFonts w:eastAsia="Times New Roman" w:cs="Open Sans Light"/>
                <w:sz w:val="16"/>
                <w:szCs w:val="16"/>
                <w:lang w:eastAsia="en-AU"/>
              </w:rPr>
            </w:pPr>
            <w:r w:rsidRPr="009A177B">
              <w:rPr>
                <w:rFonts w:eastAsia="Times New Roman" w:cs="Open Sans Light"/>
                <w:sz w:val="16"/>
                <w:szCs w:val="16"/>
                <w:lang w:eastAsia="en-AU"/>
              </w:rPr>
              <w:t>8.5</w:t>
            </w:r>
          </w:p>
        </w:tc>
        <w:tc>
          <w:tcPr>
            <w:tcW w:w="1580" w:type="dxa"/>
            <w:tcBorders>
              <w:top w:val="nil"/>
              <w:left w:val="nil"/>
              <w:bottom w:val="single" w:sz="4" w:space="0" w:color="ADD6EA"/>
              <w:right w:val="nil"/>
            </w:tcBorders>
            <w:shd w:val="clear" w:color="auto" w:fill="auto"/>
            <w:noWrap/>
            <w:vAlign w:val="bottom"/>
            <w:hideMark/>
          </w:tcPr>
          <w:p w14:paraId="225DEE02" w14:textId="77777777" w:rsidR="009A177B" w:rsidRPr="009A177B" w:rsidRDefault="009A177B" w:rsidP="009A177B">
            <w:pPr>
              <w:tabs>
                <w:tab w:val="clear" w:pos="567"/>
              </w:tabs>
              <w:spacing w:before="0" w:line="240" w:lineRule="auto"/>
              <w:jc w:val="right"/>
              <w:rPr>
                <w:rFonts w:eastAsia="Times New Roman" w:cs="Open Sans Light"/>
                <w:sz w:val="16"/>
                <w:szCs w:val="16"/>
                <w:lang w:eastAsia="en-AU"/>
              </w:rPr>
            </w:pPr>
            <w:r w:rsidRPr="009A177B">
              <w:rPr>
                <w:rFonts w:eastAsia="Times New Roman" w:cs="Open Sans Light"/>
                <w:sz w:val="16"/>
                <w:szCs w:val="16"/>
                <w:lang w:eastAsia="en-AU"/>
              </w:rPr>
              <w:t>8.0</w:t>
            </w:r>
          </w:p>
        </w:tc>
        <w:tc>
          <w:tcPr>
            <w:tcW w:w="1580" w:type="dxa"/>
            <w:tcBorders>
              <w:top w:val="nil"/>
              <w:left w:val="nil"/>
              <w:bottom w:val="single" w:sz="4" w:space="0" w:color="ADD6EA"/>
              <w:right w:val="nil"/>
            </w:tcBorders>
            <w:shd w:val="clear" w:color="auto" w:fill="auto"/>
            <w:noWrap/>
            <w:vAlign w:val="bottom"/>
            <w:hideMark/>
          </w:tcPr>
          <w:p w14:paraId="08808651" w14:textId="77777777" w:rsidR="009A177B" w:rsidRPr="009A177B" w:rsidRDefault="009A177B" w:rsidP="009A177B">
            <w:pPr>
              <w:tabs>
                <w:tab w:val="clear" w:pos="567"/>
              </w:tabs>
              <w:spacing w:before="0" w:line="240" w:lineRule="auto"/>
              <w:jc w:val="right"/>
              <w:rPr>
                <w:rFonts w:eastAsia="Times New Roman" w:cs="Open Sans Light"/>
                <w:sz w:val="16"/>
                <w:szCs w:val="16"/>
                <w:lang w:eastAsia="en-AU"/>
              </w:rPr>
            </w:pPr>
            <w:r w:rsidRPr="009A177B">
              <w:rPr>
                <w:rFonts w:eastAsia="Times New Roman" w:cs="Open Sans Light"/>
                <w:sz w:val="16"/>
                <w:szCs w:val="16"/>
                <w:lang w:eastAsia="en-AU"/>
              </w:rPr>
              <w:t>7.2</w:t>
            </w:r>
          </w:p>
        </w:tc>
      </w:tr>
    </w:tbl>
    <w:p w14:paraId="1ACDF995" w14:textId="07691A8E" w:rsidR="004C7A19" w:rsidRPr="000D30DA" w:rsidRDefault="00036993" w:rsidP="008709C9">
      <w:pPr>
        <w:pStyle w:val="CGCTablenote"/>
        <w:ind w:left="0" w:firstLine="0"/>
        <w:rPr>
          <w:rFonts w:ascii="Work Sans" w:hAnsi="Work Sans"/>
        </w:rPr>
      </w:pPr>
      <w:r w:rsidRPr="000D30DA">
        <w:rPr>
          <w:rFonts w:ascii="Work Sans" w:hAnsi="Work Sans"/>
        </w:rPr>
        <w:t>Source: Commission calculation</w:t>
      </w:r>
      <w:r w:rsidR="00526728" w:rsidRPr="000D30DA">
        <w:rPr>
          <w:rFonts w:ascii="Work Sans" w:hAnsi="Work Sans"/>
        </w:rPr>
        <w:t>.</w:t>
      </w:r>
    </w:p>
    <w:p w14:paraId="4301CB0D" w14:textId="0FAB85C5" w:rsidR="00950B02" w:rsidRDefault="00DA4CD9" w:rsidP="000D6D9B">
      <w:pPr>
        <w:pStyle w:val="CGC2025ParaNumbers"/>
      </w:pPr>
      <w:r>
        <w:lastRenderedPageBreak/>
        <w:t xml:space="preserve">States </w:t>
      </w:r>
      <w:r w:rsidRPr="00F66E07">
        <w:t xml:space="preserve">raised $11.9 billion in </w:t>
      </w:r>
      <w:r>
        <w:t>l</w:t>
      </w:r>
      <w:r w:rsidRPr="00F66E07">
        <w:t>and tax in 2021</w:t>
      </w:r>
      <w:r w:rsidR="57B28B8C">
        <w:t>–</w:t>
      </w:r>
      <w:r w:rsidRPr="00F66E07">
        <w:t>22, representing 7.2% of total own</w:t>
      </w:r>
      <w:r w:rsidR="3BD1B9FC">
        <w:t xml:space="preserve"> </w:t>
      </w:r>
      <w:r w:rsidR="0071783A">
        <w:t>source</w:t>
      </w:r>
      <w:r w:rsidRPr="00F66E07">
        <w:t xml:space="preserve"> revenue</w:t>
      </w:r>
      <w:r>
        <w:t xml:space="preserve"> (</w:t>
      </w:r>
      <w:r w:rsidR="00C6230A">
        <w:fldChar w:fldCharType="begin"/>
      </w:r>
      <w:r w:rsidR="00C6230A">
        <w:instrText xml:space="preserve"> REF _Ref134617235 \h </w:instrText>
      </w:r>
      <w:r w:rsidR="00C6230A">
        <w:fldChar w:fldCharType="separate"/>
      </w:r>
      <w:r w:rsidR="00C6230A" w:rsidRPr="00C073EE">
        <w:t xml:space="preserve">Table </w:t>
      </w:r>
      <w:r w:rsidR="00C6230A">
        <w:rPr>
          <w:noProof/>
        </w:rPr>
        <w:t>2</w:t>
      </w:r>
      <w:r w:rsidR="00C6230A">
        <w:fldChar w:fldCharType="end"/>
      </w:r>
      <w:r>
        <w:t>).</w:t>
      </w:r>
    </w:p>
    <w:p w14:paraId="2A504951" w14:textId="2472407D" w:rsidR="00C073EE" w:rsidRPr="00C073EE" w:rsidRDefault="00C073EE" w:rsidP="000D6D9B">
      <w:pPr>
        <w:pStyle w:val="Caption"/>
        <w:ind w:left="0" w:firstLine="0"/>
        <w:rPr>
          <w:rFonts w:ascii="Work Sans" w:hAnsi="Work Sans"/>
        </w:rPr>
      </w:pPr>
      <w:bookmarkStart w:id="19" w:name="_Ref134617235"/>
      <w:r w:rsidRPr="00C073EE">
        <w:rPr>
          <w:rFonts w:ascii="Work Sans" w:hAnsi="Work Sans"/>
        </w:rPr>
        <w:t xml:space="preserve">Table </w:t>
      </w:r>
      <w:r w:rsidRPr="00C073EE">
        <w:rPr>
          <w:rFonts w:ascii="Work Sans" w:hAnsi="Work Sans"/>
        </w:rPr>
        <w:fldChar w:fldCharType="begin"/>
      </w:r>
      <w:r w:rsidRPr="00C073EE">
        <w:rPr>
          <w:rFonts w:ascii="Work Sans" w:hAnsi="Work Sans"/>
        </w:rPr>
        <w:instrText xml:space="preserve"> SEQ Table \* ARABIC </w:instrText>
      </w:r>
      <w:r w:rsidRPr="00C073EE">
        <w:rPr>
          <w:rFonts w:ascii="Work Sans" w:hAnsi="Work Sans"/>
        </w:rPr>
        <w:fldChar w:fldCharType="separate"/>
      </w:r>
      <w:r w:rsidR="00A40DAD">
        <w:rPr>
          <w:rFonts w:ascii="Work Sans" w:hAnsi="Work Sans"/>
          <w:noProof/>
        </w:rPr>
        <w:t>2</w:t>
      </w:r>
      <w:r w:rsidRPr="00C073EE">
        <w:rPr>
          <w:rFonts w:ascii="Work Sans" w:hAnsi="Work Sans"/>
        </w:rPr>
        <w:fldChar w:fldCharType="end"/>
      </w:r>
      <w:bookmarkEnd w:id="19"/>
      <w:r w:rsidR="00FC063E">
        <w:tab/>
      </w:r>
      <w:r w:rsidRPr="00C073EE">
        <w:rPr>
          <w:rFonts w:ascii="Work Sans" w:hAnsi="Work Sans"/>
        </w:rPr>
        <w:t>Land tax revenue</w:t>
      </w:r>
      <w:r w:rsidRPr="00C073EE" w:rsidDel="0009464E">
        <w:rPr>
          <w:rFonts w:ascii="Work Sans" w:hAnsi="Work Sans"/>
        </w:rPr>
        <w:t>,</w:t>
      </w:r>
      <w:r w:rsidRPr="00C073EE">
        <w:rPr>
          <w:rFonts w:ascii="Work Sans" w:hAnsi="Work Sans"/>
        </w:rPr>
        <w:t xml:space="preserve"> by state, 2021</w:t>
      </w:r>
      <w:r w:rsidR="6E6F60ED" w:rsidRPr="52B6F0C2">
        <w:rPr>
          <w:rFonts w:ascii="Work Sans" w:hAnsi="Work Sans"/>
        </w:rPr>
        <w:t>–</w:t>
      </w:r>
      <w:r w:rsidRPr="00C073EE">
        <w:rPr>
          <w:rFonts w:ascii="Work Sans" w:hAnsi="Work Sans"/>
        </w:rPr>
        <w:t>22</w:t>
      </w:r>
    </w:p>
    <w:tbl>
      <w:tblPr>
        <w:tblW w:w="9500" w:type="dxa"/>
        <w:tblLook w:val="04A0" w:firstRow="1" w:lastRow="0" w:firstColumn="1" w:lastColumn="0" w:noHBand="0" w:noVBand="1"/>
      </w:tblPr>
      <w:tblGrid>
        <w:gridCol w:w="2300"/>
        <w:gridCol w:w="800"/>
        <w:gridCol w:w="800"/>
        <w:gridCol w:w="800"/>
        <w:gridCol w:w="800"/>
        <w:gridCol w:w="800"/>
        <w:gridCol w:w="800"/>
        <w:gridCol w:w="800"/>
        <w:gridCol w:w="800"/>
        <w:gridCol w:w="800"/>
      </w:tblGrid>
      <w:tr w:rsidR="0073401E" w:rsidRPr="0073401E" w14:paraId="53547209" w14:textId="77777777" w:rsidTr="646DFADC">
        <w:trPr>
          <w:trHeight w:val="375"/>
        </w:trPr>
        <w:tc>
          <w:tcPr>
            <w:tcW w:w="2300" w:type="dxa"/>
            <w:tcBorders>
              <w:top w:val="single" w:sz="4" w:space="0" w:color="auto"/>
              <w:left w:val="nil"/>
              <w:bottom w:val="nil"/>
              <w:right w:val="nil"/>
            </w:tcBorders>
            <w:shd w:val="clear" w:color="auto" w:fill="006991"/>
            <w:noWrap/>
            <w:vAlign w:val="center"/>
            <w:hideMark/>
          </w:tcPr>
          <w:p w14:paraId="59DB5DCD" w14:textId="77777777" w:rsidR="0073401E" w:rsidRPr="0073401E" w:rsidRDefault="0073401E" w:rsidP="0073401E">
            <w:pPr>
              <w:tabs>
                <w:tab w:val="clear" w:pos="567"/>
              </w:tabs>
              <w:spacing w:before="0" w:line="240" w:lineRule="auto"/>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 </w:t>
            </w:r>
          </w:p>
        </w:tc>
        <w:tc>
          <w:tcPr>
            <w:tcW w:w="800" w:type="dxa"/>
            <w:tcBorders>
              <w:top w:val="single" w:sz="4" w:space="0" w:color="auto"/>
              <w:left w:val="nil"/>
              <w:bottom w:val="nil"/>
              <w:right w:val="nil"/>
            </w:tcBorders>
            <w:shd w:val="clear" w:color="auto" w:fill="006991"/>
            <w:noWrap/>
            <w:vAlign w:val="center"/>
            <w:hideMark/>
          </w:tcPr>
          <w:p w14:paraId="4FAA6FFE" w14:textId="77777777"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NSW</w:t>
            </w:r>
          </w:p>
        </w:tc>
        <w:tc>
          <w:tcPr>
            <w:tcW w:w="800" w:type="dxa"/>
            <w:tcBorders>
              <w:top w:val="single" w:sz="4" w:space="0" w:color="auto"/>
              <w:left w:val="nil"/>
              <w:bottom w:val="nil"/>
              <w:right w:val="nil"/>
            </w:tcBorders>
            <w:shd w:val="clear" w:color="auto" w:fill="006991"/>
            <w:noWrap/>
            <w:vAlign w:val="center"/>
            <w:hideMark/>
          </w:tcPr>
          <w:p w14:paraId="5897510B" w14:textId="77777777"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Vic</w:t>
            </w:r>
          </w:p>
        </w:tc>
        <w:tc>
          <w:tcPr>
            <w:tcW w:w="800" w:type="dxa"/>
            <w:tcBorders>
              <w:top w:val="single" w:sz="4" w:space="0" w:color="auto"/>
              <w:left w:val="nil"/>
              <w:bottom w:val="nil"/>
              <w:right w:val="nil"/>
            </w:tcBorders>
            <w:shd w:val="clear" w:color="auto" w:fill="006991"/>
            <w:noWrap/>
            <w:vAlign w:val="center"/>
            <w:hideMark/>
          </w:tcPr>
          <w:p w14:paraId="400CF0CE" w14:textId="77777777"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Qld</w:t>
            </w:r>
          </w:p>
        </w:tc>
        <w:tc>
          <w:tcPr>
            <w:tcW w:w="800" w:type="dxa"/>
            <w:tcBorders>
              <w:top w:val="single" w:sz="4" w:space="0" w:color="auto"/>
              <w:left w:val="nil"/>
              <w:bottom w:val="nil"/>
              <w:right w:val="nil"/>
            </w:tcBorders>
            <w:shd w:val="clear" w:color="auto" w:fill="006991"/>
            <w:noWrap/>
            <w:vAlign w:val="center"/>
            <w:hideMark/>
          </w:tcPr>
          <w:p w14:paraId="4B7EF88F" w14:textId="2E3CE301"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20" w:name="_Int_VyoK1qNi"/>
            <w:r w:rsidRPr="646DFADC">
              <w:rPr>
                <w:rFonts w:ascii="Open Sans Semibold" w:eastAsia="Times New Roman" w:hAnsi="Open Sans Semibold" w:cs="Open Sans Semibold"/>
                <w:color w:val="FFFFFF" w:themeColor="background1"/>
                <w:sz w:val="16"/>
                <w:szCs w:val="16"/>
                <w:lang w:eastAsia="en-AU"/>
              </w:rPr>
              <w:t>WA</w:t>
            </w:r>
            <w:bookmarkEnd w:id="20"/>
          </w:p>
        </w:tc>
        <w:tc>
          <w:tcPr>
            <w:tcW w:w="800" w:type="dxa"/>
            <w:tcBorders>
              <w:top w:val="single" w:sz="4" w:space="0" w:color="auto"/>
              <w:left w:val="nil"/>
              <w:bottom w:val="nil"/>
              <w:right w:val="nil"/>
            </w:tcBorders>
            <w:shd w:val="clear" w:color="auto" w:fill="006991"/>
            <w:noWrap/>
            <w:vAlign w:val="center"/>
            <w:hideMark/>
          </w:tcPr>
          <w:p w14:paraId="61126B1A" w14:textId="77777777"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SA</w:t>
            </w:r>
          </w:p>
        </w:tc>
        <w:tc>
          <w:tcPr>
            <w:tcW w:w="800" w:type="dxa"/>
            <w:tcBorders>
              <w:top w:val="single" w:sz="4" w:space="0" w:color="auto"/>
              <w:left w:val="nil"/>
              <w:bottom w:val="nil"/>
              <w:right w:val="nil"/>
            </w:tcBorders>
            <w:shd w:val="clear" w:color="auto" w:fill="006991"/>
            <w:noWrap/>
            <w:vAlign w:val="center"/>
            <w:hideMark/>
          </w:tcPr>
          <w:p w14:paraId="1AA3A687" w14:textId="77777777"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Tas</w:t>
            </w:r>
          </w:p>
        </w:tc>
        <w:tc>
          <w:tcPr>
            <w:tcW w:w="800" w:type="dxa"/>
            <w:tcBorders>
              <w:top w:val="single" w:sz="4" w:space="0" w:color="auto"/>
              <w:left w:val="nil"/>
              <w:bottom w:val="nil"/>
              <w:right w:val="nil"/>
            </w:tcBorders>
            <w:shd w:val="clear" w:color="auto" w:fill="006991"/>
            <w:noWrap/>
            <w:vAlign w:val="center"/>
            <w:hideMark/>
          </w:tcPr>
          <w:p w14:paraId="133859F8" w14:textId="77777777"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ACT</w:t>
            </w:r>
          </w:p>
        </w:tc>
        <w:tc>
          <w:tcPr>
            <w:tcW w:w="800" w:type="dxa"/>
            <w:tcBorders>
              <w:top w:val="single" w:sz="4" w:space="0" w:color="auto"/>
              <w:left w:val="nil"/>
              <w:bottom w:val="nil"/>
              <w:right w:val="nil"/>
            </w:tcBorders>
            <w:shd w:val="clear" w:color="auto" w:fill="006991"/>
            <w:noWrap/>
            <w:vAlign w:val="center"/>
            <w:hideMark/>
          </w:tcPr>
          <w:p w14:paraId="73E03929" w14:textId="77777777"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NT</w:t>
            </w:r>
          </w:p>
        </w:tc>
        <w:tc>
          <w:tcPr>
            <w:tcW w:w="800" w:type="dxa"/>
            <w:tcBorders>
              <w:top w:val="single" w:sz="4" w:space="0" w:color="auto"/>
              <w:left w:val="nil"/>
              <w:bottom w:val="nil"/>
              <w:right w:val="nil"/>
            </w:tcBorders>
            <w:shd w:val="clear" w:color="auto" w:fill="006991"/>
            <w:noWrap/>
            <w:vAlign w:val="center"/>
            <w:hideMark/>
          </w:tcPr>
          <w:p w14:paraId="7BFDD154" w14:textId="77777777" w:rsidR="0073401E" w:rsidRPr="0073401E" w:rsidRDefault="0073401E" w:rsidP="0073401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401E">
              <w:rPr>
                <w:rFonts w:ascii="Open Sans Semibold" w:eastAsia="Times New Roman" w:hAnsi="Open Sans Semibold" w:cs="Open Sans Semibold"/>
                <w:color w:val="FFFFFF"/>
                <w:sz w:val="16"/>
                <w:szCs w:val="16"/>
                <w:lang w:eastAsia="en-AU"/>
              </w:rPr>
              <w:t>Total</w:t>
            </w:r>
          </w:p>
        </w:tc>
      </w:tr>
      <w:tr w:rsidR="0073401E" w:rsidRPr="0073401E" w14:paraId="791E6713" w14:textId="77777777" w:rsidTr="0073401E">
        <w:trPr>
          <w:trHeight w:val="315"/>
        </w:trPr>
        <w:tc>
          <w:tcPr>
            <w:tcW w:w="2300" w:type="dxa"/>
            <w:tcBorders>
              <w:top w:val="single" w:sz="4" w:space="0" w:color="ADD6EA"/>
              <w:left w:val="nil"/>
              <w:bottom w:val="single" w:sz="4" w:space="0" w:color="ADD6EA"/>
              <w:right w:val="nil"/>
            </w:tcBorders>
            <w:shd w:val="clear" w:color="auto" w:fill="auto"/>
            <w:noWrap/>
            <w:vAlign w:val="bottom"/>
            <w:hideMark/>
          </w:tcPr>
          <w:p w14:paraId="69A79A1C" w14:textId="77777777" w:rsidR="0073401E" w:rsidRPr="0073401E" w:rsidRDefault="0073401E" w:rsidP="0073401E">
            <w:pPr>
              <w:tabs>
                <w:tab w:val="clear" w:pos="567"/>
              </w:tabs>
              <w:spacing w:before="0" w:line="240" w:lineRule="auto"/>
              <w:rPr>
                <w:rFonts w:eastAsia="Times New Roman" w:cs="Open Sans Light"/>
                <w:sz w:val="16"/>
                <w:szCs w:val="16"/>
                <w:lang w:eastAsia="en-AU"/>
              </w:rPr>
            </w:pPr>
            <w:r w:rsidRPr="0073401E">
              <w:rPr>
                <w:rFonts w:eastAsia="Times New Roman" w:cs="Open Sans Light"/>
                <w:sz w:val="16"/>
                <w:szCs w:val="16"/>
                <w:lang w:eastAsia="en-AU"/>
              </w:rPr>
              <w:t>Total revenue ($m)</w:t>
            </w:r>
          </w:p>
        </w:tc>
        <w:tc>
          <w:tcPr>
            <w:tcW w:w="800" w:type="dxa"/>
            <w:tcBorders>
              <w:top w:val="single" w:sz="4" w:space="0" w:color="ADD6EA"/>
              <w:left w:val="nil"/>
              <w:bottom w:val="single" w:sz="4" w:space="0" w:color="ADD6EA"/>
              <w:right w:val="nil"/>
            </w:tcBorders>
            <w:shd w:val="clear" w:color="auto" w:fill="auto"/>
            <w:noWrap/>
            <w:vAlign w:val="bottom"/>
            <w:hideMark/>
          </w:tcPr>
          <w:p w14:paraId="5DD01204"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4,840</w:t>
            </w:r>
          </w:p>
        </w:tc>
        <w:tc>
          <w:tcPr>
            <w:tcW w:w="800" w:type="dxa"/>
            <w:tcBorders>
              <w:top w:val="single" w:sz="4" w:space="0" w:color="ADD6EA"/>
              <w:left w:val="nil"/>
              <w:bottom w:val="single" w:sz="4" w:space="0" w:color="ADD6EA"/>
              <w:right w:val="nil"/>
            </w:tcBorders>
            <w:shd w:val="clear" w:color="auto" w:fill="auto"/>
            <w:noWrap/>
            <w:vAlign w:val="bottom"/>
            <w:hideMark/>
          </w:tcPr>
          <w:p w14:paraId="1250083C"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4,130</w:t>
            </w:r>
          </w:p>
        </w:tc>
        <w:tc>
          <w:tcPr>
            <w:tcW w:w="800" w:type="dxa"/>
            <w:tcBorders>
              <w:top w:val="single" w:sz="4" w:space="0" w:color="ADD6EA"/>
              <w:left w:val="nil"/>
              <w:bottom w:val="single" w:sz="4" w:space="0" w:color="ADD6EA"/>
              <w:right w:val="nil"/>
            </w:tcBorders>
            <w:shd w:val="clear" w:color="auto" w:fill="auto"/>
            <w:noWrap/>
            <w:vAlign w:val="bottom"/>
            <w:hideMark/>
          </w:tcPr>
          <w:p w14:paraId="2358A50A"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1,544</w:t>
            </w:r>
          </w:p>
        </w:tc>
        <w:tc>
          <w:tcPr>
            <w:tcW w:w="800" w:type="dxa"/>
            <w:tcBorders>
              <w:top w:val="single" w:sz="4" w:space="0" w:color="ADD6EA"/>
              <w:left w:val="nil"/>
              <w:bottom w:val="single" w:sz="4" w:space="0" w:color="ADD6EA"/>
              <w:right w:val="nil"/>
            </w:tcBorders>
            <w:shd w:val="clear" w:color="auto" w:fill="auto"/>
            <w:noWrap/>
            <w:vAlign w:val="bottom"/>
            <w:hideMark/>
          </w:tcPr>
          <w:p w14:paraId="1AC02FCD"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749</w:t>
            </w:r>
          </w:p>
        </w:tc>
        <w:tc>
          <w:tcPr>
            <w:tcW w:w="800" w:type="dxa"/>
            <w:tcBorders>
              <w:top w:val="single" w:sz="4" w:space="0" w:color="ADD6EA"/>
              <w:left w:val="nil"/>
              <w:bottom w:val="single" w:sz="4" w:space="0" w:color="ADD6EA"/>
              <w:right w:val="nil"/>
            </w:tcBorders>
            <w:shd w:val="clear" w:color="auto" w:fill="auto"/>
            <w:noWrap/>
            <w:vAlign w:val="bottom"/>
            <w:hideMark/>
          </w:tcPr>
          <w:p w14:paraId="59F683AB"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384</w:t>
            </w:r>
          </w:p>
        </w:tc>
        <w:tc>
          <w:tcPr>
            <w:tcW w:w="800" w:type="dxa"/>
            <w:tcBorders>
              <w:top w:val="single" w:sz="4" w:space="0" w:color="ADD6EA"/>
              <w:left w:val="nil"/>
              <w:bottom w:val="single" w:sz="4" w:space="0" w:color="ADD6EA"/>
              <w:right w:val="nil"/>
            </w:tcBorders>
            <w:shd w:val="clear" w:color="auto" w:fill="auto"/>
            <w:noWrap/>
            <w:vAlign w:val="bottom"/>
            <w:hideMark/>
          </w:tcPr>
          <w:p w14:paraId="612619CD"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137</w:t>
            </w:r>
          </w:p>
        </w:tc>
        <w:tc>
          <w:tcPr>
            <w:tcW w:w="800" w:type="dxa"/>
            <w:tcBorders>
              <w:top w:val="single" w:sz="4" w:space="0" w:color="ADD6EA"/>
              <w:left w:val="nil"/>
              <w:bottom w:val="single" w:sz="4" w:space="0" w:color="ADD6EA"/>
              <w:right w:val="nil"/>
            </w:tcBorders>
            <w:shd w:val="clear" w:color="auto" w:fill="auto"/>
            <w:noWrap/>
            <w:vAlign w:val="bottom"/>
            <w:hideMark/>
          </w:tcPr>
          <w:p w14:paraId="0DB8AFC8"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158</w:t>
            </w:r>
          </w:p>
        </w:tc>
        <w:tc>
          <w:tcPr>
            <w:tcW w:w="800" w:type="dxa"/>
            <w:tcBorders>
              <w:top w:val="single" w:sz="4" w:space="0" w:color="ADD6EA"/>
              <w:left w:val="nil"/>
              <w:bottom w:val="single" w:sz="4" w:space="0" w:color="ADD6EA"/>
              <w:right w:val="nil"/>
            </w:tcBorders>
            <w:shd w:val="clear" w:color="auto" w:fill="auto"/>
            <w:noWrap/>
            <w:vAlign w:val="bottom"/>
            <w:hideMark/>
          </w:tcPr>
          <w:p w14:paraId="013C4B20"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0</w:t>
            </w:r>
          </w:p>
        </w:tc>
        <w:tc>
          <w:tcPr>
            <w:tcW w:w="800" w:type="dxa"/>
            <w:tcBorders>
              <w:top w:val="single" w:sz="4" w:space="0" w:color="ADD6EA"/>
              <w:left w:val="nil"/>
              <w:bottom w:val="single" w:sz="4" w:space="0" w:color="ADD6EA"/>
              <w:right w:val="nil"/>
            </w:tcBorders>
            <w:shd w:val="clear" w:color="auto" w:fill="auto"/>
            <w:noWrap/>
            <w:vAlign w:val="bottom"/>
            <w:hideMark/>
          </w:tcPr>
          <w:p w14:paraId="011AB856"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11,941</w:t>
            </w:r>
          </w:p>
        </w:tc>
      </w:tr>
      <w:tr w:rsidR="0073401E" w:rsidRPr="0073401E" w14:paraId="207A57F6" w14:textId="77777777" w:rsidTr="0073401E">
        <w:trPr>
          <w:trHeight w:val="315"/>
        </w:trPr>
        <w:tc>
          <w:tcPr>
            <w:tcW w:w="2300" w:type="dxa"/>
            <w:tcBorders>
              <w:top w:val="nil"/>
              <w:left w:val="nil"/>
              <w:bottom w:val="single" w:sz="4" w:space="0" w:color="ADD6EA"/>
              <w:right w:val="nil"/>
            </w:tcBorders>
            <w:shd w:val="clear" w:color="auto" w:fill="auto"/>
            <w:noWrap/>
            <w:vAlign w:val="bottom"/>
            <w:hideMark/>
          </w:tcPr>
          <w:p w14:paraId="1E653335" w14:textId="77777777" w:rsidR="0073401E" w:rsidRPr="0073401E" w:rsidRDefault="0073401E" w:rsidP="0073401E">
            <w:pPr>
              <w:tabs>
                <w:tab w:val="clear" w:pos="567"/>
              </w:tabs>
              <w:spacing w:before="0" w:line="240" w:lineRule="auto"/>
              <w:rPr>
                <w:rFonts w:eastAsia="Times New Roman" w:cs="Open Sans Light"/>
                <w:sz w:val="16"/>
                <w:szCs w:val="16"/>
                <w:lang w:eastAsia="en-AU"/>
              </w:rPr>
            </w:pPr>
            <w:r w:rsidRPr="0073401E">
              <w:rPr>
                <w:rFonts w:eastAsia="Times New Roman" w:cs="Open Sans Light"/>
                <w:sz w:val="16"/>
                <w:szCs w:val="16"/>
                <w:lang w:eastAsia="en-AU"/>
              </w:rPr>
              <w:t>Total revenue ($pc)</w:t>
            </w:r>
          </w:p>
        </w:tc>
        <w:tc>
          <w:tcPr>
            <w:tcW w:w="800" w:type="dxa"/>
            <w:tcBorders>
              <w:top w:val="nil"/>
              <w:left w:val="nil"/>
              <w:bottom w:val="single" w:sz="4" w:space="0" w:color="ADD6EA"/>
              <w:right w:val="nil"/>
            </w:tcBorders>
            <w:shd w:val="clear" w:color="auto" w:fill="auto"/>
            <w:noWrap/>
            <w:vAlign w:val="bottom"/>
            <w:hideMark/>
          </w:tcPr>
          <w:p w14:paraId="2B6A47C1"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598</w:t>
            </w:r>
          </w:p>
        </w:tc>
        <w:tc>
          <w:tcPr>
            <w:tcW w:w="800" w:type="dxa"/>
            <w:tcBorders>
              <w:top w:val="nil"/>
              <w:left w:val="nil"/>
              <w:bottom w:val="single" w:sz="4" w:space="0" w:color="ADD6EA"/>
              <w:right w:val="nil"/>
            </w:tcBorders>
            <w:shd w:val="clear" w:color="auto" w:fill="auto"/>
            <w:noWrap/>
            <w:vAlign w:val="bottom"/>
            <w:hideMark/>
          </w:tcPr>
          <w:p w14:paraId="274F863D"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630</w:t>
            </w:r>
          </w:p>
        </w:tc>
        <w:tc>
          <w:tcPr>
            <w:tcW w:w="800" w:type="dxa"/>
            <w:tcBorders>
              <w:top w:val="nil"/>
              <w:left w:val="nil"/>
              <w:bottom w:val="single" w:sz="4" w:space="0" w:color="ADD6EA"/>
              <w:right w:val="nil"/>
            </w:tcBorders>
            <w:shd w:val="clear" w:color="auto" w:fill="auto"/>
            <w:noWrap/>
            <w:vAlign w:val="bottom"/>
            <w:hideMark/>
          </w:tcPr>
          <w:p w14:paraId="30DDA4CF"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293</w:t>
            </w:r>
          </w:p>
        </w:tc>
        <w:tc>
          <w:tcPr>
            <w:tcW w:w="800" w:type="dxa"/>
            <w:tcBorders>
              <w:top w:val="nil"/>
              <w:left w:val="nil"/>
              <w:bottom w:val="single" w:sz="4" w:space="0" w:color="ADD6EA"/>
              <w:right w:val="nil"/>
            </w:tcBorders>
            <w:shd w:val="clear" w:color="auto" w:fill="auto"/>
            <w:noWrap/>
            <w:vAlign w:val="bottom"/>
            <w:hideMark/>
          </w:tcPr>
          <w:p w14:paraId="42085A16"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271</w:t>
            </w:r>
          </w:p>
        </w:tc>
        <w:tc>
          <w:tcPr>
            <w:tcW w:w="800" w:type="dxa"/>
            <w:tcBorders>
              <w:top w:val="nil"/>
              <w:left w:val="nil"/>
              <w:bottom w:val="single" w:sz="4" w:space="0" w:color="ADD6EA"/>
              <w:right w:val="nil"/>
            </w:tcBorders>
            <w:shd w:val="clear" w:color="auto" w:fill="auto"/>
            <w:noWrap/>
            <w:vAlign w:val="bottom"/>
            <w:hideMark/>
          </w:tcPr>
          <w:p w14:paraId="5574E35F"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212</w:t>
            </w:r>
          </w:p>
        </w:tc>
        <w:tc>
          <w:tcPr>
            <w:tcW w:w="800" w:type="dxa"/>
            <w:tcBorders>
              <w:top w:val="nil"/>
              <w:left w:val="nil"/>
              <w:bottom w:val="single" w:sz="4" w:space="0" w:color="ADD6EA"/>
              <w:right w:val="nil"/>
            </w:tcBorders>
            <w:shd w:val="clear" w:color="auto" w:fill="auto"/>
            <w:noWrap/>
            <w:vAlign w:val="bottom"/>
            <w:hideMark/>
          </w:tcPr>
          <w:p w14:paraId="00438424"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241</w:t>
            </w:r>
          </w:p>
        </w:tc>
        <w:tc>
          <w:tcPr>
            <w:tcW w:w="800" w:type="dxa"/>
            <w:tcBorders>
              <w:top w:val="nil"/>
              <w:left w:val="nil"/>
              <w:bottom w:val="single" w:sz="4" w:space="0" w:color="ADD6EA"/>
              <w:right w:val="nil"/>
            </w:tcBorders>
            <w:shd w:val="clear" w:color="auto" w:fill="auto"/>
            <w:noWrap/>
            <w:vAlign w:val="bottom"/>
            <w:hideMark/>
          </w:tcPr>
          <w:p w14:paraId="3930F746"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348</w:t>
            </w:r>
          </w:p>
        </w:tc>
        <w:tc>
          <w:tcPr>
            <w:tcW w:w="800" w:type="dxa"/>
            <w:tcBorders>
              <w:top w:val="nil"/>
              <w:left w:val="nil"/>
              <w:bottom w:val="single" w:sz="4" w:space="0" w:color="ADD6EA"/>
              <w:right w:val="nil"/>
            </w:tcBorders>
            <w:shd w:val="clear" w:color="auto" w:fill="auto"/>
            <w:noWrap/>
            <w:vAlign w:val="bottom"/>
            <w:hideMark/>
          </w:tcPr>
          <w:p w14:paraId="268B19FD"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0</w:t>
            </w:r>
          </w:p>
        </w:tc>
        <w:tc>
          <w:tcPr>
            <w:tcW w:w="800" w:type="dxa"/>
            <w:tcBorders>
              <w:top w:val="nil"/>
              <w:left w:val="nil"/>
              <w:bottom w:val="single" w:sz="4" w:space="0" w:color="ADD6EA"/>
              <w:right w:val="nil"/>
            </w:tcBorders>
            <w:shd w:val="clear" w:color="auto" w:fill="auto"/>
            <w:noWrap/>
            <w:vAlign w:val="bottom"/>
            <w:hideMark/>
          </w:tcPr>
          <w:p w14:paraId="4170D3CE"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464</w:t>
            </w:r>
          </w:p>
        </w:tc>
      </w:tr>
      <w:tr w:rsidR="0073401E" w:rsidRPr="0073401E" w14:paraId="376E36AD" w14:textId="77777777" w:rsidTr="0073401E">
        <w:trPr>
          <w:trHeight w:val="555"/>
        </w:trPr>
        <w:tc>
          <w:tcPr>
            <w:tcW w:w="2300" w:type="dxa"/>
            <w:tcBorders>
              <w:top w:val="nil"/>
              <w:left w:val="nil"/>
              <w:bottom w:val="single" w:sz="4" w:space="0" w:color="ADD6EA"/>
              <w:right w:val="nil"/>
            </w:tcBorders>
            <w:shd w:val="clear" w:color="auto" w:fill="auto"/>
            <w:vAlign w:val="bottom"/>
            <w:hideMark/>
          </w:tcPr>
          <w:p w14:paraId="108D2ED8" w14:textId="77777777" w:rsidR="0073401E" w:rsidRPr="0073401E" w:rsidRDefault="0073401E" w:rsidP="0073401E">
            <w:pPr>
              <w:tabs>
                <w:tab w:val="clear" w:pos="567"/>
              </w:tabs>
              <w:spacing w:before="0" w:line="240" w:lineRule="auto"/>
              <w:rPr>
                <w:rFonts w:eastAsia="Times New Roman" w:cs="Open Sans Light"/>
                <w:sz w:val="16"/>
                <w:szCs w:val="16"/>
                <w:lang w:eastAsia="en-AU"/>
              </w:rPr>
            </w:pPr>
            <w:r w:rsidRPr="0073401E">
              <w:rPr>
                <w:rFonts w:eastAsia="Times New Roman" w:cs="Open Sans Light"/>
                <w:sz w:val="16"/>
                <w:szCs w:val="16"/>
                <w:lang w:eastAsia="en-AU"/>
              </w:rPr>
              <w:t xml:space="preserve">Share of state </w:t>
            </w:r>
            <w:r w:rsidRPr="0073401E">
              <w:rPr>
                <w:rFonts w:eastAsia="Times New Roman" w:cs="Open Sans Light"/>
                <w:sz w:val="16"/>
                <w:szCs w:val="16"/>
                <w:lang w:eastAsia="en-AU"/>
              </w:rPr>
              <w:br/>
              <w:t>own-source revenue (%)</w:t>
            </w:r>
          </w:p>
        </w:tc>
        <w:tc>
          <w:tcPr>
            <w:tcW w:w="800" w:type="dxa"/>
            <w:tcBorders>
              <w:top w:val="nil"/>
              <w:left w:val="nil"/>
              <w:bottom w:val="single" w:sz="4" w:space="0" w:color="ADD6EA"/>
              <w:right w:val="nil"/>
            </w:tcBorders>
            <w:shd w:val="clear" w:color="auto" w:fill="auto"/>
            <w:noWrap/>
            <w:vAlign w:val="bottom"/>
            <w:hideMark/>
          </w:tcPr>
          <w:p w14:paraId="134AC9F8"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9.7</w:t>
            </w:r>
          </w:p>
        </w:tc>
        <w:tc>
          <w:tcPr>
            <w:tcW w:w="800" w:type="dxa"/>
            <w:tcBorders>
              <w:top w:val="nil"/>
              <w:left w:val="nil"/>
              <w:bottom w:val="single" w:sz="4" w:space="0" w:color="ADD6EA"/>
              <w:right w:val="nil"/>
            </w:tcBorders>
            <w:shd w:val="clear" w:color="auto" w:fill="auto"/>
            <w:noWrap/>
            <w:vAlign w:val="bottom"/>
            <w:hideMark/>
          </w:tcPr>
          <w:p w14:paraId="3732FD18"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11.2</w:t>
            </w:r>
          </w:p>
        </w:tc>
        <w:tc>
          <w:tcPr>
            <w:tcW w:w="800" w:type="dxa"/>
            <w:tcBorders>
              <w:top w:val="nil"/>
              <w:left w:val="nil"/>
              <w:bottom w:val="single" w:sz="4" w:space="0" w:color="ADD6EA"/>
              <w:right w:val="nil"/>
            </w:tcBorders>
            <w:shd w:val="clear" w:color="auto" w:fill="auto"/>
            <w:noWrap/>
            <w:vAlign w:val="bottom"/>
            <w:hideMark/>
          </w:tcPr>
          <w:p w14:paraId="3A245EEE"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4.5</w:t>
            </w:r>
          </w:p>
        </w:tc>
        <w:tc>
          <w:tcPr>
            <w:tcW w:w="800" w:type="dxa"/>
            <w:tcBorders>
              <w:top w:val="nil"/>
              <w:left w:val="nil"/>
              <w:bottom w:val="single" w:sz="4" w:space="0" w:color="ADD6EA"/>
              <w:right w:val="nil"/>
            </w:tcBorders>
            <w:shd w:val="clear" w:color="auto" w:fill="auto"/>
            <w:noWrap/>
            <w:vAlign w:val="bottom"/>
            <w:hideMark/>
          </w:tcPr>
          <w:p w14:paraId="205AA8CE"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2.8</w:t>
            </w:r>
          </w:p>
        </w:tc>
        <w:tc>
          <w:tcPr>
            <w:tcW w:w="800" w:type="dxa"/>
            <w:tcBorders>
              <w:top w:val="nil"/>
              <w:left w:val="nil"/>
              <w:bottom w:val="single" w:sz="4" w:space="0" w:color="ADD6EA"/>
              <w:right w:val="nil"/>
            </w:tcBorders>
            <w:shd w:val="clear" w:color="auto" w:fill="auto"/>
            <w:noWrap/>
            <w:vAlign w:val="bottom"/>
            <w:hideMark/>
          </w:tcPr>
          <w:p w14:paraId="510AA03B"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4.3</w:t>
            </w:r>
          </w:p>
        </w:tc>
        <w:tc>
          <w:tcPr>
            <w:tcW w:w="800" w:type="dxa"/>
            <w:tcBorders>
              <w:top w:val="nil"/>
              <w:left w:val="nil"/>
              <w:bottom w:val="single" w:sz="4" w:space="0" w:color="ADD6EA"/>
              <w:right w:val="nil"/>
            </w:tcBorders>
            <w:shd w:val="clear" w:color="auto" w:fill="auto"/>
            <w:noWrap/>
            <w:vAlign w:val="bottom"/>
            <w:hideMark/>
          </w:tcPr>
          <w:p w14:paraId="1FB1D685"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4.9</w:t>
            </w:r>
          </w:p>
        </w:tc>
        <w:tc>
          <w:tcPr>
            <w:tcW w:w="800" w:type="dxa"/>
            <w:tcBorders>
              <w:top w:val="nil"/>
              <w:left w:val="nil"/>
              <w:bottom w:val="single" w:sz="4" w:space="0" w:color="ADD6EA"/>
              <w:right w:val="nil"/>
            </w:tcBorders>
            <w:shd w:val="clear" w:color="auto" w:fill="auto"/>
            <w:noWrap/>
            <w:vAlign w:val="bottom"/>
            <w:hideMark/>
          </w:tcPr>
          <w:p w14:paraId="047F730D"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4.6</w:t>
            </w:r>
          </w:p>
        </w:tc>
        <w:tc>
          <w:tcPr>
            <w:tcW w:w="800" w:type="dxa"/>
            <w:tcBorders>
              <w:top w:val="nil"/>
              <w:left w:val="nil"/>
              <w:bottom w:val="single" w:sz="4" w:space="0" w:color="ADD6EA"/>
              <w:right w:val="nil"/>
            </w:tcBorders>
            <w:shd w:val="clear" w:color="auto" w:fill="auto"/>
            <w:noWrap/>
            <w:vAlign w:val="bottom"/>
            <w:hideMark/>
          </w:tcPr>
          <w:p w14:paraId="286D7F2F"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0.0</w:t>
            </w:r>
          </w:p>
        </w:tc>
        <w:tc>
          <w:tcPr>
            <w:tcW w:w="800" w:type="dxa"/>
            <w:tcBorders>
              <w:top w:val="nil"/>
              <w:left w:val="nil"/>
              <w:bottom w:val="single" w:sz="4" w:space="0" w:color="ADD6EA"/>
              <w:right w:val="nil"/>
            </w:tcBorders>
            <w:shd w:val="clear" w:color="auto" w:fill="auto"/>
            <w:noWrap/>
            <w:vAlign w:val="bottom"/>
            <w:hideMark/>
          </w:tcPr>
          <w:p w14:paraId="0BB4F02A" w14:textId="77777777" w:rsidR="0073401E" w:rsidRPr="0073401E" w:rsidRDefault="0073401E" w:rsidP="0073401E">
            <w:pPr>
              <w:tabs>
                <w:tab w:val="clear" w:pos="567"/>
              </w:tabs>
              <w:spacing w:before="0" w:line="240" w:lineRule="auto"/>
              <w:jc w:val="right"/>
              <w:rPr>
                <w:rFonts w:eastAsia="Times New Roman" w:cs="Open Sans Light"/>
                <w:sz w:val="16"/>
                <w:szCs w:val="16"/>
                <w:lang w:eastAsia="en-AU"/>
              </w:rPr>
            </w:pPr>
            <w:r w:rsidRPr="0073401E">
              <w:rPr>
                <w:rFonts w:eastAsia="Times New Roman" w:cs="Open Sans Light"/>
                <w:sz w:val="16"/>
                <w:szCs w:val="16"/>
                <w:lang w:eastAsia="en-AU"/>
              </w:rPr>
              <w:t>7.2</w:t>
            </w:r>
          </w:p>
        </w:tc>
      </w:tr>
    </w:tbl>
    <w:p w14:paraId="404DCFEE" w14:textId="6213F264" w:rsidR="00DA4CD9" w:rsidRPr="000D30DA" w:rsidRDefault="00FC063E" w:rsidP="0064332F">
      <w:pPr>
        <w:pStyle w:val="CGCTablenote"/>
        <w:ind w:left="0" w:firstLine="0"/>
        <w:rPr>
          <w:rFonts w:ascii="Work Sans" w:hAnsi="Work Sans"/>
        </w:rPr>
      </w:pPr>
      <w:r w:rsidRPr="000D30DA">
        <w:rPr>
          <w:rFonts w:ascii="Work Sans" w:hAnsi="Work Sans"/>
        </w:rPr>
        <w:t>Source: Commission calculation</w:t>
      </w:r>
      <w:r w:rsidR="0064332F" w:rsidRPr="000D30DA">
        <w:rPr>
          <w:rFonts w:ascii="Work Sans" w:hAnsi="Work Sans"/>
        </w:rPr>
        <w:t>.</w:t>
      </w:r>
    </w:p>
    <w:p w14:paraId="7EE69133" w14:textId="4E20B927" w:rsidR="00F42A50" w:rsidRDefault="00C6230A" w:rsidP="008709C9">
      <w:pPr>
        <w:pStyle w:val="CGC2025ParaNumbers"/>
      </w:pPr>
      <w:r>
        <w:fldChar w:fldCharType="begin"/>
      </w:r>
      <w:r>
        <w:instrText xml:space="preserve"> REF _Ref134617257 \h </w:instrText>
      </w:r>
      <w:r>
        <w:fldChar w:fldCharType="separate"/>
      </w:r>
      <w:r w:rsidRPr="00F42A50">
        <w:t xml:space="preserve">Table </w:t>
      </w:r>
      <w:r>
        <w:rPr>
          <w:noProof/>
        </w:rPr>
        <w:t>3</w:t>
      </w:r>
      <w:r>
        <w:fldChar w:fldCharType="end"/>
      </w:r>
      <w:r>
        <w:t xml:space="preserve"> </w:t>
      </w:r>
      <w:r w:rsidR="009A5C22" w:rsidRPr="007F3CA3">
        <w:t xml:space="preserve">sets out the capacity measure that applies to the </w:t>
      </w:r>
      <w:r w:rsidR="00875F41">
        <w:t>l</w:t>
      </w:r>
      <w:r w:rsidR="009A5C22" w:rsidRPr="007F3CA3">
        <w:t>and tax assessment.</w:t>
      </w:r>
    </w:p>
    <w:p w14:paraId="478BBD75" w14:textId="3CA71F20" w:rsidR="00F42A50" w:rsidRPr="00F42A50" w:rsidRDefault="00F42A50" w:rsidP="00F42A50">
      <w:pPr>
        <w:pStyle w:val="Caption"/>
        <w:rPr>
          <w:rFonts w:ascii="Work Sans" w:hAnsi="Work Sans"/>
        </w:rPr>
      </w:pPr>
      <w:bookmarkStart w:id="21" w:name="_Ref134617257"/>
      <w:r w:rsidRPr="00F42A50">
        <w:rPr>
          <w:rFonts w:ascii="Work Sans" w:hAnsi="Work Sans"/>
        </w:rPr>
        <w:t xml:space="preserve">Table </w:t>
      </w:r>
      <w:r w:rsidRPr="00F42A50">
        <w:rPr>
          <w:rFonts w:ascii="Work Sans" w:hAnsi="Work Sans"/>
        </w:rPr>
        <w:fldChar w:fldCharType="begin"/>
      </w:r>
      <w:r w:rsidRPr="00F42A50">
        <w:rPr>
          <w:rFonts w:ascii="Work Sans" w:hAnsi="Work Sans"/>
        </w:rPr>
        <w:instrText xml:space="preserve"> SEQ Table \* ARABIC </w:instrText>
      </w:r>
      <w:r w:rsidRPr="00F42A50">
        <w:rPr>
          <w:rFonts w:ascii="Work Sans" w:hAnsi="Work Sans"/>
        </w:rPr>
        <w:fldChar w:fldCharType="separate"/>
      </w:r>
      <w:r w:rsidR="00A40DAD">
        <w:rPr>
          <w:rFonts w:ascii="Work Sans" w:hAnsi="Work Sans"/>
          <w:noProof/>
        </w:rPr>
        <w:t>3</w:t>
      </w:r>
      <w:r w:rsidRPr="00F42A50">
        <w:rPr>
          <w:rFonts w:ascii="Work Sans" w:hAnsi="Work Sans"/>
        </w:rPr>
        <w:fldChar w:fldCharType="end"/>
      </w:r>
      <w:bookmarkEnd w:id="21"/>
      <w:r>
        <w:tab/>
      </w:r>
      <w:r w:rsidRPr="00F42A50">
        <w:rPr>
          <w:rFonts w:ascii="Work Sans" w:hAnsi="Work Sans"/>
        </w:rPr>
        <w:t xml:space="preserve">Structure of the </w:t>
      </w:r>
      <w:r w:rsidR="00007C02">
        <w:rPr>
          <w:rFonts w:ascii="Work Sans" w:hAnsi="Work Sans"/>
        </w:rPr>
        <w:t>l</w:t>
      </w:r>
      <w:r w:rsidRPr="00F42A50">
        <w:rPr>
          <w:rFonts w:ascii="Work Sans" w:hAnsi="Work Sans"/>
        </w:rPr>
        <w:t>and tax assessment, 2021</w:t>
      </w:r>
      <w:r w:rsidR="1524D866" w:rsidRPr="61178456">
        <w:rPr>
          <w:rFonts w:ascii="Work Sans" w:hAnsi="Work Sans"/>
        </w:rPr>
        <w:t>–</w:t>
      </w:r>
      <w:r w:rsidRPr="00F42A50">
        <w:rPr>
          <w:rFonts w:ascii="Work Sans" w:hAnsi="Work Sans"/>
        </w:rPr>
        <w:t>22</w:t>
      </w:r>
    </w:p>
    <w:tbl>
      <w:tblPr>
        <w:tblW w:w="9578" w:type="dxa"/>
        <w:tblLook w:val="04A0" w:firstRow="1" w:lastRow="0" w:firstColumn="1" w:lastColumn="0" w:noHBand="0" w:noVBand="1"/>
      </w:tblPr>
      <w:tblGrid>
        <w:gridCol w:w="1660"/>
        <w:gridCol w:w="1260"/>
        <w:gridCol w:w="258"/>
        <w:gridCol w:w="1900"/>
        <w:gridCol w:w="4500"/>
      </w:tblGrid>
      <w:tr w:rsidR="001D7387" w:rsidRPr="001D7387" w14:paraId="04B1B715" w14:textId="77777777" w:rsidTr="00F42A50">
        <w:trPr>
          <w:trHeight w:val="480"/>
        </w:trPr>
        <w:tc>
          <w:tcPr>
            <w:tcW w:w="1660" w:type="dxa"/>
            <w:tcBorders>
              <w:top w:val="single" w:sz="4" w:space="0" w:color="auto"/>
              <w:left w:val="nil"/>
              <w:bottom w:val="nil"/>
              <w:right w:val="nil"/>
            </w:tcBorders>
            <w:shd w:val="clear" w:color="000000" w:fill="006991"/>
            <w:vAlign w:val="center"/>
            <w:hideMark/>
          </w:tcPr>
          <w:p w14:paraId="4121CB6F" w14:textId="77777777" w:rsidR="001D7387" w:rsidRPr="001D7387" w:rsidRDefault="001D7387" w:rsidP="001D7387">
            <w:pPr>
              <w:tabs>
                <w:tab w:val="clear" w:pos="567"/>
              </w:tabs>
              <w:spacing w:before="0" w:line="240" w:lineRule="auto"/>
              <w:rPr>
                <w:rFonts w:ascii="Open Sans Semibold" w:eastAsia="Times New Roman" w:hAnsi="Open Sans Semibold" w:cs="Open Sans Semibold"/>
                <w:color w:val="FFFFFF"/>
                <w:sz w:val="16"/>
                <w:szCs w:val="16"/>
                <w:lang w:eastAsia="en-AU"/>
              </w:rPr>
            </w:pPr>
            <w:r w:rsidRPr="001D7387">
              <w:rPr>
                <w:rFonts w:ascii="Open Sans Semibold" w:eastAsia="Times New Roman" w:hAnsi="Open Sans Semibold" w:cs="Open Sans Semibold"/>
                <w:color w:val="FFFFFF"/>
                <w:sz w:val="16"/>
                <w:szCs w:val="16"/>
                <w:lang w:eastAsia="en-AU"/>
              </w:rPr>
              <w:t>Component</w:t>
            </w:r>
          </w:p>
        </w:tc>
        <w:tc>
          <w:tcPr>
            <w:tcW w:w="1260" w:type="dxa"/>
            <w:tcBorders>
              <w:top w:val="single" w:sz="4" w:space="0" w:color="auto"/>
              <w:left w:val="nil"/>
              <w:bottom w:val="nil"/>
              <w:right w:val="nil"/>
            </w:tcBorders>
            <w:shd w:val="clear" w:color="000000" w:fill="006991"/>
            <w:vAlign w:val="center"/>
            <w:hideMark/>
          </w:tcPr>
          <w:p w14:paraId="48864042" w14:textId="77777777" w:rsidR="001D7387" w:rsidRPr="001D7387" w:rsidRDefault="001D7387" w:rsidP="001D738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7387">
              <w:rPr>
                <w:rFonts w:ascii="Open Sans Semibold" w:eastAsia="Times New Roman" w:hAnsi="Open Sans Semibold" w:cs="Open Sans Semibold"/>
                <w:color w:val="FFFFFF"/>
                <w:sz w:val="16"/>
                <w:szCs w:val="16"/>
                <w:lang w:eastAsia="en-AU"/>
              </w:rPr>
              <w:t>Component revenue</w:t>
            </w:r>
          </w:p>
        </w:tc>
        <w:tc>
          <w:tcPr>
            <w:tcW w:w="258" w:type="dxa"/>
            <w:tcBorders>
              <w:top w:val="single" w:sz="4" w:space="0" w:color="auto"/>
              <w:left w:val="nil"/>
              <w:bottom w:val="nil"/>
              <w:right w:val="nil"/>
            </w:tcBorders>
            <w:shd w:val="clear" w:color="000000" w:fill="006991"/>
            <w:vAlign w:val="center"/>
            <w:hideMark/>
          </w:tcPr>
          <w:p w14:paraId="615C0322" w14:textId="77777777" w:rsidR="001D7387" w:rsidRPr="001D7387" w:rsidRDefault="001D7387" w:rsidP="001D738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D7387">
              <w:rPr>
                <w:rFonts w:ascii="Open Sans Semibold" w:eastAsia="Times New Roman" w:hAnsi="Open Sans Semibold" w:cs="Open Sans Semibold"/>
                <w:color w:val="FFFFFF"/>
                <w:sz w:val="16"/>
                <w:szCs w:val="16"/>
                <w:lang w:eastAsia="en-AU"/>
              </w:rPr>
              <w:t> </w:t>
            </w:r>
          </w:p>
        </w:tc>
        <w:tc>
          <w:tcPr>
            <w:tcW w:w="1900" w:type="dxa"/>
            <w:tcBorders>
              <w:top w:val="single" w:sz="4" w:space="0" w:color="auto"/>
              <w:left w:val="nil"/>
              <w:bottom w:val="nil"/>
              <w:right w:val="nil"/>
            </w:tcBorders>
            <w:shd w:val="clear" w:color="000000" w:fill="006991"/>
            <w:vAlign w:val="center"/>
            <w:hideMark/>
          </w:tcPr>
          <w:p w14:paraId="21F1236B" w14:textId="77777777" w:rsidR="001D7387" w:rsidRPr="001D7387" w:rsidRDefault="001D7387" w:rsidP="001D7387">
            <w:pPr>
              <w:tabs>
                <w:tab w:val="clear" w:pos="567"/>
              </w:tabs>
              <w:spacing w:before="0" w:line="240" w:lineRule="auto"/>
              <w:rPr>
                <w:rFonts w:ascii="Open Sans Semibold" w:eastAsia="Times New Roman" w:hAnsi="Open Sans Semibold" w:cs="Open Sans Semibold"/>
                <w:color w:val="FFFFFF"/>
                <w:sz w:val="16"/>
                <w:szCs w:val="16"/>
                <w:lang w:eastAsia="en-AU"/>
              </w:rPr>
            </w:pPr>
            <w:r w:rsidRPr="001D7387">
              <w:rPr>
                <w:rFonts w:ascii="Open Sans Semibold" w:eastAsia="Times New Roman" w:hAnsi="Open Sans Semibold" w:cs="Open Sans Semibold"/>
                <w:color w:val="FFFFFF"/>
                <w:sz w:val="16"/>
                <w:szCs w:val="16"/>
                <w:lang w:eastAsia="en-AU"/>
              </w:rPr>
              <w:t>Driver</w:t>
            </w:r>
          </w:p>
        </w:tc>
        <w:tc>
          <w:tcPr>
            <w:tcW w:w="4500" w:type="dxa"/>
            <w:tcBorders>
              <w:top w:val="single" w:sz="4" w:space="0" w:color="auto"/>
              <w:left w:val="nil"/>
              <w:bottom w:val="nil"/>
              <w:right w:val="nil"/>
            </w:tcBorders>
            <w:shd w:val="clear" w:color="000000" w:fill="006991"/>
            <w:vAlign w:val="center"/>
            <w:hideMark/>
          </w:tcPr>
          <w:p w14:paraId="3AE88136" w14:textId="77777777" w:rsidR="001D7387" w:rsidRPr="001D7387" w:rsidRDefault="001D7387" w:rsidP="001D7387">
            <w:pPr>
              <w:tabs>
                <w:tab w:val="clear" w:pos="567"/>
              </w:tabs>
              <w:spacing w:before="0" w:line="240" w:lineRule="auto"/>
              <w:rPr>
                <w:rFonts w:ascii="Open Sans Semibold" w:eastAsia="Times New Roman" w:hAnsi="Open Sans Semibold" w:cs="Open Sans Semibold"/>
                <w:color w:val="FFFFFF"/>
                <w:sz w:val="16"/>
                <w:szCs w:val="16"/>
                <w:lang w:eastAsia="en-AU"/>
              </w:rPr>
            </w:pPr>
            <w:r w:rsidRPr="001D7387">
              <w:rPr>
                <w:rFonts w:ascii="Open Sans Semibold" w:eastAsia="Times New Roman" w:hAnsi="Open Sans Semibold" w:cs="Open Sans Semibold"/>
                <w:color w:val="FFFFFF"/>
                <w:sz w:val="16"/>
                <w:szCs w:val="16"/>
                <w:lang w:eastAsia="en-AU"/>
              </w:rPr>
              <w:t>Influence measured by driver</w:t>
            </w:r>
          </w:p>
        </w:tc>
      </w:tr>
      <w:tr w:rsidR="001D7387" w:rsidRPr="001D7387" w14:paraId="1670F16E" w14:textId="77777777" w:rsidTr="00F42A50">
        <w:trPr>
          <w:trHeight w:val="240"/>
        </w:trPr>
        <w:tc>
          <w:tcPr>
            <w:tcW w:w="1660" w:type="dxa"/>
            <w:tcBorders>
              <w:top w:val="nil"/>
              <w:left w:val="nil"/>
              <w:bottom w:val="nil"/>
              <w:right w:val="nil"/>
            </w:tcBorders>
            <w:shd w:val="clear" w:color="000000" w:fill="B6D5E4"/>
            <w:noWrap/>
            <w:vAlign w:val="center"/>
            <w:hideMark/>
          </w:tcPr>
          <w:p w14:paraId="30C95887" w14:textId="77777777" w:rsidR="001D7387" w:rsidRPr="001D7387" w:rsidRDefault="001D7387" w:rsidP="001D7387">
            <w:pPr>
              <w:tabs>
                <w:tab w:val="clear" w:pos="567"/>
              </w:tabs>
              <w:spacing w:before="0" w:line="240" w:lineRule="auto"/>
              <w:jc w:val="right"/>
              <w:rPr>
                <w:rFonts w:ascii="Open Sans Semibold" w:eastAsia="Times New Roman" w:hAnsi="Open Sans Semibold" w:cs="Open Sans Semibold"/>
                <w:sz w:val="16"/>
                <w:szCs w:val="16"/>
                <w:lang w:eastAsia="en-AU"/>
              </w:rPr>
            </w:pPr>
            <w:r w:rsidRPr="001D7387">
              <w:rPr>
                <w:rFonts w:ascii="Open Sans Semibold" w:eastAsia="Times New Roman" w:hAnsi="Open Sans Semibold" w:cs="Open Sans Semibold"/>
                <w:sz w:val="16"/>
                <w:szCs w:val="16"/>
                <w:lang w:eastAsia="en-AU"/>
              </w:rPr>
              <w:t> </w:t>
            </w:r>
          </w:p>
        </w:tc>
        <w:tc>
          <w:tcPr>
            <w:tcW w:w="1260" w:type="dxa"/>
            <w:tcBorders>
              <w:top w:val="nil"/>
              <w:left w:val="nil"/>
              <w:bottom w:val="nil"/>
              <w:right w:val="nil"/>
            </w:tcBorders>
            <w:shd w:val="clear" w:color="000000" w:fill="B6D5E4"/>
            <w:noWrap/>
            <w:vAlign w:val="center"/>
            <w:hideMark/>
          </w:tcPr>
          <w:p w14:paraId="3755F9DA" w14:textId="77777777" w:rsidR="001D7387" w:rsidRPr="001D7387" w:rsidRDefault="001D7387" w:rsidP="001D7387">
            <w:pPr>
              <w:tabs>
                <w:tab w:val="clear" w:pos="567"/>
              </w:tabs>
              <w:spacing w:before="0" w:line="240" w:lineRule="auto"/>
              <w:jc w:val="right"/>
              <w:rPr>
                <w:rFonts w:ascii="Open Sans Semibold" w:eastAsia="Times New Roman" w:hAnsi="Open Sans Semibold" w:cs="Open Sans Semibold"/>
                <w:sz w:val="16"/>
                <w:szCs w:val="16"/>
                <w:lang w:eastAsia="en-AU"/>
              </w:rPr>
            </w:pPr>
            <w:r w:rsidRPr="001D7387">
              <w:rPr>
                <w:rFonts w:ascii="Open Sans Semibold" w:eastAsia="Times New Roman" w:hAnsi="Open Sans Semibold" w:cs="Open Sans Semibold"/>
                <w:sz w:val="16"/>
                <w:szCs w:val="16"/>
                <w:lang w:eastAsia="en-AU"/>
              </w:rPr>
              <w:t>$m</w:t>
            </w:r>
          </w:p>
        </w:tc>
        <w:tc>
          <w:tcPr>
            <w:tcW w:w="258" w:type="dxa"/>
            <w:tcBorders>
              <w:top w:val="nil"/>
              <w:left w:val="nil"/>
              <w:bottom w:val="nil"/>
              <w:right w:val="nil"/>
            </w:tcBorders>
            <w:shd w:val="clear" w:color="000000" w:fill="B6D5E4"/>
            <w:noWrap/>
            <w:vAlign w:val="center"/>
            <w:hideMark/>
          </w:tcPr>
          <w:p w14:paraId="785EEC9E" w14:textId="77777777" w:rsidR="001D7387" w:rsidRPr="001D7387" w:rsidRDefault="001D7387" w:rsidP="001D7387">
            <w:pPr>
              <w:tabs>
                <w:tab w:val="clear" w:pos="567"/>
              </w:tabs>
              <w:spacing w:before="0" w:line="240" w:lineRule="auto"/>
              <w:jc w:val="right"/>
              <w:rPr>
                <w:rFonts w:ascii="Open Sans Semibold" w:eastAsia="Times New Roman" w:hAnsi="Open Sans Semibold" w:cs="Open Sans Semibold"/>
                <w:sz w:val="16"/>
                <w:szCs w:val="16"/>
                <w:lang w:eastAsia="en-AU"/>
              </w:rPr>
            </w:pPr>
            <w:r w:rsidRPr="001D7387">
              <w:rPr>
                <w:rFonts w:ascii="Open Sans Semibold" w:eastAsia="Times New Roman" w:hAnsi="Open Sans Semibold" w:cs="Open Sans Semibold"/>
                <w:sz w:val="16"/>
                <w:szCs w:val="16"/>
                <w:lang w:eastAsia="en-AU"/>
              </w:rPr>
              <w:t> </w:t>
            </w:r>
          </w:p>
        </w:tc>
        <w:tc>
          <w:tcPr>
            <w:tcW w:w="1900" w:type="dxa"/>
            <w:tcBorders>
              <w:top w:val="nil"/>
              <w:left w:val="nil"/>
              <w:bottom w:val="nil"/>
              <w:right w:val="nil"/>
            </w:tcBorders>
            <w:shd w:val="clear" w:color="000000" w:fill="B6D5E4"/>
            <w:noWrap/>
            <w:vAlign w:val="center"/>
            <w:hideMark/>
          </w:tcPr>
          <w:p w14:paraId="6CA87417" w14:textId="77777777" w:rsidR="001D7387" w:rsidRPr="001D7387" w:rsidRDefault="001D7387" w:rsidP="001D7387">
            <w:pPr>
              <w:tabs>
                <w:tab w:val="clear" w:pos="567"/>
              </w:tabs>
              <w:spacing w:before="0" w:line="240" w:lineRule="auto"/>
              <w:jc w:val="right"/>
              <w:rPr>
                <w:rFonts w:ascii="Open Sans Semibold" w:eastAsia="Times New Roman" w:hAnsi="Open Sans Semibold" w:cs="Open Sans Semibold"/>
                <w:sz w:val="16"/>
                <w:szCs w:val="16"/>
                <w:lang w:eastAsia="en-AU"/>
              </w:rPr>
            </w:pPr>
            <w:r w:rsidRPr="001D7387">
              <w:rPr>
                <w:rFonts w:ascii="Open Sans Semibold" w:eastAsia="Times New Roman" w:hAnsi="Open Sans Semibold" w:cs="Open Sans Semibold"/>
                <w:sz w:val="16"/>
                <w:szCs w:val="16"/>
                <w:lang w:eastAsia="en-AU"/>
              </w:rPr>
              <w:t> </w:t>
            </w:r>
          </w:p>
        </w:tc>
        <w:tc>
          <w:tcPr>
            <w:tcW w:w="4500" w:type="dxa"/>
            <w:tcBorders>
              <w:top w:val="nil"/>
              <w:left w:val="nil"/>
              <w:bottom w:val="nil"/>
              <w:right w:val="nil"/>
            </w:tcBorders>
            <w:shd w:val="clear" w:color="000000" w:fill="B6D5E4"/>
            <w:noWrap/>
            <w:vAlign w:val="center"/>
            <w:hideMark/>
          </w:tcPr>
          <w:p w14:paraId="157A7897" w14:textId="77777777" w:rsidR="001D7387" w:rsidRPr="001D7387" w:rsidRDefault="001D7387" w:rsidP="001D7387">
            <w:pPr>
              <w:tabs>
                <w:tab w:val="clear" w:pos="567"/>
              </w:tabs>
              <w:spacing w:before="0" w:line="240" w:lineRule="auto"/>
              <w:jc w:val="right"/>
              <w:rPr>
                <w:rFonts w:ascii="Open Sans Semibold" w:eastAsia="Times New Roman" w:hAnsi="Open Sans Semibold" w:cs="Open Sans Semibold"/>
                <w:sz w:val="16"/>
                <w:szCs w:val="16"/>
                <w:lang w:eastAsia="en-AU"/>
              </w:rPr>
            </w:pPr>
            <w:r w:rsidRPr="001D7387">
              <w:rPr>
                <w:rFonts w:ascii="Open Sans Semibold" w:eastAsia="Times New Roman" w:hAnsi="Open Sans Semibold" w:cs="Open Sans Semibold"/>
                <w:sz w:val="16"/>
                <w:szCs w:val="16"/>
                <w:lang w:eastAsia="en-AU"/>
              </w:rPr>
              <w:t> </w:t>
            </w:r>
          </w:p>
        </w:tc>
      </w:tr>
      <w:tr w:rsidR="001D7387" w:rsidRPr="001D7387" w14:paraId="528B370C" w14:textId="77777777" w:rsidTr="00F42A50">
        <w:trPr>
          <w:trHeight w:val="555"/>
        </w:trPr>
        <w:tc>
          <w:tcPr>
            <w:tcW w:w="1660" w:type="dxa"/>
            <w:tcBorders>
              <w:top w:val="single" w:sz="4" w:space="0" w:color="ADD6EA"/>
              <w:left w:val="nil"/>
              <w:bottom w:val="nil"/>
              <w:right w:val="nil"/>
            </w:tcBorders>
            <w:shd w:val="clear" w:color="auto" w:fill="auto"/>
            <w:noWrap/>
            <w:hideMark/>
          </w:tcPr>
          <w:p w14:paraId="05EAC1C3"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Land tax</w:t>
            </w:r>
          </w:p>
        </w:tc>
        <w:tc>
          <w:tcPr>
            <w:tcW w:w="1260" w:type="dxa"/>
            <w:tcBorders>
              <w:top w:val="single" w:sz="4" w:space="0" w:color="ADD6EA"/>
              <w:left w:val="nil"/>
              <w:bottom w:val="single" w:sz="4" w:space="0" w:color="ADD6EA"/>
              <w:right w:val="nil"/>
            </w:tcBorders>
            <w:shd w:val="clear" w:color="auto" w:fill="auto"/>
            <w:noWrap/>
            <w:hideMark/>
          </w:tcPr>
          <w:p w14:paraId="1A17FD2E" w14:textId="77777777" w:rsidR="001D7387" w:rsidRPr="001D7387" w:rsidRDefault="001D7387" w:rsidP="001D7387">
            <w:pPr>
              <w:tabs>
                <w:tab w:val="clear" w:pos="567"/>
              </w:tabs>
              <w:spacing w:before="0" w:line="240" w:lineRule="auto"/>
              <w:jc w:val="right"/>
              <w:rPr>
                <w:rFonts w:eastAsia="Times New Roman" w:cs="Open Sans Light"/>
                <w:sz w:val="16"/>
                <w:szCs w:val="16"/>
                <w:lang w:eastAsia="en-AU"/>
              </w:rPr>
            </w:pPr>
            <w:r w:rsidRPr="001D7387">
              <w:rPr>
                <w:rFonts w:eastAsia="Times New Roman" w:cs="Open Sans Light"/>
                <w:sz w:val="16"/>
                <w:szCs w:val="16"/>
                <w:lang w:eastAsia="en-AU"/>
              </w:rPr>
              <w:t>11,941</w:t>
            </w:r>
          </w:p>
        </w:tc>
        <w:tc>
          <w:tcPr>
            <w:tcW w:w="258" w:type="dxa"/>
            <w:tcBorders>
              <w:top w:val="single" w:sz="4" w:space="0" w:color="ADD6EA"/>
              <w:left w:val="nil"/>
              <w:bottom w:val="single" w:sz="4" w:space="0" w:color="ADD6EA"/>
              <w:right w:val="nil"/>
            </w:tcBorders>
            <w:shd w:val="clear" w:color="auto" w:fill="auto"/>
            <w:noWrap/>
            <w:hideMark/>
          </w:tcPr>
          <w:p w14:paraId="25588F0D"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 </w:t>
            </w:r>
          </w:p>
        </w:tc>
        <w:tc>
          <w:tcPr>
            <w:tcW w:w="1900" w:type="dxa"/>
            <w:tcBorders>
              <w:top w:val="single" w:sz="4" w:space="0" w:color="ADD6EA"/>
              <w:left w:val="nil"/>
              <w:bottom w:val="single" w:sz="4" w:space="0" w:color="ADD6EA"/>
              <w:right w:val="nil"/>
            </w:tcBorders>
            <w:shd w:val="clear" w:color="auto" w:fill="auto"/>
            <w:hideMark/>
          </w:tcPr>
          <w:p w14:paraId="5174A82F"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Value of taxable land holdings</w:t>
            </w:r>
          </w:p>
        </w:tc>
        <w:tc>
          <w:tcPr>
            <w:tcW w:w="4500" w:type="dxa"/>
            <w:tcBorders>
              <w:top w:val="single" w:sz="4" w:space="0" w:color="ADD6EA"/>
              <w:left w:val="nil"/>
              <w:bottom w:val="single" w:sz="4" w:space="0" w:color="ADD6EA"/>
              <w:right w:val="nil"/>
            </w:tcBorders>
            <w:shd w:val="clear" w:color="auto" w:fill="auto"/>
            <w:hideMark/>
          </w:tcPr>
          <w:p w14:paraId="0364F157"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Recognises that states with a greater total value of taxable land holdings have a greater revenue capacity.</w:t>
            </w:r>
          </w:p>
        </w:tc>
      </w:tr>
      <w:tr w:rsidR="001D7387" w:rsidRPr="001D7387" w14:paraId="01F0AD12" w14:textId="77777777" w:rsidTr="00F42A50">
        <w:trPr>
          <w:trHeight w:val="795"/>
        </w:trPr>
        <w:tc>
          <w:tcPr>
            <w:tcW w:w="1660" w:type="dxa"/>
            <w:tcBorders>
              <w:top w:val="nil"/>
              <w:left w:val="nil"/>
              <w:bottom w:val="single" w:sz="4" w:space="0" w:color="ADD6EA"/>
              <w:right w:val="nil"/>
            </w:tcBorders>
            <w:shd w:val="clear" w:color="auto" w:fill="auto"/>
            <w:noWrap/>
            <w:vAlign w:val="bottom"/>
            <w:hideMark/>
          </w:tcPr>
          <w:p w14:paraId="41CBBA26"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 </w:t>
            </w:r>
          </w:p>
        </w:tc>
        <w:tc>
          <w:tcPr>
            <w:tcW w:w="1260" w:type="dxa"/>
            <w:tcBorders>
              <w:top w:val="nil"/>
              <w:left w:val="nil"/>
              <w:bottom w:val="single" w:sz="4" w:space="0" w:color="ADD6EA"/>
              <w:right w:val="nil"/>
            </w:tcBorders>
            <w:shd w:val="clear" w:color="auto" w:fill="auto"/>
            <w:noWrap/>
            <w:vAlign w:val="bottom"/>
            <w:hideMark/>
          </w:tcPr>
          <w:p w14:paraId="3FB12822"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 </w:t>
            </w:r>
          </w:p>
        </w:tc>
        <w:tc>
          <w:tcPr>
            <w:tcW w:w="258" w:type="dxa"/>
            <w:tcBorders>
              <w:top w:val="nil"/>
              <w:left w:val="nil"/>
              <w:bottom w:val="single" w:sz="4" w:space="0" w:color="ADD6EA"/>
              <w:right w:val="nil"/>
            </w:tcBorders>
            <w:shd w:val="clear" w:color="auto" w:fill="auto"/>
            <w:noWrap/>
            <w:vAlign w:val="bottom"/>
            <w:hideMark/>
          </w:tcPr>
          <w:p w14:paraId="0A5D8283"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 </w:t>
            </w:r>
          </w:p>
        </w:tc>
        <w:tc>
          <w:tcPr>
            <w:tcW w:w="1900" w:type="dxa"/>
            <w:tcBorders>
              <w:top w:val="nil"/>
              <w:left w:val="nil"/>
              <w:bottom w:val="single" w:sz="4" w:space="0" w:color="ADD6EA"/>
              <w:right w:val="nil"/>
            </w:tcBorders>
            <w:shd w:val="clear" w:color="auto" w:fill="auto"/>
            <w:hideMark/>
          </w:tcPr>
          <w:p w14:paraId="40648D1E"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Value distribution adjustment</w:t>
            </w:r>
          </w:p>
        </w:tc>
        <w:tc>
          <w:tcPr>
            <w:tcW w:w="4500" w:type="dxa"/>
            <w:tcBorders>
              <w:top w:val="nil"/>
              <w:left w:val="nil"/>
              <w:bottom w:val="single" w:sz="4" w:space="0" w:color="ADD6EA"/>
              <w:right w:val="nil"/>
            </w:tcBorders>
            <w:shd w:val="clear" w:color="auto" w:fill="auto"/>
            <w:hideMark/>
          </w:tcPr>
          <w:p w14:paraId="6C869435" w14:textId="77777777" w:rsidR="001D7387" w:rsidRPr="001D7387" w:rsidRDefault="001D7387" w:rsidP="001D7387">
            <w:pPr>
              <w:tabs>
                <w:tab w:val="clear" w:pos="567"/>
              </w:tabs>
              <w:spacing w:before="0" w:line="240" w:lineRule="auto"/>
              <w:rPr>
                <w:rFonts w:eastAsia="Times New Roman" w:cs="Open Sans Light"/>
                <w:sz w:val="16"/>
                <w:szCs w:val="16"/>
                <w:lang w:eastAsia="en-AU"/>
              </w:rPr>
            </w:pPr>
            <w:r w:rsidRPr="001D7387">
              <w:rPr>
                <w:rFonts w:eastAsia="Times New Roman" w:cs="Open Sans Light"/>
                <w:sz w:val="16"/>
                <w:szCs w:val="16"/>
                <w:lang w:eastAsia="en-AU"/>
              </w:rPr>
              <w:t>Recognises that states with proportionally more high value taxable land holdings, which attract higher rates of tax, have greater revenue capacity.</w:t>
            </w:r>
          </w:p>
        </w:tc>
      </w:tr>
    </w:tbl>
    <w:p w14:paraId="788B7FA9" w14:textId="656C94E5" w:rsidR="00A32EF4" w:rsidRPr="000D30DA" w:rsidRDefault="00C0136A" w:rsidP="008709C9">
      <w:pPr>
        <w:pStyle w:val="CGCTablenote"/>
        <w:ind w:left="0" w:firstLine="0"/>
        <w:rPr>
          <w:rFonts w:ascii="Work Sans" w:hAnsi="Work Sans"/>
        </w:rPr>
      </w:pPr>
      <w:r w:rsidRPr="000D30DA">
        <w:rPr>
          <w:rFonts w:ascii="Work Sans" w:hAnsi="Work Sans"/>
        </w:rPr>
        <w:t>Source: Commission calculation.</w:t>
      </w:r>
    </w:p>
    <w:p w14:paraId="5E42B27F" w14:textId="77CED90A" w:rsidR="009501F6" w:rsidRDefault="004E3175" w:rsidP="009501F6">
      <w:pPr>
        <w:pStyle w:val="Heading3"/>
        <w:rPr>
          <w:noProof/>
        </w:rPr>
      </w:pPr>
      <w:bookmarkStart w:id="22" w:name="_Toc137107442"/>
      <w:r>
        <w:rPr>
          <w:noProof/>
        </w:rPr>
        <w:t>GST distribution in the 2023 Update</w:t>
      </w:r>
      <w:bookmarkEnd w:id="22"/>
    </w:p>
    <w:p w14:paraId="4521E4E7" w14:textId="3E1933F8" w:rsidR="00F11FCF" w:rsidRDefault="004F3931" w:rsidP="00F11FCF">
      <w:pPr>
        <w:pStyle w:val="CGC2025ParaNumbers"/>
      </w:pPr>
      <w:r>
        <w:fldChar w:fldCharType="begin"/>
      </w:r>
      <w:r>
        <w:instrText xml:space="preserve"> REF _Ref134617301 \h </w:instrText>
      </w:r>
      <w:r>
        <w:fldChar w:fldCharType="separate"/>
      </w:r>
      <w:r w:rsidRPr="0090307B">
        <w:t xml:space="preserve">Table </w:t>
      </w:r>
      <w:r>
        <w:rPr>
          <w:noProof/>
        </w:rPr>
        <w:t>4</w:t>
      </w:r>
      <w:r>
        <w:fldChar w:fldCharType="end"/>
      </w:r>
      <w:r>
        <w:t xml:space="preserve"> </w:t>
      </w:r>
      <w:r w:rsidR="00F11FCF" w:rsidRPr="008467C5">
        <w:t xml:space="preserve">shows the extent to which the assessment </w:t>
      </w:r>
      <w:r w:rsidR="00F11FCF">
        <w:t>results in a different distribution of</w:t>
      </w:r>
      <w:r w:rsidR="00F11FCF" w:rsidRPr="008467C5">
        <w:t xml:space="preserve"> GST from an </w:t>
      </w:r>
      <w:r w:rsidR="00F11FCF">
        <w:t>equal per capita</w:t>
      </w:r>
      <w:r w:rsidR="00F11FCF" w:rsidRPr="008467C5">
        <w:t xml:space="preserve"> distribution. In </w:t>
      </w:r>
      <w:r w:rsidR="00F11FCF">
        <w:t xml:space="preserve">the </w:t>
      </w:r>
      <w:r w:rsidR="00F11FCF" w:rsidRPr="008467C5">
        <w:t>202</w:t>
      </w:r>
      <w:r w:rsidR="00F11FCF">
        <w:t>3 Update</w:t>
      </w:r>
      <w:r w:rsidR="00F11FCF" w:rsidRPr="008467C5">
        <w:t xml:space="preserve">, the </w:t>
      </w:r>
      <w:r w:rsidR="00F11FCF">
        <w:t xml:space="preserve">distribution of GST from the </w:t>
      </w:r>
      <w:r w:rsidR="73B26BE3">
        <w:t>l</w:t>
      </w:r>
      <w:r w:rsidR="4C0F0463">
        <w:t>and</w:t>
      </w:r>
      <w:r w:rsidR="00F11FCF">
        <w:t xml:space="preserve"> tax assessment differed by</w:t>
      </w:r>
      <w:r w:rsidR="00F11FCF" w:rsidRPr="008467C5">
        <w:t xml:space="preserve"> $</w:t>
      </w:r>
      <w:r w:rsidR="00F11FCF">
        <w:t>2,464</w:t>
      </w:r>
      <w:r w:rsidR="00F11FCF" w:rsidRPr="009540A7">
        <w:t> </w:t>
      </w:r>
      <w:r w:rsidR="00F11FCF" w:rsidRPr="008467C5">
        <w:t>m</w:t>
      </w:r>
      <w:r w:rsidR="00F11FCF">
        <w:t>illion</w:t>
      </w:r>
      <w:r w:rsidR="00F11FCF" w:rsidRPr="008467C5">
        <w:t xml:space="preserve"> ($</w:t>
      </w:r>
      <w:r w:rsidR="00F11FCF">
        <w:t>93</w:t>
      </w:r>
      <w:r w:rsidR="00F11FCF" w:rsidRPr="008467C5">
        <w:t xml:space="preserve"> per capita) </w:t>
      </w:r>
      <w:r w:rsidR="00F11FCF" w:rsidRPr="009540A7">
        <w:t xml:space="preserve">when </w:t>
      </w:r>
      <w:r w:rsidR="00F11FCF" w:rsidRPr="008467C5">
        <w:t xml:space="preserve">compared to an </w:t>
      </w:r>
      <w:r w:rsidR="00F11FCF">
        <w:t>equal per capita</w:t>
      </w:r>
      <w:r w:rsidR="00F11FCF" w:rsidRPr="008467C5">
        <w:t xml:space="preserve"> assessment. </w:t>
      </w:r>
      <w:r w:rsidR="00F11FCF">
        <w:t>S</w:t>
      </w:r>
      <w:r w:rsidR="00F11FCF" w:rsidRPr="00103136">
        <w:t>tates assessed to have above</w:t>
      </w:r>
      <w:r w:rsidR="6ABEAA0F">
        <w:t xml:space="preserve"> </w:t>
      </w:r>
      <w:r w:rsidR="00F11FCF" w:rsidRPr="00103136">
        <w:t>average capacity (New South Wales and Victoria)</w:t>
      </w:r>
      <w:r w:rsidR="00F11FCF">
        <w:t xml:space="preserve"> had lower GST needs</w:t>
      </w:r>
      <w:r w:rsidR="00F11FCF" w:rsidRPr="008467C5">
        <w:t>.</w:t>
      </w:r>
      <w:r w:rsidR="00F11FCF">
        <w:t xml:space="preserve"> The remaining states were assessed to have below</w:t>
      </w:r>
      <w:r w:rsidR="1FF5409A">
        <w:t xml:space="preserve"> </w:t>
      </w:r>
      <w:r w:rsidR="00F11FCF">
        <w:t>average capacity</w:t>
      </w:r>
      <w:r w:rsidR="4C0F0463">
        <w:t>,</w:t>
      </w:r>
      <w:r w:rsidR="00F11FCF">
        <w:t xml:space="preserve"> and higher GST needs.</w:t>
      </w:r>
    </w:p>
    <w:p w14:paraId="2D81D8D8" w14:textId="79266192" w:rsidR="00B03967" w:rsidRPr="0090307B" w:rsidRDefault="00B03967" w:rsidP="00B03967">
      <w:pPr>
        <w:pStyle w:val="Caption"/>
        <w:rPr>
          <w:rFonts w:ascii="Work Sans" w:hAnsi="Work Sans"/>
        </w:rPr>
      </w:pPr>
      <w:bookmarkStart w:id="23" w:name="_Ref134617301"/>
      <w:r w:rsidRPr="0090307B">
        <w:rPr>
          <w:rFonts w:ascii="Work Sans" w:hAnsi="Work Sans"/>
        </w:rPr>
        <w:t xml:space="preserve">Table </w:t>
      </w:r>
      <w:r w:rsidRPr="0090307B">
        <w:rPr>
          <w:rFonts w:ascii="Work Sans" w:hAnsi="Work Sans"/>
        </w:rPr>
        <w:fldChar w:fldCharType="begin"/>
      </w:r>
      <w:r w:rsidRPr="0090307B">
        <w:rPr>
          <w:rFonts w:ascii="Work Sans" w:hAnsi="Work Sans"/>
        </w:rPr>
        <w:instrText xml:space="preserve"> SEQ Table \* ARABIC </w:instrText>
      </w:r>
      <w:r w:rsidRPr="0090307B">
        <w:rPr>
          <w:rFonts w:ascii="Work Sans" w:hAnsi="Work Sans"/>
        </w:rPr>
        <w:fldChar w:fldCharType="separate"/>
      </w:r>
      <w:r w:rsidR="00A40DAD">
        <w:rPr>
          <w:rFonts w:ascii="Work Sans" w:hAnsi="Work Sans"/>
          <w:noProof/>
        </w:rPr>
        <w:t>4</w:t>
      </w:r>
      <w:r w:rsidRPr="0090307B">
        <w:rPr>
          <w:rFonts w:ascii="Work Sans" w:hAnsi="Work Sans"/>
        </w:rPr>
        <w:fldChar w:fldCharType="end"/>
      </w:r>
      <w:bookmarkEnd w:id="23"/>
      <w:r w:rsidR="0090307B">
        <w:tab/>
      </w:r>
      <w:r w:rsidRPr="0090307B">
        <w:rPr>
          <w:rFonts w:ascii="Work Sans" w:hAnsi="Work Sans"/>
        </w:rPr>
        <w:t xml:space="preserve">GST impact of </w:t>
      </w:r>
      <w:r w:rsidR="1A8B3FA3" w:rsidRPr="5F127658">
        <w:rPr>
          <w:rFonts w:ascii="Work Sans" w:hAnsi="Work Sans"/>
        </w:rPr>
        <w:t>land</w:t>
      </w:r>
      <w:r w:rsidRPr="0090307B">
        <w:rPr>
          <w:rFonts w:ascii="Work Sans" w:hAnsi="Work Sans"/>
        </w:rPr>
        <w:t xml:space="preserve"> tax assessment, 2023</w:t>
      </w:r>
      <w:r w:rsidR="5C4F660A" w:rsidRPr="02DD713D">
        <w:rPr>
          <w:rFonts w:ascii="Work Sans" w:hAnsi="Work Sans"/>
        </w:rPr>
        <w:t>–</w:t>
      </w:r>
      <w:r w:rsidRPr="0090307B">
        <w:rPr>
          <w:rFonts w:ascii="Work Sans" w:hAnsi="Work Sans"/>
        </w:rPr>
        <w:t>24</w:t>
      </w:r>
    </w:p>
    <w:tbl>
      <w:tblPr>
        <w:tblW w:w="9340" w:type="dxa"/>
        <w:tblLook w:val="04A0" w:firstRow="1" w:lastRow="0" w:firstColumn="1" w:lastColumn="0" w:noHBand="0" w:noVBand="1"/>
      </w:tblPr>
      <w:tblGrid>
        <w:gridCol w:w="1600"/>
        <w:gridCol w:w="860"/>
        <w:gridCol w:w="860"/>
        <w:gridCol w:w="860"/>
        <w:gridCol w:w="860"/>
        <w:gridCol w:w="860"/>
        <w:gridCol w:w="860"/>
        <w:gridCol w:w="860"/>
        <w:gridCol w:w="860"/>
        <w:gridCol w:w="860"/>
      </w:tblGrid>
      <w:tr w:rsidR="00B03967" w:rsidRPr="00B03967" w14:paraId="739348F0" w14:textId="77777777" w:rsidTr="00B03967">
        <w:trPr>
          <w:trHeight w:val="375"/>
        </w:trPr>
        <w:tc>
          <w:tcPr>
            <w:tcW w:w="1600" w:type="dxa"/>
            <w:tcBorders>
              <w:top w:val="single" w:sz="4" w:space="0" w:color="auto"/>
              <w:left w:val="nil"/>
              <w:bottom w:val="nil"/>
              <w:right w:val="nil"/>
            </w:tcBorders>
            <w:shd w:val="clear" w:color="000000" w:fill="006991"/>
            <w:noWrap/>
            <w:vAlign w:val="center"/>
            <w:hideMark/>
          </w:tcPr>
          <w:p w14:paraId="1038B177" w14:textId="77777777" w:rsidR="00B03967" w:rsidRPr="00B03967" w:rsidRDefault="00B03967" w:rsidP="00B03967">
            <w:pPr>
              <w:tabs>
                <w:tab w:val="clear" w:pos="567"/>
              </w:tabs>
              <w:spacing w:before="0" w:line="240" w:lineRule="auto"/>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 </w:t>
            </w:r>
          </w:p>
        </w:tc>
        <w:tc>
          <w:tcPr>
            <w:tcW w:w="860" w:type="dxa"/>
            <w:tcBorders>
              <w:top w:val="single" w:sz="4" w:space="0" w:color="auto"/>
              <w:left w:val="nil"/>
              <w:bottom w:val="nil"/>
              <w:right w:val="nil"/>
            </w:tcBorders>
            <w:shd w:val="clear" w:color="000000" w:fill="006991"/>
            <w:noWrap/>
            <w:vAlign w:val="center"/>
            <w:hideMark/>
          </w:tcPr>
          <w:p w14:paraId="69FCE54A"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NSW</w:t>
            </w:r>
          </w:p>
        </w:tc>
        <w:tc>
          <w:tcPr>
            <w:tcW w:w="860" w:type="dxa"/>
            <w:tcBorders>
              <w:top w:val="single" w:sz="4" w:space="0" w:color="auto"/>
              <w:left w:val="nil"/>
              <w:bottom w:val="nil"/>
              <w:right w:val="nil"/>
            </w:tcBorders>
            <w:shd w:val="clear" w:color="000000" w:fill="006991"/>
            <w:noWrap/>
            <w:vAlign w:val="center"/>
            <w:hideMark/>
          </w:tcPr>
          <w:p w14:paraId="25F53787"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Vic</w:t>
            </w:r>
          </w:p>
        </w:tc>
        <w:tc>
          <w:tcPr>
            <w:tcW w:w="860" w:type="dxa"/>
            <w:tcBorders>
              <w:top w:val="single" w:sz="4" w:space="0" w:color="auto"/>
              <w:left w:val="nil"/>
              <w:bottom w:val="nil"/>
              <w:right w:val="nil"/>
            </w:tcBorders>
            <w:shd w:val="clear" w:color="000000" w:fill="006991"/>
            <w:noWrap/>
            <w:vAlign w:val="center"/>
            <w:hideMark/>
          </w:tcPr>
          <w:p w14:paraId="4B60023F"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Qld</w:t>
            </w:r>
          </w:p>
        </w:tc>
        <w:tc>
          <w:tcPr>
            <w:tcW w:w="860" w:type="dxa"/>
            <w:tcBorders>
              <w:top w:val="single" w:sz="4" w:space="0" w:color="auto"/>
              <w:left w:val="nil"/>
              <w:bottom w:val="nil"/>
              <w:right w:val="nil"/>
            </w:tcBorders>
            <w:shd w:val="clear" w:color="000000" w:fill="006991"/>
            <w:noWrap/>
            <w:vAlign w:val="center"/>
            <w:hideMark/>
          </w:tcPr>
          <w:p w14:paraId="3D42FA50"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WA</w:t>
            </w:r>
          </w:p>
        </w:tc>
        <w:tc>
          <w:tcPr>
            <w:tcW w:w="860" w:type="dxa"/>
            <w:tcBorders>
              <w:top w:val="single" w:sz="4" w:space="0" w:color="auto"/>
              <w:left w:val="nil"/>
              <w:bottom w:val="nil"/>
              <w:right w:val="nil"/>
            </w:tcBorders>
            <w:shd w:val="clear" w:color="000000" w:fill="006991"/>
            <w:noWrap/>
            <w:vAlign w:val="center"/>
            <w:hideMark/>
          </w:tcPr>
          <w:p w14:paraId="4D899738"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SA</w:t>
            </w:r>
          </w:p>
        </w:tc>
        <w:tc>
          <w:tcPr>
            <w:tcW w:w="860" w:type="dxa"/>
            <w:tcBorders>
              <w:top w:val="single" w:sz="4" w:space="0" w:color="auto"/>
              <w:left w:val="nil"/>
              <w:bottom w:val="nil"/>
              <w:right w:val="nil"/>
            </w:tcBorders>
            <w:shd w:val="clear" w:color="000000" w:fill="006991"/>
            <w:noWrap/>
            <w:vAlign w:val="center"/>
            <w:hideMark/>
          </w:tcPr>
          <w:p w14:paraId="327B161D"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Tas</w:t>
            </w:r>
          </w:p>
        </w:tc>
        <w:tc>
          <w:tcPr>
            <w:tcW w:w="860" w:type="dxa"/>
            <w:tcBorders>
              <w:top w:val="single" w:sz="4" w:space="0" w:color="auto"/>
              <w:left w:val="nil"/>
              <w:bottom w:val="nil"/>
              <w:right w:val="nil"/>
            </w:tcBorders>
            <w:shd w:val="clear" w:color="000000" w:fill="006991"/>
            <w:noWrap/>
            <w:vAlign w:val="center"/>
            <w:hideMark/>
          </w:tcPr>
          <w:p w14:paraId="370C170D"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ACT</w:t>
            </w:r>
          </w:p>
        </w:tc>
        <w:tc>
          <w:tcPr>
            <w:tcW w:w="860" w:type="dxa"/>
            <w:tcBorders>
              <w:top w:val="single" w:sz="4" w:space="0" w:color="auto"/>
              <w:left w:val="nil"/>
              <w:bottom w:val="nil"/>
              <w:right w:val="nil"/>
            </w:tcBorders>
            <w:shd w:val="clear" w:color="000000" w:fill="006991"/>
            <w:noWrap/>
            <w:vAlign w:val="center"/>
            <w:hideMark/>
          </w:tcPr>
          <w:p w14:paraId="65DD1042"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NT</w:t>
            </w:r>
          </w:p>
        </w:tc>
        <w:tc>
          <w:tcPr>
            <w:tcW w:w="860" w:type="dxa"/>
            <w:tcBorders>
              <w:top w:val="single" w:sz="4" w:space="0" w:color="auto"/>
              <w:left w:val="nil"/>
              <w:bottom w:val="nil"/>
              <w:right w:val="nil"/>
            </w:tcBorders>
            <w:shd w:val="clear" w:color="000000" w:fill="006991"/>
            <w:noWrap/>
            <w:vAlign w:val="center"/>
            <w:hideMark/>
          </w:tcPr>
          <w:p w14:paraId="6CC59934" w14:textId="77777777" w:rsidR="00B03967" w:rsidRPr="00B03967" w:rsidRDefault="00B03967" w:rsidP="00B0396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3967">
              <w:rPr>
                <w:rFonts w:ascii="Open Sans Semibold" w:eastAsia="Times New Roman" w:hAnsi="Open Sans Semibold" w:cs="Open Sans Semibold"/>
                <w:color w:val="FFFFFF"/>
                <w:sz w:val="16"/>
                <w:szCs w:val="16"/>
                <w:lang w:eastAsia="en-AU"/>
              </w:rPr>
              <w:t>Total</w:t>
            </w:r>
          </w:p>
        </w:tc>
      </w:tr>
      <w:tr w:rsidR="00B03967" w:rsidRPr="00B03967" w14:paraId="07EB6926" w14:textId="77777777" w:rsidTr="00B03967">
        <w:trPr>
          <w:trHeight w:val="315"/>
        </w:trPr>
        <w:tc>
          <w:tcPr>
            <w:tcW w:w="1600" w:type="dxa"/>
            <w:tcBorders>
              <w:top w:val="single" w:sz="4" w:space="0" w:color="ADD6EA"/>
              <w:left w:val="nil"/>
              <w:bottom w:val="single" w:sz="4" w:space="0" w:color="ADD6EA"/>
              <w:right w:val="nil"/>
            </w:tcBorders>
            <w:shd w:val="clear" w:color="auto" w:fill="auto"/>
            <w:noWrap/>
            <w:vAlign w:val="bottom"/>
            <w:hideMark/>
          </w:tcPr>
          <w:p w14:paraId="74621280" w14:textId="77777777" w:rsidR="00B03967" w:rsidRPr="00B03967" w:rsidRDefault="00B03967" w:rsidP="00B03967">
            <w:pPr>
              <w:tabs>
                <w:tab w:val="clear" w:pos="567"/>
              </w:tabs>
              <w:spacing w:before="0" w:line="240" w:lineRule="auto"/>
              <w:rPr>
                <w:rFonts w:eastAsia="Times New Roman" w:cs="Open Sans Light"/>
                <w:sz w:val="16"/>
                <w:szCs w:val="16"/>
                <w:lang w:eastAsia="en-AU"/>
              </w:rPr>
            </w:pPr>
            <w:r w:rsidRPr="00B03967">
              <w:rPr>
                <w:rFonts w:eastAsia="Times New Roman" w:cs="Open Sans Light"/>
                <w:sz w:val="16"/>
                <w:szCs w:val="16"/>
                <w:lang w:eastAsia="en-AU"/>
              </w:rPr>
              <w:t>Total ($m)</w:t>
            </w:r>
          </w:p>
        </w:tc>
        <w:tc>
          <w:tcPr>
            <w:tcW w:w="860" w:type="dxa"/>
            <w:tcBorders>
              <w:top w:val="single" w:sz="4" w:space="0" w:color="ADD6EA"/>
              <w:left w:val="nil"/>
              <w:bottom w:val="single" w:sz="4" w:space="0" w:color="ADD6EA"/>
              <w:right w:val="nil"/>
            </w:tcBorders>
            <w:shd w:val="clear" w:color="auto" w:fill="auto"/>
            <w:noWrap/>
            <w:vAlign w:val="bottom"/>
            <w:hideMark/>
          </w:tcPr>
          <w:p w14:paraId="716CA751"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-1,684</w:t>
            </w:r>
          </w:p>
        </w:tc>
        <w:tc>
          <w:tcPr>
            <w:tcW w:w="860" w:type="dxa"/>
            <w:tcBorders>
              <w:top w:val="single" w:sz="4" w:space="0" w:color="ADD6EA"/>
              <w:left w:val="nil"/>
              <w:bottom w:val="single" w:sz="4" w:space="0" w:color="ADD6EA"/>
              <w:right w:val="nil"/>
            </w:tcBorders>
            <w:shd w:val="clear" w:color="auto" w:fill="auto"/>
            <w:noWrap/>
            <w:vAlign w:val="bottom"/>
            <w:hideMark/>
          </w:tcPr>
          <w:p w14:paraId="705BC123"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-780</w:t>
            </w:r>
          </w:p>
        </w:tc>
        <w:tc>
          <w:tcPr>
            <w:tcW w:w="860" w:type="dxa"/>
            <w:tcBorders>
              <w:top w:val="single" w:sz="4" w:space="0" w:color="ADD6EA"/>
              <w:left w:val="nil"/>
              <w:bottom w:val="single" w:sz="4" w:space="0" w:color="ADD6EA"/>
              <w:right w:val="nil"/>
            </w:tcBorders>
            <w:shd w:val="clear" w:color="auto" w:fill="auto"/>
            <w:noWrap/>
            <w:vAlign w:val="bottom"/>
            <w:hideMark/>
          </w:tcPr>
          <w:p w14:paraId="0B0D5F84"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1,190</w:t>
            </w:r>
          </w:p>
        </w:tc>
        <w:tc>
          <w:tcPr>
            <w:tcW w:w="860" w:type="dxa"/>
            <w:tcBorders>
              <w:top w:val="single" w:sz="4" w:space="0" w:color="ADD6EA"/>
              <w:left w:val="nil"/>
              <w:bottom w:val="single" w:sz="4" w:space="0" w:color="ADD6EA"/>
              <w:right w:val="nil"/>
            </w:tcBorders>
            <w:shd w:val="clear" w:color="auto" w:fill="auto"/>
            <w:noWrap/>
            <w:vAlign w:val="bottom"/>
            <w:hideMark/>
          </w:tcPr>
          <w:p w14:paraId="1B1611EA"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376</w:t>
            </w:r>
          </w:p>
        </w:tc>
        <w:tc>
          <w:tcPr>
            <w:tcW w:w="860" w:type="dxa"/>
            <w:tcBorders>
              <w:top w:val="single" w:sz="4" w:space="0" w:color="ADD6EA"/>
              <w:left w:val="nil"/>
              <w:bottom w:val="single" w:sz="4" w:space="0" w:color="ADD6EA"/>
              <w:right w:val="nil"/>
            </w:tcBorders>
            <w:shd w:val="clear" w:color="auto" w:fill="auto"/>
            <w:noWrap/>
            <w:vAlign w:val="bottom"/>
            <w:hideMark/>
          </w:tcPr>
          <w:p w14:paraId="38B9F202"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528</w:t>
            </w:r>
          </w:p>
        </w:tc>
        <w:tc>
          <w:tcPr>
            <w:tcW w:w="860" w:type="dxa"/>
            <w:tcBorders>
              <w:top w:val="single" w:sz="4" w:space="0" w:color="ADD6EA"/>
              <w:left w:val="nil"/>
              <w:bottom w:val="single" w:sz="4" w:space="0" w:color="ADD6EA"/>
              <w:right w:val="nil"/>
            </w:tcBorders>
            <w:shd w:val="clear" w:color="auto" w:fill="auto"/>
            <w:noWrap/>
            <w:vAlign w:val="bottom"/>
            <w:hideMark/>
          </w:tcPr>
          <w:p w14:paraId="508612D0"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199</w:t>
            </w:r>
          </w:p>
        </w:tc>
        <w:tc>
          <w:tcPr>
            <w:tcW w:w="860" w:type="dxa"/>
            <w:tcBorders>
              <w:top w:val="single" w:sz="4" w:space="0" w:color="ADD6EA"/>
              <w:left w:val="nil"/>
              <w:bottom w:val="single" w:sz="4" w:space="0" w:color="ADD6EA"/>
              <w:right w:val="nil"/>
            </w:tcBorders>
            <w:shd w:val="clear" w:color="auto" w:fill="auto"/>
            <w:noWrap/>
            <w:vAlign w:val="bottom"/>
            <w:hideMark/>
          </w:tcPr>
          <w:p w14:paraId="428C9878"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138</w:t>
            </w:r>
          </w:p>
        </w:tc>
        <w:tc>
          <w:tcPr>
            <w:tcW w:w="860" w:type="dxa"/>
            <w:tcBorders>
              <w:top w:val="single" w:sz="4" w:space="0" w:color="ADD6EA"/>
              <w:left w:val="nil"/>
              <w:bottom w:val="single" w:sz="4" w:space="0" w:color="ADD6EA"/>
              <w:right w:val="nil"/>
            </w:tcBorders>
            <w:shd w:val="clear" w:color="auto" w:fill="auto"/>
            <w:noWrap/>
            <w:vAlign w:val="bottom"/>
            <w:hideMark/>
          </w:tcPr>
          <w:p w14:paraId="26C20471"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33</w:t>
            </w:r>
          </w:p>
        </w:tc>
        <w:tc>
          <w:tcPr>
            <w:tcW w:w="860" w:type="dxa"/>
            <w:tcBorders>
              <w:top w:val="single" w:sz="4" w:space="0" w:color="ADD6EA"/>
              <w:left w:val="nil"/>
              <w:bottom w:val="single" w:sz="4" w:space="0" w:color="ADD6EA"/>
              <w:right w:val="nil"/>
            </w:tcBorders>
            <w:shd w:val="clear" w:color="auto" w:fill="auto"/>
            <w:noWrap/>
            <w:vAlign w:val="bottom"/>
            <w:hideMark/>
          </w:tcPr>
          <w:p w14:paraId="7C313C83"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2,464</w:t>
            </w:r>
          </w:p>
        </w:tc>
      </w:tr>
      <w:tr w:rsidR="00B03967" w:rsidRPr="00B03967" w14:paraId="07EC3677" w14:textId="77777777" w:rsidTr="00B03967">
        <w:trPr>
          <w:trHeight w:val="315"/>
        </w:trPr>
        <w:tc>
          <w:tcPr>
            <w:tcW w:w="1600" w:type="dxa"/>
            <w:tcBorders>
              <w:top w:val="nil"/>
              <w:left w:val="nil"/>
              <w:bottom w:val="single" w:sz="4" w:space="0" w:color="ADD6EA"/>
              <w:right w:val="nil"/>
            </w:tcBorders>
            <w:shd w:val="clear" w:color="auto" w:fill="auto"/>
            <w:noWrap/>
            <w:vAlign w:val="bottom"/>
            <w:hideMark/>
          </w:tcPr>
          <w:p w14:paraId="6D2D9E82" w14:textId="77777777" w:rsidR="00B03967" w:rsidRPr="00B03967" w:rsidRDefault="00B03967" w:rsidP="00B03967">
            <w:pPr>
              <w:tabs>
                <w:tab w:val="clear" w:pos="567"/>
              </w:tabs>
              <w:spacing w:before="0" w:line="240" w:lineRule="auto"/>
              <w:rPr>
                <w:rFonts w:eastAsia="Times New Roman" w:cs="Open Sans Light"/>
                <w:sz w:val="16"/>
                <w:szCs w:val="16"/>
                <w:lang w:eastAsia="en-AU"/>
              </w:rPr>
            </w:pPr>
            <w:r w:rsidRPr="00B03967">
              <w:rPr>
                <w:rFonts w:eastAsia="Times New Roman" w:cs="Open Sans Light"/>
                <w:sz w:val="16"/>
                <w:szCs w:val="16"/>
                <w:lang w:eastAsia="en-AU"/>
              </w:rPr>
              <w:t>Total ($pc)</w:t>
            </w:r>
          </w:p>
        </w:tc>
        <w:tc>
          <w:tcPr>
            <w:tcW w:w="860" w:type="dxa"/>
            <w:tcBorders>
              <w:top w:val="nil"/>
              <w:left w:val="nil"/>
              <w:bottom w:val="single" w:sz="4" w:space="0" w:color="ADD6EA"/>
              <w:right w:val="nil"/>
            </w:tcBorders>
            <w:shd w:val="clear" w:color="auto" w:fill="auto"/>
            <w:noWrap/>
            <w:vAlign w:val="bottom"/>
            <w:hideMark/>
          </w:tcPr>
          <w:p w14:paraId="0A26DAEA"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-204</w:t>
            </w:r>
          </w:p>
        </w:tc>
        <w:tc>
          <w:tcPr>
            <w:tcW w:w="860" w:type="dxa"/>
            <w:tcBorders>
              <w:top w:val="nil"/>
              <w:left w:val="nil"/>
              <w:bottom w:val="single" w:sz="4" w:space="0" w:color="ADD6EA"/>
              <w:right w:val="nil"/>
            </w:tcBorders>
            <w:shd w:val="clear" w:color="auto" w:fill="auto"/>
            <w:noWrap/>
            <w:vAlign w:val="bottom"/>
            <w:hideMark/>
          </w:tcPr>
          <w:p w14:paraId="0FA8F5E3"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-115</w:t>
            </w:r>
          </w:p>
        </w:tc>
        <w:tc>
          <w:tcPr>
            <w:tcW w:w="860" w:type="dxa"/>
            <w:tcBorders>
              <w:top w:val="nil"/>
              <w:left w:val="nil"/>
              <w:bottom w:val="single" w:sz="4" w:space="0" w:color="ADD6EA"/>
              <w:right w:val="nil"/>
            </w:tcBorders>
            <w:shd w:val="clear" w:color="auto" w:fill="auto"/>
            <w:noWrap/>
            <w:vAlign w:val="bottom"/>
            <w:hideMark/>
          </w:tcPr>
          <w:p w14:paraId="5FEDC5C0"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219</w:t>
            </w:r>
          </w:p>
        </w:tc>
        <w:tc>
          <w:tcPr>
            <w:tcW w:w="860" w:type="dxa"/>
            <w:tcBorders>
              <w:top w:val="nil"/>
              <w:left w:val="nil"/>
              <w:bottom w:val="single" w:sz="4" w:space="0" w:color="ADD6EA"/>
              <w:right w:val="nil"/>
            </w:tcBorders>
            <w:shd w:val="clear" w:color="auto" w:fill="auto"/>
            <w:noWrap/>
            <w:vAlign w:val="bottom"/>
            <w:hideMark/>
          </w:tcPr>
          <w:p w14:paraId="3FC8511C"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132</w:t>
            </w:r>
          </w:p>
        </w:tc>
        <w:tc>
          <w:tcPr>
            <w:tcW w:w="860" w:type="dxa"/>
            <w:tcBorders>
              <w:top w:val="nil"/>
              <w:left w:val="nil"/>
              <w:bottom w:val="single" w:sz="4" w:space="0" w:color="ADD6EA"/>
              <w:right w:val="nil"/>
            </w:tcBorders>
            <w:shd w:val="clear" w:color="auto" w:fill="auto"/>
            <w:noWrap/>
            <w:vAlign w:val="bottom"/>
            <w:hideMark/>
          </w:tcPr>
          <w:p w14:paraId="02DC6A67"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285</w:t>
            </w:r>
          </w:p>
        </w:tc>
        <w:tc>
          <w:tcPr>
            <w:tcW w:w="860" w:type="dxa"/>
            <w:tcBorders>
              <w:top w:val="nil"/>
              <w:left w:val="nil"/>
              <w:bottom w:val="single" w:sz="4" w:space="0" w:color="ADD6EA"/>
              <w:right w:val="nil"/>
            </w:tcBorders>
            <w:shd w:val="clear" w:color="auto" w:fill="auto"/>
            <w:noWrap/>
            <w:vAlign w:val="bottom"/>
            <w:hideMark/>
          </w:tcPr>
          <w:p w14:paraId="5CEAB2FB"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340</w:t>
            </w:r>
          </w:p>
        </w:tc>
        <w:tc>
          <w:tcPr>
            <w:tcW w:w="860" w:type="dxa"/>
            <w:tcBorders>
              <w:top w:val="nil"/>
              <w:left w:val="nil"/>
              <w:bottom w:val="single" w:sz="4" w:space="0" w:color="ADD6EA"/>
              <w:right w:val="nil"/>
            </w:tcBorders>
            <w:shd w:val="clear" w:color="auto" w:fill="auto"/>
            <w:noWrap/>
            <w:vAlign w:val="bottom"/>
            <w:hideMark/>
          </w:tcPr>
          <w:p w14:paraId="32E11E8E"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292</w:t>
            </w:r>
          </w:p>
        </w:tc>
        <w:tc>
          <w:tcPr>
            <w:tcW w:w="860" w:type="dxa"/>
            <w:tcBorders>
              <w:top w:val="nil"/>
              <w:left w:val="nil"/>
              <w:bottom w:val="single" w:sz="4" w:space="0" w:color="ADD6EA"/>
              <w:right w:val="nil"/>
            </w:tcBorders>
            <w:shd w:val="clear" w:color="auto" w:fill="auto"/>
            <w:noWrap/>
            <w:vAlign w:val="bottom"/>
            <w:hideMark/>
          </w:tcPr>
          <w:p w14:paraId="015DF020"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126</w:t>
            </w:r>
          </w:p>
        </w:tc>
        <w:tc>
          <w:tcPr>
            <w:tcW w:w="860" w:type="dxa"/>
            <w:tcBorders>
              <w:top w:val="nil"/>
              <w:left w:val="nil"/>
              <w:bottom w:val="single" w:sz="4" w:space="0" w:color="ADD6EA"/>
              <w:right w:val="nil"/>
            </w:tcBorders>
            <w:shd w:val="clear" w:color="auto" w:fill="auto"/>
            <w:noWrap/>
            <w:vAlign w:val="bottom"/>
            <w:hideMark/>
          </w:tcPr>
          <w:p w14:paraId="0BD1BA7E" w14:textId="77777777" w:rsidR="00B03967" w:rsidRPr="00B03967" w:rsidRDefault="00B03967" w:rsidP="00B03967">
            <w:pPr>
              <w:tabs>
                <w:tab w:val="clear" w:pos="567"/>
              </w:tabs>
              <w:spacing w:before="0" w:line="240" w:lineRule="auto"/>
              <w:jc w:val="right"/>
              <w:rPr>
                <w:rFonts w:eastAsia="Times New Roman" w:cs="Open Sans Light"/>
                <w:sz w:val="16"/>
                <w:szCs w:val="16"/>
                <w:lang w:eastAsia="en-AU"/>
              </w:rPr>
            </w:pPr>
            <w:r w:rsidRPr="00B03967">
              <w:rPr>
                <w:rFonts w:eastAsia="Times New Roman" w:cs="Open Sans Light"/>
                <w:sz w:val="16"/>
                <w:szCs w:val="16"/>
                <w:lang w:eastAsia="en-AU"/>
              </w:rPr>
              <w:t>93</w:t>
            </w:r>
          </w:p>
        </w:tc>
      </w:tr>
    </w:tbl>
    <w:p w14:paraId="54174968" w14:textId="0FB5EEDF" w:rsidR="002245C2" w:rsidRPr="002A43BB" w:rsidRDefault="0090307B" w:rsidP="00B50E8F">
      <w:pPr>
        <w:pStyle w:val="CGCTablenote"/>
        <w:rPr>
          <w:rFonts w:ascii="Work Sans" w:hAnsi="Work Sans"/>
        </w:rPr>
      </w:pPr>
      <w:r w:rsidRPr="002A43BB">
        <w:rPr>
          <w:rFonts w:ascii="Work Sans" w:hAnsi="Work Sans"/>
        </w:rPr>
        <w:t xml:space="preserve">Source: Commission </w:t>
      </w:r>
      <w:r w:rsidR="006220D9" w:rsidRPr="002A43BB">
        <w:rPr>
          <w:rFonts w:ascii="Work Sans" w:hAnsi="Work Sans"/>
        </w:rPr>
        <w:t>calculation, 2023 Update.</w:t>
      </w:r>
    </w:p>
    <w:p w14:paraId="0F96675C" w14:textId="0C2427A2" w:rsidR="00B4785B" w:rsidRPr="00B4785B" w:rsidRDefault="00B4785B" w:rsidP="00B4785B">
      <w:pPr>
        <w:pStyle w:val="CGC2025ParaNumbers"/>
      </w:pPr>
      <w:r>
        <w:t xml:space="preserve">Further detail on the </w:t>
      </w:r>
      <w:r w:rsidR="00875F41">
        <w:t>l</w:t>
      </w:r>
      <w:r>
        <w:t xml:space="preserve">and tax assessment, the scope of the adjusted budget and the underlying conceptual cases for assessment methods are explained in </w:t>
      </w:r>
      <w:r w:rsidRPr="00B25367">
        <w:rPr>
          <w:iCs/>
        </w:rPr>
        <w:t>Vol 2 Chapter 7 – </w:t>
      </w:r>
      <w:r w:rsidR="00875F41">
        <w:rPr>
          <w:iCs/>
        </w:rPr>
        <w:t>l</w:t>
      </w:r>
      <w:r w:rsidRPr="00B25367">
        <w:rPr>
          <w:iCs/>
        </w:rPr>
        <w:t xml:space="preserve">and tax </w:t>
      </w:r>
      <w:r>
        <w:t>of the</w:t>
      </w:r>
      <w:r w:rsidR="00E72D7D">
        <w:t xml:space="preserve"> </w:t>
      </w:r>
      <w:hyperlink r:id="rId17">
        <w:r w:rsidR="6E7BA678" w:rsidRPr="646DFADC">
          <w:rPr>
            <w:rStyle w:val="Hyperlink"/>
          </w:rPr>
          <w:t>Report on GST Revenue Sharing Relativities, 2020 Review.</w:t>
        </w:r>
      </w:hyperlink>
    </w:p>
    <w:p w14:paraId="5BC267E3" w14:textId="30B0D025" w:rsidR="00D45001" w:rsidRPr="00D45001" w:rsidRDefault="00D45001" w:rsidP="006D4E4F">
      <w:pPr>
        <w:pStyle w:val="Heading2"/>
      </w:pPr>
      <w:bookmarkStart w:id="24" w:name="_Toc137107443"/>
      <w:r w:rsidRPr="00D45001">
        <w:t>What has changed since the 2020 Review?</w:t>
      </w:r>
      <w:bookmarkEnd w:id="13"/>
      <w:bookmarkEnd w:id="14"/>
      <w:bookmarkEnd w:id="15"/>
      <w:bookmarkEnd w:id="16"/>
      <w:bookmarkEnd w:id="24"/>
      <w:r w:rsidRPr="00D45001">
        <w:t xml:space="preserve"> </w:t>
      </w:r>
      <w:bookmarkEnd w:id="17"/>
    </w:p>
    <w:p w14:paraId="485B6B91" w14:textId="29867B5F" w:rsidR="006D2185" w:rsidRDefault="006D2185" w:rsidP="000B6D43">
      <w:pPr>
        <w:pStyle w:val="CGC2025ParaNumbers"/>
      </w:pPr>
      <w:bookmarkStart w:id="25" w:name="_Toc132729103"/>
      <w:bookmarkStart w:id="26" w:name="_Toc133236150"/>
      <w:bookmarkStart w:id="27" w:name="_Toc133236176"/>
      <w:r>
        <w:t xml:space="preserve">From 16 January 2022, New South Wales introduced a new scheme for first home buyers that allows the owner to choose to pay an annual property tax instead of </w:t>
      </w:r>
      <w:r>
        <w:lastRenderedPageBreak/>
        <w:t>stamp duty. The</w:t>
      </w:r>
      <w:r w:rsidDel="7F0258CA">
        <w:t xml:space="preserve"> </w:t>
      </w:r>
      <w:r w:rsidR="137EE399">
        <w:t>new</w:t>
      </w:r>
      <w:r>
        <w:t xml:space="preserve"> state government has indicated it intends to abolish the </w:t>
      </w:r>
      <w:r w:rsidR="4E4E9B8A">
        <w:t>annual</w:t>
      </w:r>
      <w:r w:rsidR="1801CF07">
        <w:t xml:space="preserve"> </w:t>
      </w:r>
      <w:r>
        <w:t>property tax. The implications of these policy changes are considered in the consultation paper for the 2025 Review on stamp duty on conveyances.</w:t>
      </w:r>
    </w:p>
    <w:p w14:paraId="763A67F9" w14:textId="2737B04C" w:rsidR="006D2185" w:rsidRDefault="006D2185" w:rsidP="000B6D43">
      <w:pPr>
        <w:pStyle w:val="CGC2025ParaNumbers"/>
      </w:pPr>
      <w:r>
        <w:t xml:space="preserve">The Commission’s preliminary view is that there have been no developments that warrant changing the </w:t>
      </w:r>
      <w:r w:rsidR="00CE2A3E">
        <w:t>l</w:t>
      </w:r>
      <w:r>
        <w:t>and tax assessment method.</w:t>
      </w:r>
    </w:p>
    <w:bookmarkEnd w:id="25"/>
    <w:bookmarkEnd w:id="26"/>
    <w:bookmarkEnd w:id="27"/>
    <w:p w14:paraId="2B55C9B1" w14:textId="1EB9141B" w:rsidR="00F41E2A" w:rsidRDefault="00F41E2A" w:rsidP="00F41E2A">
      <w:pPr>
        <w:pStyle w:val="Heading4"/>
      </w:pPr>
      <w:r>
        <w:t>Consultation question</w:t>
      </w:r>
    </w:p>
    <w:p w14:paraId="15274D3E" w14:textId="77777777" w:rsidR="0049687E" w:rsidRPr="002F190D" w:rsidRDefault="001923ED" w:rsidP="0049687E">
      <w:r w:rsidRPr="001C4DF3">
        <w:rPr>
          <w:noProof/>
        </w:rPr>
        <mc:AlternateContent>
          <mc:Choice Requires="wps">
            <w:drawing>
              <wp:inline distT="0" distB="0" distL="0" distR="0" wp14:anchorId="2E368B96" wp14:editId="382AFFA6">
                <wp:extent cx="5648325" cy="524178"/>
                <wp:effectExtent l="0" t="0" r="9525" b="9525"/>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24178"/>
                        </a:xfrm>
                        <a:prstGeom prst="rect">
                          <a:avLst/>
                        </a:prstGeom>
                        <a:solidFill>
                          <a:srgbClr val="EBF3F5"/>
                        </a:solidFill>
                        <a:ln w="25400" cap="flat" cmpd="sng" algn="ctr">
                          <a:noFill/>
                          <a:prstDash val="solid"/>
                        </a:ln>
                        <a:effectLst/>
                      </wps:spPr>
                      <wps:txbx>
                        <w:txbxContent>
                          <w:p w14:paraId="65DAA629" w14:textId="0F894E8C" w:rsidR="00F56026" w:rsidRPr="00EF2B3D" w:rsidRDefault="00F56026" w:rsidP="00F56026">
                            <w:pPr>
                              <w:pStyle w:val="CGC2025QuestionNumbers"/>
                            </w:pPr>
                            <w:r w:rsidRPr="00EF2B3D">
                              <w:t xml:space="preserve">Do states support the continuation of the </w:t>
                            </w:r>
                            <w:r w:rsidR="0024393A">
                              <w:t>l</w:t>
                            </w:r>
                            <w:r w:rsidRPr="00EF2B3D">
                              <w:t>and tax assessment in its current form?</w:t>
                            </w:r>
                          </w:p>
                          <w:p w14:paraId="1AA4EB4D" w14:textId="15B54311" w:rsidR="00284B22" w:rsidRPr="00284B22" w:rsidRDefault="00284B22" w:rsidP="00F56026">
                            <w:pPr>
                              <w:pStyle w:val="CGC2025QuestionNumbers"/>
                              <w:numPr>
                                <w:ilvl w:val="0"/>
                                <w:numId w:val="0"/>
                              </w:numPr>
                              <w:ind w:left="45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368B96" id="Rectangle 23" o:spid="_x0000_s1029" alt="&quot;&quot;" style="width:444.75pt;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" fillcolor="#ebf3f5" stroked="f" strokeweight="2pt">
                <v:textbox>
                  <w:txbxContent>
                    <w:p w14:paraId="65DAA629" w14:textId="0F894E8C" w:rsidR="00F56026" w:rsidRPr="00EF2B3D" w:rsidRDefault="00F56026" w:rsidP="00F56026">
                      <w:pPr>
                        <w:pStyle w:val="CGC2025QuestionNumbers"/>
                      </w:pPr>
                      <w:r w:rsidRPr="00EF2B3D">
                        <w:t xml:space="preserve">Do states support the continuation of the </w:t>
                      </w:r>
                      <w:r w:rsidR="0024393A">
                        <w:t>l</w:t>
                      </w:r>
                      <w:r w:rsidRPr="00EF2B3D">
                        <w:t>and tax assessment in its current form?</w:t>
                      </w:r>
                    </w:p>
                    <w:p w14:paraId="1AA4EB4D" w14:textId="15B54311" w:rsidR="00284B22" w:rsidRPr="00284B22" w:rsidRDefault="00284B22" w:rsidP="00F56026">
                      <w:pPr>
                        <w:pStyle w:val="CGC2025QuestionNumbers"/>
                        <w:numPr>
                          <w:ilvl w:val="0"/>
                          <w:numId w:val="0"/>
                        </w:numPr>
                        <w:ind w:left="454"/>
                      </w:pPr>
                    </w:p>
                  </w:txbxContent>
                </v:textbox>
                <w10:anchorlock/>
              </v:rect>
            </w:pict>
          </mc:Fallback>
        </mc:AlternateContent>
      </w:r>
    </w:p>
    <w:p w14:paraId="58128DE2" w14:textId="77777777" w:rsidR="00F427F0" w:rsidRPr="00FE3C19" w:rsidRDefault="00F427F0" w:rsidP="00F427F0">
      <w:pPr>
        <w:pStyle w:val="Heading2"/>
      </w:pPr>
      <w:bookmarkStart w:id="28" w:name="_Toc121741490"/>
      <w:bookmarkStart w:id="29" w:name="_Toc127428359"/>
      <w:bookmarkStart w:id="30" w:name="_Toc132729113"/>
      <w:bookmarkStart w:id="31" w:name="_Toc133236154"/>
      <w:bookmarkStart w:id="32" w:name="_Toc133236180"/>
      <w:bookmarkStart w:id="33" w:name="_Toc137107444"/>
      <w:r w:rsidRPr="00FE3C19">
        <w:t>Proposed assessment</w:t>
      </w:r>
      <w:bookmarkEnd w:id="28"/>
      <w:bookmarkEnd w:id="29"/>
      <w:bookmarkEnd w:id="30"/>
      <w:bookmarkEnd w:id="31"/>
      <w:bookmarkEnd w:id="32"/>
      <w:bookmarkEnd w:id="33"/>
    </w:p>
    <w:p w14:paraId="5AD9F67C" w14:textId="77777777" w:rsidR="00F427F0" w:rsidRPr="00FE3C19" w:rsidRDefault="00F427F0" w:rsidP="001F4B1F">
      <w:pPr>
        <w:pStyle w:val="Heading3"/>
      </w:pPr>
      <w:bookmarkStart w:id="34" w:name="_Toc132729114"/>
      <w:bookmarkStart w:id="35" w:name="_Toc133236155"/>
      <w:bookmarkStart w:id="36" w:name="_Toc133236181"/>
      <w:bookmarkStart w:id="37" w:name="_Toc137107445"/>
      <w:r w:rsidRPr="00FE3C19">
        <w:t>Differences from the 2020 Review approach</w:t>
      </w:r>
      <w:bookmarkEnd w:id="34"/>
      <w:bookmarkEnd w:id="35"/>
      <w:bookmarkEnd w:id="36"/>
      <w:bookmarkEnd w:id="37"/>
    </w:p>
    <w:p w14:paraId="4F04A268" w14:textId="4795B335" w:rsidR="00E3365E" w:rsidRPr="00505A01" w:rsidRDefault="00E3365E" w:rsidP="00E3365E">
      <w:pPr>
        <w:pStyle w:val="CGC2025ParaNumbers"/>
      </w:pPr>
      <w:bookmarkStart w:id="38" w:name="_Toc132729115"/>
      <w:bookmarkStart w:id="39" w:name="_Toc133236156"/>
      <w:bookmarkStart w:id="40" w:name="_Toc133236182"/>
      <w:r>
        <w:t xml:space="preserve">Subject to </w:t>
      </w:r>
      <w:r w:rsidR="00B14ED9">
        <w:t>state views</w:t>
      </w:r>
      <w:r>
        <w:t>, the Commission does not propose to make changes to its 2020 Review approach.</w:t>
      </w:r>
    </w:p>
    <w:p w14:paraId="56B7A0F4" w14:textId="77777777" w:rsidR="00F427F0" w:rsidRPr="00FE3C19" w:rsidRDefault="00F427F0" w:rsidP="001F4B1F">
      <w:pPr>
        <w:pStyle w:val="Heading3"/>
      </w:pPr>
      <w:bookmarkStart w:id="41" w:name="_Toc137107446"/>
      <w:r w:rsidRPr="00FE3C19">
        <w:t>Proposed assessment structure</w:t>
      </w:r>
      <w:bookmarkEnd w:id="38"/>
      <w:bookmarkEnd w:id="39"/>
      <w:bookmarkEnd w:id="40"/>
      <w:bookmarkEnd w:id="41"/>
    </w:p>
    <w:bookmarkStart w:id="42" w:name="_Toc132729116"/>
    <w:bookmarkStart w:id="43" w:name="_Toc133236157"/>
    <w:bookmarkStart w:id="44" w:name="_Toc133236183"/>
    <w:p w14:paraId="0B9C1B9B" w14:textId="50DEA6AC" w:rsidR="00787494" w:rsidRDefault="004F3931" w:rsidP="00787494">
      <w:pPr>
        <w:pStyle w:val="CGC2025ParaNumbers"/>
      </w:pPr>
      <w:r>
        <w:fldChar w:fldCharType="begin"/>
      </w:r>
      <w:r>
        <w:instrText xml:space="preserve"> REF _Ref134617337 \h </w:instrText>
      </w:r>
      <w:r>
        <w:fldChar w:fldCharType="separate"/>
      </w:r>
      <w:r w:rsidRPr="00A40DAD">
        <w:t xml:space="preserve">Table </w:t>
      </w:r>
      <w:r w:rsidRPr="00A40DAD">
        <w:rPr>
          <w:noProof/>
        </w:rPr>
        <w:t>5</w:t>
      </w:r>
      <w:r>
        <w:fldChar w:fldCharType="end"/>
      </w:r>
      <w:r>
        <w:t xml:space="preserve"> </w:t>
      </w:r>
      <w:r w:rsidR="00787494" w:rsidRPr="00947F02">
        <w:t xml:space="preserve">presents the proposed structure of the </w:t>
      </w:r>
      <w:r w:rsidR="28CF31E8">
        <w:t>land</w:t>
      </w:r>
      <w:r w:rsidR="00787494" w:rsidRPr="00947F02">
        <w:t xml:space="preserve"> tax assessment</w:t>
      </w:r>
      <w:r w:rsidR="00787494">
        <w:t xml:space="preserve"> for the 2025 Review.</w:t>
      </w:r>
    </w:p>
    <w:p w14:paraId="2A356432" w14:textId="3DC712C1" w:rsidR="00A40DAD" w:rsidRPr="00A40DAD" w:rsidRDefault="00A40DAD" w:rsidP="00A40DAD">
      <w:pPr>
        <w:pStyle w:val="Caption"/>
        <w:rPr>
          <w:rFonts w:ascii="Work Sans" w:hAnsi="Work Sans"/>
        </w:rPr>
      </w:pPr>
      <w:bookmarkStart w:id="45" w:name="_Ref134617337"/>
      <w:r w:rsidRPr="00A40DAD">
        <w:rPr>
          <w:rFonts w:ascii="Work Sans" w:hAnsi="Work Sans"/>
        </w:rPr>
        <w:t xml:space="preserve">Table </w:t>
      </w:r>
      <w:r w:rsidRPr="00A40DAD">
        <w:rPr>
          <w:rFonts w:ascii="Work Sans" w:hAnsi="Work Sans"/>
        </w:rPr>
        <w:fldChar w:fldCharType="begin"/>
      </w:r>
      <w:r w:rsidRPr="00A40DAD">
        <w:rPr>
          <w:rFonts w:ascii="Work Sans" w:hAnsi="Work Sans"/>
        </w:rPr>
        <w:instrText xml:space="preserve"> SEQ Table \* ARABIC </w:instrText>
      </w:r>
      <w:r w:rsidRPr="00A40DAD">
        <w:rPr>
          <w:rFonts w:ascii="Work Sans" w:hAnsi="Work Sans"/>
        </w:rPr>
        <w:fldChar w:fldCharType="separate"/>
      </w:r>
      <w:r w:rsidRPr="00A40DAD">
        <w:rPr>
          <w:rFonts w:ascii="Work Sans" w:hAnsi="Work Sans"/>
          <w:noProof/>
        </w:rPr>
        <w:t>5</w:t>
      </w:r>
      <w:r w:rsidRPr="00A40DAD">
        <w:rPr>
          <w:rFonts w:ascii="Work Sans" w:hAnsi="Work Sans"/>
        </w:rPr>
        <w:fldChar w:fldCharType="end"/>
      </w:r>
      <w:bookmarkEnd w:id="45"/>
      <w:r>
        <w:tab/>
      </w:r>
      <w:r w:rsidR="00FB4F92">
        <w:rPr>
          <w:rFonts w:ascii="Work Sans" w:hAnsi="Work Sans"/>
        </w:rPr>
        <w:t xml:space="preserve">Proposed assessment structure for </w:t>
      </w:r>
      <w:r w:rsidR="00CF33BB">
        <w:rPr>
          <w:rFonts w:ascii="Work Sans" w:hAnsi="Work Sans"/>
        </w:rPr>
        <w:t>land tax assessment</w:t>
      </w:r>
    </w:p>
    <w:tbl>
      <w:tblPr>
        <w:tblW w:w="9072" w:type="dxa"/>
        <w:tblLook w:val="04A0" w:firstRow="1" w:lastRow="0" w:firstColumn="1" w:lastColumn="0" w:noHBand="0" w:noVBand="1"/>
      </w:tblPr>
      <w:tblGrid>
        <w:gridCol w:w="1418"/>
        <w:gridCol w:w="1701"/>
        <w:gridCol w:w="4678"/>
        <w:gridCol w:w="1275"/>
      </w:tblGrid>
      <w:tr w:rsidR="00D65A75" w:rsidRPr="00417A83" w14:paraId="029E0B0F" w14:textId="77777777" w:rsidTr="006D0336">
        <w:trPr>
          <w:trHeight w:val="570"/>
        </w:trPr>
        <w:tc>
          <w:tcPr>
            <w:tcW w:w="1418" w:type="dxa"/>
            <w:tcBorders>
              <w:top w:val="single" w:sz="4" w:space="0" w:color="auto"/>
              <w:left w:val="nil"/>
              <w:bottom w:val="nil"/>
              <w:right w:val="nil"/>
            </w:tcBorders>
            <w:shd w:val="clear" w:color="000000" w:fill="006991"/>
            <w:vAlign w:val="center"/>
            <w:hideMark/>
          </w:tcPr>
          <w:p w14:paraId="31578F27" w14:textId="77777777" w:rsidR="00D65A75" w:rsidRPr="00417A83" w:rsidRDefault="00D65A75" w:rsidP="006D0336">
            <w:pPr>
              <w:tabs>
                <w:tab w:val="clear" w:pos="567"/>
              </w:tabs>
              <w:spacing w:before="0" w:line="240" w:lineRule="auto"/>
              <w:rPr>
                <w:rFonts w:ascii="Open Sans Semibold" w:eastAsia="Times New Roman" w:hAnsi="Open Sans Semibold" w:cs="Open Sans Semibold"/>
                <w:color w:val="FFFFFF"/>
                <w:sz w:val="16"/>
                <w:szCs w:val="16"/>
                <w:lang w:eastAsia="en-AU"/>
              </w:rPr>
            </w:pPr>
            <w:r w:rsidRPr="00417A83">
              <w:rPr>
                <w:rFonts w:ascii="Open Sans Semibold" w:eastAsia="Times New Roman" w:hAnsi="Open Sans Semibold" w:cs="Open Sans Semibold"/>
                <w:color w:val="FFFFFF"/>
                <w:sz w:val="16"/>
                <w:szCs w:val="16"/>
                <w:lang w:eastAsia="en-AU"/>
              </w:rPr>
              <w:t>Component</w:t>
            </w:r>
          </w:p>
        </w:tc>
        <w:tc>
          <w:tcPr>
            <w:tcW w:w="1701" w:type="dxa"/>
            <w:tcBorders>
              <w:top w:val="single" w:sz="4" w:space="0" w:color="auto"/>
              <w:left w:val="nil"/>
              <w:bottom w:val="nil"/>
              <w:right w:val="nil"/>
            </w:tcBorders>
            <w:shd w:val="clear" w:color="000000" w:fill="006991"/>
            <w:vAlign w:val="center"/>
            <w:hideMark/>
          </w:tcPr>
          <w:p w14:paraId="071B8FBB" w14:textId="77777777" w:rsidR="00D65A75" w:rsidRPr="00417A83" w:rsidRDefault="00D65A75" w:rsidP="006D0336">
            <w:pPr>
              <w:tabs>
                <w:tab w:val="clear" w:pos="567"/>
              </w:tabs>
              <w:spacing w:before="0" w:line="240" w:lineRule="auto"/>
              <w:rPr>
                <w:rFonts w:ascii="Open Sans Semibold" w:eastAsia="Times New Roman" w:hAnsi="Open Sans Semibold" w:cs="Open Sans Semibold"/>
                <w:color w:val="FFFFFF"/>
                <w:sz w:val="16"/>
                <w:szCs w:val="16"/>
                <w:lang w:eastAsia="en-AU"/>
              </w:rPr>
            </w:pPr>
            <w:r w:rsidRPr="00417A83">
              <w:rPr>
                <w:rFonts w:ascii="Open Sans Semibold" w:eastAsia="Times New Roman" w:hAnsi="Open Sans Semibold" w:cs="Open Sans Semibold"/>
                <w:color w:val="FFFFFF"/>
                <w:sz w:val="16"/>
                <w:szCs w:val="16"/>
                <w:lang w:eastAsia="en-AU"/>
              </w:rPr>
              <w:t>Driver</w:t>
            </w:r>
          </w:p>
        </w:tc>
        <w:tc>
          <w:tcPr>
            <w:tcW w:w="4678" w:type="dxa"/>
            <w:tcBorders>
              <w:top w:val="single" w:sz="4" w:space="0" w:color="auto"/>
              <w:left w:val="nil"/>
              <w:bottom w:val="nil"/>
              <w:right w:val="nil"/>
            </w:tcBorders>
            <w:shd w:val="clear" w:color="000000" w:fill="006991"/>
            <w:vAlign w:val="center"/>
            <w:hideMark/>
          </w:tcPr>
          <w:p w14:paraId="4765B420" w14:textId="77777777" w:rsidR="00D65A75" w:rsidRPr="00417A83" w:rsidRDefault="00D65A75" w:rsidP="006D0336">
            <w:pPr>
              <w:tabs>
                <w:tab w:val="clear" w:pos="567"/>
              </w:tabs>
              <w:spacing w:before="0" w:line="240" w:lineRule="auto"/>
              <w:rPr>
                <w:rFonts w:ascii="Open Sans Semibold" w:eastAsia="Times New Roman" w:hAnsi="Open Sans Semibold" w:cs="Open Sans Semibold"/>
                <w:color w:val="FFFFFF"/>
                <w:sz w:val="16"/>
                <w:szCs w:val="16"/>
                <w:lang w:eastAsia="en-AU"/>
              </w:rPr>
            </w:pPr>
            <w:r w:rsidRPr="00417A83">
              <w:rPr>
                <w:rFonts w:ascii="Open Sans Semibold" w:eastAsia="Times New Roman" w:hAnsi="Open Sans Semibold" w:cs="Open Sans Semibold"/>
                <w:color w:val="FFFFFF"/>
                <w:sz w:val="16"/>
                <w:szCs w:val="16"/>
                <w:lang w:eastAsia="en-AU"/>
              </w:rPr>
              <w:t>Influence measured by driver</w:t>
            </w:r>
          </w:p>
        </w:tc>
        <w:tc>
          <w:tcPr>
            <w:tcW w:w="1275" w:type="dxa"/>
            <w:tcBorders>
              <w:top w:val="single" w:sz="4" w:space="0" w:color="auto"/>
              <w:left w:val="nil"/>
              <w:bottom w:val="nil"/>
              <w:right w:val="nil"/>
            </w:tcBorders>
            <w:shd w:val="clear" w:color="000000" w:fill="006991"/>
            <w:vAlign w:val="center"/>
            <w:hideMark/>
          </w:tcPr>
          <w:p w14:paraId="23BC1C7F" w14:textId="6F33A9A5" w:rsidR="00D65A75" w:rsidRPr="00417A83" w:rsidRDefault="00D65A75" w:rsidP="006D0336">
            <w:pPr>
              <w:tabs>
                <w:tab w:val="clear" w:pos="567"/>
              </w:tabs>
              <w:spacing w:before="0" w:line="240" w:lineRule="auto"/>
              <w:rPr>
                <w:rFonts w:ascii="Open Sans Semibold" w:eastAsia="Times New Roman" w:hAnsi="Open Sans Semibold" w:cs="Open Sans Semibold"/>
                <w:color w:val="FFFFFF"/>
                <w:sz w:val="16"/>
                <w:szCs w:val="16"/>
                <w:lang w:eastAsia="en-AU"/>
              </w:rPr>
            </w:pPr>
            <w:r w:rsidRPr="00417A83">
              <w:rPr>
                <w:rFonts w:ascii="Open Sans Semibold" w:eastAsia="Times New Roman" w:hAnsi="Open Sans Semibold" w:cs="Open Sans Semibold"/>
                <w:color w:val="FFFFFF"/>
                <w:sz w:val="16"/>
                <w:szCs w:val="16"/>
                <w:lang w:eastAsia="en-AU"/>
              </w:rPr>
              <w:t>Change since 2020 Review</w:t>
            </w:r>
            <w:r w:rsidR="00CA2993">
              <w:rPr>
                <w:rFonts w:ascii="Open Sans Semibold" w:eastAsia="Times New Roman" w:hAnsi="Open Sans Semibold" w:cs="Open Sans Semibold"/>
                <w:color w:val="FFFFFF"/>
                <w:sz w:val="16"/>
                <w:szCs w:val="16"/>
                <w:lang w:eastAsia="en-AU"/>
              </w:rPr>
              <w:t>?</w:t>
            </w:r>
          </w:p>
        </w:tc>
      </w:tr>
      <w:tr w:rsidR="00D65A75" w:rsidRPr="00417A83" w14:paraId="7EF2D747" w14:textId="77777777" w:rsidTr="006D0336">
        <w:trPr>
          <w:trHeight w:val="555"/>
        </w:trPr>
        <w:tc>
          <w:tcPr>
            <w:tcW w:w="1418" w:type="dxa"/>
            <w:tcBorders>
              <w:top w:val="single" w:sz="4" w:space="0" w:color="ADD6EA"/>
              <w:left w:val="nil"/>
              <w:bottom w:val="single" w:sz="4" w:space="0" w:color="ADD6EA"/>
              <w:right w:val="nil"/>
            </w:tcBorders>
            <w:shd w:val="clear" w:color="auto" w:fill="auto"/>
            <w:hideMark/>
          </w:tcPr>
          <w:p w14:paraId="041AE68A" w14:textId="77777777" w:rsidR="00D65A75" w:rsidRPr="009913EC" w:rsidRDefault="00D65A75" w:rsidP="006D0336">
            <w:pPr>
              <w:tabs>
                <w:tab w:val="clear" w:pos="567"/>
              </w:tabs>
              <w:spacing w:before="0" w:line="240" w:lineRule="auto"/>
              <w:rPr>
                <w:rFonts w:eastAsia="Times New Roman" w:cs="Open Sans Light"/>
                <w:sz w:val="16"/>
                <w:szCs w:val="16"/>
                <w:lang w:eastAsia="en-AU"/>
              </w:rPr>
            </w:pPr>
            <w:r w:rsidRPr="009913EC">
              <w:rPr>
                <w:rFonts w:eastAsia="Times New Roman" w:cs="Open Sans Light"/>
                <w:sz w:val="16"/>
                <w:szCs w:val="16"/>
                <w:lang w:eastAsia="en-AU"/>
              </w:rPr>
              <w:t>Land tax</w:t>
            </w:r>
          </w:p>
        </w:tc>
        <w:tc>
          <w:tcPr>
            <w:tcW w:w="1701" w:type="dxa"/>
            <w:tcBorders>
              <w:top w:val="single" w:sz="4" w:space="0" w:color="ADD6EA"/>
              <w:left w:val="nil"/>
              <w:bottom w:val="single" w:sz="4" w:space="0" w:color="ADD6EA"/>
              <w:right w:val="nil"/>
            </w:tcBorders>
            <w:shd w:val="clear" w:color="auto" w:fill="auto"/>
            <w:hideMark/>
          </w:tcPr>
          <w:p w14:paraId="170AF66F" w14:textId="77777777" w:rsidR="00D65A75" w:rsidRPr="00417A83" w:rsidRDefault="00D65A75" w:rsidP="006D0336">
            <w:pPr>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Value of taxable land holdings</w:t>
            </w:r>
          </w:p>
        </w:tc>
        <w:tc>
          <w:tcPr>
            <w:tcW w:w="4678" w:type="dxa"/>
            <w:tcBorders>
              <w:top w:val="single" w:sz="4" w:space="0" w:color="ADD6EA"/>
              <w:left w:val="nil"/>
              <w:bottom w:val="single" w:sz="4" w:space="0" w:color="ADD6EA"/>
              <w:right w:val="nil"/>
            </w:tcBorders>
            <w:shd w:val="clear" w:color="auto" w:fill="auto"/>
            <w:hideMark/>
          </w:tcPr>
          <w:p w14:paraId="1A9CB092" w14:textId="77777777" w:rsidR="00D65A75" w:rsidRPr="00417A83" w:rsidRDefault="00D65A75" w:rsidP="006D0336">
            <w:pPr>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Recognises that states with greater total value of taxable land holdings have greater revenue capacity.</w:t>
            </w:r>
          </w:p>
        </w:tc>
        <w:tc>
          <w:tcPr>
            <w:tcW w:w="1275" w:type="dxa"/>
            <w:tcBorders>
              <w:top w:val="single" w:sz="4" w:space="0" w:color="ADD6EA"/>
              <w:left w:val="nil"/>
              <w:bottom w:val="single" w:sz="4" w:space="0" w:color="ADD6EA"/>
              <w:right w:val="nil"/>
            </w:tcBorders>
            <w:shd w:val="clear" w:color="auto" w:fill="auto"/>
            <w:hideMark/>
          </w:tcPr>
          <w:p w14:paraId="082E9ABC" w14:textId="77777777" w:rsidR="00D65A75" w:rsidRPr="00417A83" w:rsidRDefault="00D65A75" w:rsidP="006D0336">
            <w:pPr>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No</w:t>
            </w:r>
          </w:p>
        </w:tc>
      </w:tr>
      <w:tr w:rsidR="00D65A75" w:rsidRPr="00417A83" w14:paraId="1BCBEF09" w14:textId="77777777" w:rsidTr="006D0336">
        <w:trPr>
          <w:trHeight w:val="795"/>
        </w:trPr>
        <w:tc>
          <w:tcPr>
            <w:tcW w:w="1418" w:type="dxa"/>
            <w:tcBorders>
              <w:top w:val="nil"/>
              <w:left w:val="nil"/>
              <w:bottom w:val="single" w:sz="4" w:space="0" w:color="ADD6EA"/>
              <w:right w:val="nil"/>
            </w:tcBorders>
            <w:shd w:val="clear" w:color="auto" w:fill="auto"/>
            <w:hideMark/>
          </w:tcPr>
          <w:p w14:paraId="4539B119" w14:textId="77777777" w:rsidR="00D65A75" w:rsidRPr="00417A83" w:rsidRDefault="00D65A75" w:rsidP="006D0336">
            <w:pPr>
              <w:tabs>
                <w:tab w:val="clear" w:pos="567"/>
              </w:tabs>
              <w:spacing w:before="0" w:line="240" w:lineRule="auto"/>
              <w:rPr>
                <w:rFonts w:ascii="Open Sans Semibold" w:eastAsia="Times New Roman" w:hAnsi="Open Sans Semibold" w:cs="Open Sans Semibold"/>
                <w:sz w:val="16"/>
                <w:szCs w:val="16"/>
                <w:lang w:eastAsia="en-AU"/>
              </w:rPr>
            </w:pPr>
            <w:r w:rsidRPr="00417A83">
              <w:rPr>
                <w:rFonts w:ascii="Open Sans Semibold" w:eastAsia="Times New Roman" w:hAnsi="Open Sans Semibold" w:cs="Open Sans Semibold"/>
                <w:sz w:val="16"/>
                <w:szCs w:val="16"/>
                <w:lang w:eastAsia="en-AU"/>
              </w:rPr>
              <w:t> </w:t>
            </w:r>
          </w:p>
        </w:tc>
        <w:tc>
          <w:tcPr>
            <w:tcW w:w="1701" w:type="dxa"/>
            <w:tcBorders>
              <w:top w:val="nil"/>
              <w:left w:val="nil"/>
              <w:bottom w:val="single" w:sz="4" w:space="0" w:color="ADD6EA"/>
              <w:right w:val="nil"/>
            </w:tcBorders>
            <w:shd w:val="clear" w:color="auto" w:fill="auto"/>
            <w:hideMark/>
          </w:tcPr>
          <w:p w14:paraId="514BD656" w14:textId="77777777" w:rsidR="00D65A75" w:rsidRPr="00417A83" w:rsidRDefault="00D65A75" w:rsidP="006D0336">
            <w:pPr>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Value distribution adjustment</w:t>
            </w:r>
          </w:p>
        </w:tc>
        <w:tc>
          <w:tcPr>
            <w:tcW w:w="4678" w:type="dxa"/>
            <w:tcBorders>
              <w:top w:val="nil"/>
              <w:left w:val="nil"/>
              <w:bottom w:val="single" w:sz="4" w:space="0" w:color="ADD6EA"/>
              <w:right w:val="nil"/>
            </w:tcBorders>
            <w:shd w:val="clear" w:color="auto" w:fill="auto"/>
            <w:hideMark/>
          </w:tcPr>
          <w:p w14:paraId="656A7B4E" w14:textId="77777777" w:rsidR="00D65A75" w:rsidRPr="00417A83" w:rsidRDefault="00D65A75" w:rsidP="006D0336">
            <w:pPr>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Recognises that states with proportionally more high value taxable land holdings, which attract higher rates of tax, have greater revenue capacity.</w:t>
            </w:r>
          </w:p>
        </w:tc>
        <w:tc>
          <w:tcPr>
            <w:tcW w:w="1275" w:type="dxa"/>
            <w:tcBorders>
              <w:top w:val="nil"/>
              <w:left w:val="nil"/>
              <w:bottom w:val="single" w:sz="4" w:space="0" w:color="ADD6EA"/>
              <w:right w:val="nil"/>
            </w:tcBorders>
            <w:shd w:val="clear" w:color="auto" w:fill="auto"/>
            <w:hideMark/>
          </w:tcPr>
          <w:p w14:paraId="410945EA" w14:textId="77777777" w:rsidR="00D65A75" w:rsidRPr="00417A83" w:rsidRDefault="00D65A75" w:rsidP="006D0336">
            <w:pPr>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No</w:t>
            </w:r>
          </w:p>
        </w:tc>
      </w:tr>
    </w:tbl>
    <w:p w14:paraId="20385A68" w14:textId="4584D2BF" w:rsidR="00787494" w:rsidRPr="005A25F4" w:rsidRDefault="00D67A5F" w:rsidP="005A25F4">
      <w:pPr>
        <w:pStyle w:val="CGCTablenote"/>
        <w:rPr>
          <w:rFonts w:ascii="Work Sans" w:hAnsi="Work Sans"/>
        </w:rPr>
      </w:pPr>
      <w:r w:rsidRPr="005A25F4">
        <w:rPr>
          <w:rFonts w:ascii="Work Sans" w:hAnsi="Work Sans"/>
        </w:rPr>
        <w:t>Source: Commission calculation.</w:t>
      </w:r>
    </w:p>
    <w:p w14:paraId="4AB73098" w14:textId="77777777" w:rsidR="00AB6FFE" w:rsidRDefault="00AB6FFE" w:rsidP="00F971B0">
      <w:pPr>
        <w:pStyle w:val="Heading2"/>
      </w:pPr>
      <w:bookmarkStart w:id="46" w:name="_Toc121741493"/>
      <w:bookmarkStart w:id="47" w:name="_Toc127428362"/>
      <w:bookmarkStart w:id="48" w:name="_Toc132729117"/>
      <w:bookmarkStart w:id="49" w:name="_Toc133236158"/>
      <w:bookmarkStart w:id="50" w:name="_Toc133236184"/>
      <w:bookmarkStart w:id="51" w:name="_Toc137107447"/>
      <w:bookmarkEnd w:id="42"/>
      <w:bookmarkEnd w:id="43"/>
      <w:bookmarkEnd w:id="44"/>
      <w:r w:rsidRPr="00AB6FFE">
        <w:t>Consultation</w:t>
      </w:r>
      <w:bookmarkEnd w:id="46"/>
      <w:bookmarkEnd w:id="47"/>
      <w:bookmarkEnd w:id="48"/>
      <w:bookmarkEnd w:id="49"/>
      <w:bookmarkEnd w:id="50"/>
      <w:bookmarkEnd w:id="51"/>
    </w:p>
    <w:p w14:paraId="1A90FA97" w14:textId="63E427D1" w:rsidR="002E599A" w:rsidRDefault="002E599A" w:rsidP="002E599A">
      <w:pPr>
        <w:pStyle w:val="CGC2025ParaNumbers"/>
      </w:pPr>
      <w:r>
        <w:t xml:space="preserve">The Commission </w:t>
      </w:r>
      <w:r w:rsidRPr="00505A01">
        <w:t>welcome</w:t>
      </w:r>
      <w:r>
        <w:t>s</w:t>
      </w:r>
      <w:r w:rsidRPr="00505A01">
        <w:t xml:space="preserve"> state views</w:t>
      </w:r>
      <w:r>
        <w:t xml:space="preserve"> on the consultation question identified in this paper (outlined below) and the proposed assessment. State views should </w:t>
      </w:r>
      <w:r w:rsidR="2268CEA0">
        <w:t>accord</w:t>
      </w:r>
      <w:r>
        <w:t xml:space="preserve"> with the 2025 Review framework. States</w:t>
      </w:r>
      <w:r w:rsidRPr="001B2348">
        <w:t xml:space="preserve"> </w:t>
      </w:r>
      <w:r w:rsidRPr="0020009F">
        <w:t xml:space="preserve">are welcome to raise other </w:t>
      </w:r>
      <w:r>
        <w:t xml:space="preserve">relevant </w:t>
      </w:r>
      <w:r w:rsidRPr="0020009F">
        <w:t>issues with the Commission</w:t>
      </w:r>
      <w:r>
        <w:t>.</w:t>
      </w:r>
    </w:p>
    <w:p w14:paraId="3A937E5D" w14:textId="4385DB37" w:rsidR="008709C9" w:rsidRDefault="00B17FBC" w:rsidP="00C715DE">
      <w:pPr>
        <w:rPr>
          <w:rStyle w:val="Heading2Char"/>
          <w:rFonts w:eastAsiaTheme="minorHAnsi"/>
        </w:rPr>
      </w:pPr>
      <w:r w:rsidRPr="001C4DF3">
        <w:rPr>
          <w:noProof/>
        </w:rPr>
        <mc:AlternateContent>
          <mc:Choice Requires="wps">
            <w:drawing>
              <wp:inline distT="0" distB="0" distL="0" distR="0" wp14:anchorId="41E4616C" wp14:editId="003015F8">
                <wp:extent cx="5648325" cy="547475"/>
                <wp:effectExtent l="0" t="0" r="9525" b="508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47475"/>
                        </a:xfrm>
                        <a:prstGeom prst="rect">
                          <a:avLst/>
                        </a:prstGeom>
                        <a:solidFill>
                          <a:srgbClr val="EBF3F5"/>
                        </a:solidFill>
                        <a:ln w="25400" cap="flat" cmpd="sng" algn="ctr">
                          <a:noFill/>
                          <a:prstDash val="solid"/>
                        </a:ln>
                        <a:effectLst/>
                      </wps:spPr>
                      <wps:txbx>
                        <w:txbxContent>
                          <w:p w14:paraId="00DD5887" w14:textId="219706BC" w:rsidR="005F6CA7" w:rsidRPr="00EA37E8" w:rsidRDefault="005F6CA7" w:rsidP="00C1254C">
                            <w:pPr>
                              <w:pStyle w:val="CGC2025Questionsnumbers2"/>
                            </w:pPr>
                            <w:r w:rsidRPr="00EA37E8">
                              <w:t xml:space="preserve">Do states support the continuation of the </w:t>
                            </w:r>
                            <w:r w:rsidR="00624E6E">
                              <w:t>l</w:t>
                            </w:r>
                            <w:r w:rsidRPr="00EA37E8">
                              <w:t>and tax assessment in its current form?</w:t>
                            </w:r>
                          </w:p>
                          <w:p w14:paraId="6103D8E0" w14:textId="77777777" w:rsidR="00B17FBC" w:rsidRPr="00F733EB" w:rsidRDefault="00B17FBC" w:rsidP="00F733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E4616C" id="Rectangle 1" o:spid="_x0000_s1030" alt="&quot;&quot;" style="width:444.75pt;height:4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" fillcolor="#ebf3f5" stroked="f" strokeweight="2pt">
                <v:textbox>
                  <w:txbxContent>
                    <w:p w14:paraId="00DD5887" w14:textId="219706BC" w:rsidR="005F6CA7" w:rsidRPr="00EA37E8" w:rsidRDefault="005F6CA7" w:rsidP="00C1254C">
                      <w:pPr>
                        <w:pStyle w:val="CGC2025Questionsnumbers2"/>
                      </w:pPr>
                      <w:r w:rsidRPr="00EA37E8">
                        <w:t xml:space="preserve">Do states support the continuation of the </w:t>
                      </w:r>
                      <w:r w:rsidR="00624E6E">
                        <w:t>l</w:t>
                      </w:r>
                      <w:r w:rsidRPr="00EA37E8">
                        <w:t>and tax assessment in its current form?</w:t>
                      </w:r>
                    </w:p>
                    <w:p w14:paraId="6103D8E0" w14:textId="77777777" w:rsidR="00B17FBC" w:rsidRPr="00F733EB" w:rsidRDefault="00B17FBC" w:rsidP="00F733EB"/>
                  </w:txbxContent>
                </v:textbox>
                <w10:anchorlock/>
              </v:rect>
            </w:pict>
          </mc:Fallback>
        </mc:AlternateContent>
      </w:r>
      <w:bookmarkStart w:id="52" w:name="_Toc133236159"/>
      <w:bookmarkStart w:id="53" w:name="_Toc133236185"/>
      <w:bookmarkEnd w:id="52"/>
      <w:bookmarkEnd w:id="53"/>
    </w:p>
    <w:sectPr w:rsidR="008709C9" w:rsidSect="004F0684">
      <w:footerReference w:type="default" r:id="rId18"/>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6F70" w14:textId="77777777" w:rsidR="00453DDA" w:rsidRDefault="00453DDA">
      <w:r>
        <w:separator/>
      </w:r>
    </w:p>
    <w:p w14:paraId="284AEB0A" w14:textId="77777777" w:rsidR="00453DDA" w:rsidRDefault="00453DDA"/>
  </w:endnote>
  <w:endnote w:type="continuationSeparator" w:id="0">
    <w:p w14:paraId="542B162D" w14:textId="77777777" w:rsidR="00453DDA" w:rsidRDefault="00453DDA">
      <w:r>
        <w:continuationSeparator/>
      </w:r>
    </w:p>
    <w:p w14:paraId="13FEA2DA" w14:textId="77777777" w:rsidR="00453DDA" w:rsidRDefault="00453DDA"/>
  </w:endnote>
  <w:endnote w:type="continuationNotice" w:id="1">
    <w:p w14:paraId="47E5D015" w14:textId="77777777" w:rsidR="00453DDA" w:rsidRDefault="00453DDA">
      <w:pPr>
        <w:spacing w:before="0" w:line="240" w:lineRule="auto"/>
      </w:pPr>
    </w:p>
    <w:p w14:paraId="566C9CCE" w14:textId="77777777" w:rsidR="00453DDA" w:rsidRDefault="0045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23ED" w14:textId="77777777" w:rsidR="00E4564D" w:rsidRDefault="00E4564D" w:rsidP="00D2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BCEF"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4B3AE052"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2CBC83B4"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68AB" w14:textId="77777777" w:rsidR="00453DDA" w:rsidRPr="001C1AC5" w:rsidRDefault="00453DDA">
      <w:pPr>
        <w:rPr>
          <w:color w:val="ADD6EA"/>
        </w:rPr>
      </w:pPr>
      <w:r w:rsidRPr="001C1AC5">
        <w:rPr>
          <w:color w:val="ADD6EA"/>
        </w:rPr>
        <w:separator/>
      </w:r>
    </w:p>
    <w:p w14:paraId="7A5A24F6" w14:textId="77777777" w:rsidR="00453DDA" w:rsidRDefault="00453DDA"/>
  </w:footnote>
  <w:footnote w:type="continuationSeparator" w:id="0">
    <w:p w14:paraId="597CE169" w14:textId="77777777" w:rsidR="00453DDA" w:rsidRDefault="00453DDA">
      <w:r>
        <w:continuationSeparator/>
      </w:r>
    </w:p>
    <w:p w14:paraId="26E056E2" w14:textId="77777777" w:rsidR="00453DDA" w:rsidRDefault="00453DDA"/>
  </w:footnote>
  <w:footnote w:type="continuationNotice" w:id="1">
    <w:p w14:paraId="358B430C" w14:textId="77777777" w:rsidR="00453DDA" w:rsidRDefault="00453DDA">
      <w:pPr>
        <w:spacing w:before="0" w:line="240" w:lineRule="auto"/>
      </w:pPr>
    </w:p>
    <w:p w14:paraId="3A980511" w14:textId="77777777" w:rsidR="00453DDA" w:rsidRDefault="00453DDA"/>
  </w:footnote>
  <w:footnote w:id="2">
    <w:p w14:paraId="7E02384B" w14:textId="4C20119E" w:rsidR="00324E37" w:rsidRPr="008E2480" w:rsidRDefault="00324E37" w:rsidP="00B15BA1">
      <w:pPr>
        <w:pStyle w:val="FootnoteText"/>
      </w:pPr>
      <w:r w:rsidRPr="000A2690">
        <w:rPr>
          <w:rStyle w:val="FootnoteReference"/>
          <w:sz w:val="14"/>
          <w:szCs w:val="14"/>
          <w:vertAlign w:val="baseline"/>
        </w:rPr>
        <w:footnoteRef/>
      </w:r>
      <w:r w:rsidRPr="004A039A">
        <w:t xml:space="preserve"> </w:t>
      </w:r>
      <w:r w:rsidRPr="008E2480">
        <w:t>States generally exempt principal places of residence and land used for primary production, general government and charitable purposes.</w:t>
      </w:r>
    </w:p>
  </w:footnote>
  <w:footnote w:id="3">
    <w:p w14:paraId="3C59D03F" w14:textId="77777777" w:rsidR="007755A0" w:rsidRDefault="007755A0" w:rsidP="00B15BA1">
      <w:pPr>
        <w:pStyle w:val="FootnoteText"/>
      </w:pPr>
      <w:r w:rsidRPr="000A2690">
        <w:rPr>
          <w:rStyle w:val="FootnoteReference"/>
          <w:sz w:val="14"/>
          <w:szCs w:val="14"/>
          <w:vertAlign w:val="baseline"/>
        </w:rPr>
        <w:footnoteRef/>
      </w:r>
      <w:r w:rsidRPr="000A2690">
        <w:rPr>
          <w:szCs w:val="14"/>
        </w:rPr>
        <w:t xml:space="preserve"> </w:t>
      </w:r>
      <w:r>
        <w:t xml:space="preserve">Other </w:t>
      </w:r>
      <w:r w:rsidRPr="00DB102C">
        <w:t xml:space="preserve">land-based taxes comprise property-based </w:t>
      </w:r>
      <w:r>
        <w:t>f</w:t>
      </w:r>
      <w:r w:rsidRPr="00DB102C">
        <w:t>ire and emergency services levies</w:t>
      </w:r>
      <w:r>
        <w:t>,</w:t>
      </w:r>
      <w:r w:rsidRPr="00DB102C">
        <w:t xml:space="preserve"> Victoria’s Growth </w:t>
      </w:r>
      <w:r>
        <w:t>A</w:t>
      </w:r>
      <w:r w:rsidRPr="00DB102C">
        <w:t xml:space="preserve">reas </w:t>
      </w:r>
      <w:r>
        <w:t>I</w:t>
      </w:r>
      <w:r w:rsidRPr="00DB102C">
        <w:t xml:space="preserve">nfrastructure </w:t>
      </w:r>
      <w:r>
        <w:t>C</w:t>
      </w:r>
      <w:r w:rsidRPr="00DB102C">
        <w:t xml:space="preserve">ontribution, metropolitan levies, parking space levies and the ACT’s Safer </w:t>
      </w:r>
      <w:r>
        <w:t>F</w:t>
      </w:r>
      <w:r w:rsidRPr="00DB102C">
        <w:t>amilies levy. Property</w:t>
      </w:r>
      <w:r>
        <w:noBreakHyphen/>
      </w:r>
      <w:r w:rsidRPr="00DB102C">
        <w:t xml:space="preserve">based </w:t>
      </w:r>
      <w:r>
        <w:t>f</w:t>
      </w:r>
      <w:r w:rsidRPr="00DB102C">
        <w:t xml:space="preserve">ire and emergency services levies are the </w:t>
      </w:r>
      <w:r>
        <w:t>largest</w:t>
      </w:r>
      <w:r w:rsidRPr="00DB102C">
        <w:t xml:space="preserve"> of these </w:t>
      </w:r>
      <w:r>
        <w:t>revenues, with s</w:t>
      </w:r>
      <w:r w:rsidRPr="00DB102C">
        <w:t>tates rais</w:t>
      </w:r>
      <w:r>
        <w:t>ing</w:t>
      </w:r>
      <w:r w:rsidRPr="00DB102C">
        <w:t xml:space="preserve"> $</w:t>
      </w:r>
      <w:r>
        <w:t>1.9 </w:t>
      </w:r>
      <w:r w:rsidRPr="00DB102C">
        <w:t xml:space="preserve">billion from </w:t>
      </w:r>
      <w:r>
        <w:t>them</w:t>
      </w:r>
      <w:r w:rsidRPr="00973FB0">
        <w:t xml:space="preserve"> </w:t>
      </w:r>
      <w:r>
        <w:t>i</w:t>
      </w:r>
      <w:r w:rsidRPr="00DB102C">
        <w:t>n 202</w:t>
      </w:r>
      <w:r>
        <w:t>1</w:t>
      </w:r>
      <w:r w:rsidRPr="00DB102C">
        <w:t>-2</w:t>
      </w:r>
      <w:r>
        <w:t>2.</w:t>
      </w:r>
    </w:p>
  </w:footnote>
  <w:footnote w:id="4">
    <w:p w14:paraId="5A068AE7" w14:textId="13A0870A" w:rsidR="00B15BA1" w:rsidRDefault="00B15BA1">
      <w:pPr>
        <w:pStyle w:val="FootnoteText"/>
      </w:pPr>
      <w:r>
        <w:rPr>
          <w:rStyle w:val="FootnoteReference"/>
        </w:rPr>
        <w:footnoteRef/>
      </w:r>
      <w:r>
        <w:t xml:space="preserve"> </w:t>
      </w:r>
      <w:r w:rsidRPr="002F45F3">
        <w:rPr>
          <w:szCs w:val="14"/>
        </w:rPr>
        <w:t>For</w:t>
      </w:r>
      <w:r>
        <w:t xml:space="preserve"> each value range, the average tax rate is the total revenue raised divided by the total value of taxable land.</w:t>
      </w:r>
    </w:p>
  </w:footnote>
  <w:footnote w:id="5">
    <w:p w14:paraId="0370A73A" w14:textId="77777777" w:rsidR="000653A7" w:rsidRDefault="000653A7" w:rsidP="00B15BA1">
      <w:pPr>
        <w:pStyle w:val="FootnoteText"/>
      </w:pPr>
      <w:r w:rsidRPr="002F45F3">
        <w:rPr>
          <w:rStyle w:val="FootnoteReference"/>
          <w:sz w:val="14"/>
          <w:szCs w:val="14"/>
          <w:vertAlign w:val="baseline"/>
        </w:rPr>
        <w:footnoteRef/>
      </w:r>
      <w:r w:rsidRPr="004A039A">
        <w:t xml:space="preserve"> </w:t>
      </w:r>
      <w:r>
        <w:t>This assessment means land values below $0.3 million do not affect states’ GST shares.</w:t>
      </w:r>
    </w:p>
  </w:footnote>
  <w:footnote w:id="6">
    <w:p w14:paraId="13CC0223" w14:textId="4E58287B" w:rsidR="000653A7" w:rsidRDefault="000653A7" w:rsidP="00B15BA1">
      <w:pPr>
        <w:pStyle w:val="FootnoteText"/>
      </w:pPr>
      <w:r w:rsidRPr="00D218F7">
        <w:rPr>
          <w:rStyle w:val="FootnoteReference"/>
          <w:sz w:val="14"/>
          <w:szCs w:val="14"/>
          <w:vertAlign w:val="baseline"/>
        </w:rPr>
        <w:footnoteRef/>
      </w:r>
      <w:r w:rsidRPr="00D218F7">
        <w:rPr>
          <w:rStyle w:val="FootnoteReference"/>
          <w:sz w:val="14"/>
          <w:szCs w:val="14"/>
          <w:vertAlign w:val="baseline"/>
        </w:rPr>
        <w:t xml:space="preserve"> The</w:t>
      </w:r>
      <w:r>
        <w:t xml:space="preserve"> Commission reduced the discount in the 2020 Review to reflect the improvement in State Revenue Office data over the previous decade. It did not remove the discount because it did not have evidence on how the comparability of State Revenue Office data is affected by asking New South Wales, Victoria and Queensland to adjust their treatment of jointly owned property (to treat these properties as separate landowners) and by states’ aggregation policies.</w:t>
      </w:r>
      <w:r w:rsidR="007D1FE5">
        <w:t xml:space="preserve"> For further information on discounting </w:t>
      </w:r>
      <w:r w:rsidR="007E4581">
        <w:t xml:space="preserve">see </w:t>
      </w:r>
      <w:hyperlink r:id="rId1" w:history="1">
        <w:r w:rsidR="007E4581" w:rsidRPr="002A3CC4">
          <w:rPr>
            <w:rStyle w:val="Hyperlink"/>
            <w:i/>
            <w:iCs/>
          </w:rPr>
          <w:t>Commission’s position on fiscal equalisation</w:t>
        </w:r>
        <w:r w:rsidR="00EC0F1C" w:rsidRPr="002A3CC4">
          <w:rPr>
            <w:rStyle w:val="Hyperlink"/>
            <w:i/>
            <w:iCs/>
          </w:rPr>
          <w:t>, supporting principles and assessment guidelines</w:t>
        </w:r>
      </w:hyperlink>
      <w:r w:rsidR="00EC0F1C" w:rsidRPr="00563EF5">
        <w:rPr>
          <w:i/>
          <w:iCs/>
        </w:rPr>
        <w:t xml:space="preserve">, </w:t>
      </w:r>
      <w:r w:rsidR="00EC0F1C" w:rsidRPr="00D6415D">
        <w:t>June 2023</w:t>
      </w:r>
      <w:r w:rsidR="002057A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62ED" w14:textId="77777777" w:rsidR="00A5102B" w:rsidRDefault="00A5102B" w:rsidP="003A040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yoK1qNi" int2:invalidationBookmarkName="" int2:hashCode="hkxC5IEhB1SQUc" int2:id="v2wc9Znl">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974B00"/>
    <w:multiLevelType w:val="multilevel"/>
    <w:tmpl w:val="A310237C"/>
    <w:numStyleLink w:val="CGCConsultQuestion"/>
  </w:abstractNum>
  <w:abstractNum w:abstractNumId="13" w15:restartNumberingAfterBreak="0">
    <w:nsid w:val="500F1895"/>
    <w:multiLevelType w:val="multilevel"/>
    <w:tmpl w:val="A310237C"/>
    <w:numStyleLink w:val="CGCConsultQuestion"/>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6"/>
  </w:num>
  <w:num w:numId="3" w16cid:durableId="1334529044">
    <w:abstractNumId w:val="5"/>
  </w:num>
  <w:num w:numId="4" w16cid:durableId="1514761234">
    <w:abstractNumId w:val="4"/>
  </w:num>
  <w:num w:numId="5" w16cid:durableId="920797300">
    <w:abstractNumId w:val="0"/>
  </w:num>
  <w:num w:numId="6" w16cid:durableId="1807814447">
    <w:abstractNumId w:val="14"/>
  </w:num>
  <w:num w:numId="7" w16cid:durableId="801770153">
    <w:abstractNumId w:val="8"/>
  </w:num>
  <w:num w:numId="8" w16cid:durableId="1737627722">
    <w:abstractNumId w:val="15"/>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9"/>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5"/>
  </w:num>
  <w:num w:numId="31" w16cid:durableId="893783368">
    <w:abstractNumId w:val="15"/>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0"/>
  </w:num>
  <w:num w:numId="38" w16cid:durableId="2111199834">
    <w:abstractNumId w:val="1"/>
  </w:num>
  <w:num w:numId="39" w16cid:durableId="2056999759">
    <w:abstractNumId w:val="13"/>
  </w:num>
  <w:num w:numId="40" w16cid:durableId="2080126907">
    <w:abstractNumId w:val="11"/>
  </w:num>
  <w:num w:numId="41" w16cid:durableId="820391670">
    <w:abstractNumId w:val="12"/>
  </w:num>
  <w:num w:numId="42" w16cid:durableId="583324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37"/>
    <w:rsid w:val="00000AB2"/>
    <w:rsid w:val="00000C9F"/>
    <w:rsid w:val="00001078"/>
    <w:rsid w:val="000014F2"/>
    <w:rsid w:val="00001882"/>
    <w:rsid w:val="000019C0"/>
    <w:rsid w:val="00001D6F"/>
    <w:rsid w:val="00001DA2"/>
    <w:rsid w:val="00001E8B"/>
    <w:rsid w:val="00002144"/>
    <w:rsid w:val="00002356"/>
    <w:rsid w:val="00002580"/>
    <w:rsid w:val="000025E6"/>
    <w:rsid w:val="00002923"/>
    <w:rsid w:val="00002F86"/>
    <w:rsid w:val="000032B9"/>
    <w:rsid w:val="000036D8"/>
    <w:rsid w:val="000042F1"/>
    <w:rsid w:val="000043F9"/>
    <w:rsid w:val="00004719"/>
    <w:rsid w:val="0000485A"/>
    <w:rsid w:val="00004C67"/>
    <w:rsid w:val="000053F8"/>
    <w:rsid w:val="00005EEE"/>
    <w:rsid w:val="0000618C"/>
    <w:rsid w:val="0000648D"/>
    <w:rsid w:val="00006C9A"/>
    <w:rsid w:val="00006E30"/>
    <w:rsid w:val="00006F3D"/>
    <w:rsid w:val="000071A6"/>
    <w:rsid w:val="00007899"/>
    <w:rsid w:val="00007AB8"/>
    <w:rsid w:val="00007C02"/>
    <w:rsid w:val="00007FD5"/>
    <w:rsid w:val="000105A1"/>
    <w:rsid w:val="00010711"/>
    <w:rsid w:val="00010B75"/>
    <w:rsid w:val="00010CEC"/>
    <w:rsid w:val="00010F5B"/>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CB0"/>
    <w:rsid w:val="000150BF"/>
    <w:rsid w:val="00015283"/>
    <w:rsid w:val="000152C1"/>
    <w:rsid w:val="00015500"/>
    <w:rsid w:val="000156B2"/>
    <w:rsid w:val="00015818"/>
    <w:rsid w:val="00015A97"/>
    <w:rsid w:val="00015C57"/>
    <w:rsid w:val="00015D0B"/>
    <w:rsid w:val="000162E7"/>
    <w:rsid w:val="000164F9"/>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E66"/>
    <w:rsid w:val="00031648"/>
    <w:rsid w:val="00031AFE"/>
    <w:rsid w:val="00031B76"/>
    <w:rsid w:val="00031CF4"/>
    <w:rsid w:val="00032318"/>
    <w:rsid w:val="00032544"/>
    <w:rsid w:val="000326F5"/>
    <w:rsid w:val="000327F7"/>
    <w:rsid w:val="00032856"/>
    <w:rsid w:val="000328A8"/>
    <w:rsid w:val="00032B3C"/>
    <w:rsid w:val="00032F41"/>
    <w:rsid w:val="00033347"/>
    <w:rsid w:val="000335BE"/>
    <w:rsid w:val="000338C9"/>
    <w:rsid w:val="00033A71"/>
    <w:rsid w:val="00033C0D"/>
    <w:rsid w:val="0003409C"/>
    <w:rsid w:val="000343CB"/>
    <w:rsid w:val="00034622"/>
    <w:rsid w:val="00034916"/>
    <w:rsid w:val="00034DBB"/>
    <w:rsid w:val="00034F08"/>
    <w:rsid w:val="000355D9"/>
    <w:rsid w:val="000363C5"/>
    <w:rsid w:val="000364E9"/>
    <w:rsid w:val="00036993"/>
    <w:rsid w:val="00036C51"/>
    <w:rsid w:val="00036F1C"/>
    <w:rsid w:val="000370C8"/>
    <w:rsid w:val="000372BA"/>
    <w:rsid w:val="00040135"/>
    <w:rsid w:val="00040571"/>
    <w:rsid w:val="00040601"/>
    <w:rsid w:val="00040CCA"/>
    <w:rsid w:val="00040D48"/>
    <w:rsid w:val="000410C8"/>
    <w:rsid w:val="0004123E"/>
    <w:rsid w:val="00041299"/>
    <w:rsid w:val="00041748"/>
    <w:rsid w:val="00041E1B"/>
    <w:rsid w:val="00041E84"/>
    <w:rsid w:val="000424EA"/>
    <w:rsid w:val="0004258C"/>
    <w:rsid w:val="00043B5D"/>
    <w:rsid w:val="00043CFE"/>
    <w:rsid w:val="000442AA"/>
    <w:rsid w:val="00044479"/>
    <w:rsid w:val="0004456B"/>
    <w:rsid w:val="000451DA"/>
    <w:rsid w:val="0004569D"/>
    <w:rsid w:val="000459E3"/>
    <w:rsid w:val="00045C11"/>
    <w:rsid w:val="00045F82"/>
    <w:rsid w:val="00046397"/>
    <w:rsid w:val="000465BD"/>
    <w:rsid w:val="00046859"/>
    <w:rsid w:val="00046B06"/>
    <w:rsid w:val="000470A2"/>
    <w:rsid w:val="00047690"/>
    <w:rsid w:val="00047856"/>
    <w:rsid w:val="00047951"/>
    <w:rsid w:val="00047AB0"/>
    <w:rsid w:val="00047DF1"/>
    <w:rsid w:val="00047E5A"/>
    <w:rsid w:val="0005017B"/>
    <w:rsid w:val="000508D3"/>
    <w:rsid w:val="00051114"/>
    <w:rsid w:val="00051B92"/>
    <w:rsid w:val="00051F3C"/>
    <w:rsid w:val="000525F5"/>
    <w:rsid w:val="00052DA0"/>
    <w:rsid w:val="00053480"/>
    <w:rsid w:val="00053512"/>
    <w:rsid w:val="00053581"/>
    <w:rsid w:val="0005377C"/>
    <w:rsid w:val="0005381C"/>
    <w:rsid w:val="00053C36"/>
    <w:rsid w:val="00053F80"/>
    <w:rsid w:val="000540CC"/>
    <w:rsid w:val="0005410D"/>
    <w:rsid w:val="00054233"/>
    <w:rsid w:val="00054309"/>
    <w:rsid w:val="00054311"/>
    <w:rsid w:val="0005450F"/>
    <w:rsid w:val="0005451C"/>
    <w:rsid w:val="000554BF"/>
    <w:rsid w:val="000555DB"/>
    <w:rsid w:val="00055A2D"/>
    <w:rsid w:val="00056036"/>
    <w:rsid w:val="00056371"/>
    <w:rsid w:val="00056373"/>
    <w:rsid w:val="000569CD"/>
    <w:rsid w:val="00056E89"/>
    <w:rsid w:val="00057762"/>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A7"/>
    <w:rsid w:val="000653F5"/>
    <w:rsid w:val="000656EC"/>
    <w:rsid w:val="000657A7"/>
    <w:rsid w:val="00065BF3"/>
    <w:rsid w:val="000665AB"/>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4033"/>
    <w:rsid w:val="0007432F"/>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837"/>
    <w:rsid w:val="00083842"/>
    <w:rsid w:val="00083B06"/>
    <w:rsid w:val="000840C3"/>
    <w:rsid w:val="00084494"/>
    <w:rsid w:val="0008456B"/>
    <w:rsid w:val="000847BF"/>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F7D"/>
    <w:rsid w:val="00087FC4"/>
    <w:rsid w:val="00090362"/>
    <w:rsid w:val="00090993"/>
    <w:rsid w:val="00090DBA"/>
    <w:rsid w:val="000910DA"/>
    <w:rsid w:val="00091AD2"/>
    <w:rsid w:val="00091C4F"/>
    <w:rsid w:val="00091D6E"/>
    <w:rsid w:val="000928AF"/>
    <w:rsid w:val="00093188"/>
    <w:rsid w:val="00093603"/>
    <w:rsid w:val="00093796"/>
    <w:rsid w:val="00093910"/>
    <w:rsid w:val="000939CA"/>
    <w:rsid w:val="00094010"/>
    <w:rsid w:val="000943A8"/>
    <w:rsid w:val="00094531"/>
    <w:rsid w:val="0009464E"/>
    <w:rsid w:val="00094676"/>
    <w:rsid w:val="000950A8"/>
    <w:rsid w:val="0009567D"/>
    <w:rsid w:val="0009569E"/>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ED"/>
    <w:rsid w:val="000A0C33"/>
    <w:rsid w:val="000A0D9F"/>
    <w:rsid w:val="000A17C5"/>
    <w:rsid w:val="000A17F1"/>
    <w:rsid w:val="000A1B09"/>
    <w:rsid w:val="000A1DED"/>
    <w:rsid w:val="000A2395"/>
    <w:rsid w:val="000A2690"/>
    <w:rsid w:val="000A2E24"/>
    <w:rsid w:val="000A3130"/>
    <w:rsid w:val="000A336C"/>
    <w:rsid w:val="000A346F"/>
    <w:rsid w:val="000A3898"/>
    <w:rsid w:val="000A3C2F"/>
    <w:rsid w:val="000A487A"/>
    <w:rsid w:val="000A52A1"/>
    <w:rsid w:val="000A5824"/>
    <w:rsid w:val="000A5DB9"/>
    <w:rsid w:val="000A633D"/>
    <w:rsid w:val="000A6389"/>
    <w:rsid w:val="000A6392"/>
    <w:rsid w:val="000A646A"/>
    <w:rsid w:val="000A6922"/>
    <w:rsid w:val="000A74C3"/>
    <w:rsid w:val="000A756F"/>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5042"/>
    <w:rsid w:val="000B5227"/>
    <w:rsid w:val="000B53C0"/>
    <w:rsid w:val="000B53FD"/>
    <w:rsid w:val="000B56FE"/>
    <w:rsid w:val="000B5744"/>
    <w:rsid w:val="000B5B36"/>
    <w:rsid w:val="000B5C2F"/>
    <w:rsid w:val="000B612C"/>
    <w:rsid w:val="000B61DE"/>
    <w:rsid w:val="000B64E3"/>
    <w:rsid w:val="000B6572"/>
    <w:rsid w:val="000B689B"/>
    <w:rsid w:val="000B6D43"/>
    <w:rsid w:val="000B73C6"/>
    <w:rsid w:val="000B7685"/>
    <w:rsid w:val="000B7CB8"/>
    <w:rsid w:val="000B7DC3"/>
    <w:rsid w:val="000B7F93"/>
    <w:rsid w:val="000C06A4"/>
    <w:rsid w:val="000C0BBD"/>
    <w:rsid w:val="000C0F3A"/>
    <w:rsid w:val="000C0FAC"/>
    <w:rsid w:val="000C1231"/>
    <w:rsid w:val="000C1575"/>
    <w:rsid w:val="000C17BB"/>
    <w:rsid w:val="000C1F18"/>
    <w:rsid w:val="000C27BE"/>
    <w:rsid w:val="000C2987"/>
    <w:rsid w:val="000C2EA9"/>
    <w:rsid w:val="000C32BB"/>
    <w:rsid w:val="000C354C"/>
    <w:rsid w:val="000C3927"/>
    <w:rsid w:val="000C3B22"/>
    <w:rsid w:val="000C4063"/>
    <w:rsid w:val="000C4BB7"/>
    <w:rsid w:val="000C4DFC"/>
    <w:rsid w:val="000C50B3"/>
    <w:rsid w:val="000C53E9"/>
    <w:rsid w:val="000C5486"/>
    <w:rsid w:val="000C604F"/>
    <w:rsid w:val="000C6936"/>
    <w:rsid w:val="000C6E9F"/>
    <w:rsid w:val="000C76F8"/>
    <w:rsid w:val="000C776D"/>
    <w:rsid w:val="000C782D"/>
    <w:rsid w:val="000C7AE7"/>
    <w:rsid w:val="000C7F62"/>
    <w:rsid w:val="000D01AA"/>
    <w:rsid w:val="000D0A89"/>
    <w:rsid w:val="000D0ACF"/>
    <w:rsid w:val="000D0B77"/>
    <w:rsid w:val="000D0BB6"/>
    <w:rsid w:val="000D0C8D"/>
    <w:rsid w:val="000D1354"/>
    <w:rsid w:val="000D149C"/>
    <w:rsid w:val="000D1DEA"/>
    <w:rsid w:val="000D1EA8"/>
    <w:rsid w:val="000D2088"/>
    <w:rsid w:val="000D224A"/>
    <w:rsid w:val="000D2311"/>
    <w:rsid w:val="000D2699"/>
    <w:rsid w:val="000D27F5"/>
    <w:rsid w:val="000D2879"/>
    <w:rsid w:val="000D2A5E"/>
    <w:rsid w:val="000D2D5C"/>
    <w:rsid w:val="000D30DA"/>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533D"/>
    <w:rsid w:val="000D535B"/>
    <w:rsid w:val="000D5667"/>
    <w:rsid w:val="000D571F"/>
    <w:rsid w:val="000D57A8"/>
    <w:rsid w:val="000D5C58"/>
    <w:rsid w:val="000D65F5"/>
    <w:rsid w:val="000D6C93"/>
    <w:rsid w:val="000D6D9B"/>
    <w:rsid w:val="000D70AE"/>
    <w:rsid w:val="000D70D7"/>
    <w:rsid w:val="000D763B"/>
    <w:rsid w:val="000D772C"/>
    <w:rsid w:val="000D7C54"/>
    <w:rsid w:val="000D7E36"/>
    <w:rsid w:val="000E0210"/>
    <w:rsid w:val="000E1007"/>
    <w:rsid w:val="000E1757"/>
    <w:rsid w:val="000E1767"/>
    <w:rsid w:val="000E17A7"/>
    <w:rsid w:val="000E1940"/>
    <w:rsid w:val="000E1979"/>
    <w:rsid w:val="000E1A53"/>
    <w:rsid w:val="000E1B78"/>
    <w:rsid w:val="000E20EE"/>
    <w:rsid w:val="000E26C1"/>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391"/>
    <w:rsid w:val="000E63B0"/>
    <w:rsid w:val="000E6774"/>
    <w:rsid w:val="000E6AA5"/>
    <w:rsid w:val="000E7041"/>
    <w:rsid w:val="000E798E"/>
    <w:rsid w:val="000E7B33"/>
    <w:rsid w:val="000E7BAB"/>
    <w:rsid w:val="000E7F56"/>
    <w:rsid w:val="000F0293"/>
    <w:rsid w:val="000F03DA"/>
    <w:rsid w:val="000F0674"/>
    <w:rsid w:val="000F0879"/>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D4B"/>
    <w:rsid w:val="00100E6F"/>
    <w:rsid w:val="001013EE"/>
    <w:rsid w:val="0010173F"/>
    <w:rsid w:val="001017E3"/>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DC5"/>
    <w:rsid w:val="0011178C"/>
    <w:rsid w:val="00111ABA"/>
    <w:rsid w:val="00111AE7"/>
    <w:rsid w:val="00111EC2"/>
    <w:rsid w:val="00111F1B"/>
    <w:rsid w:val="001120B0"/>
    <w:rsid w:val="001121D0"/>
    <w:rsid w:val="0011243C"/>
    <w:rsid w:val="001125AB"/>
    <w:rsid w:val="001125E7"/>
    <w:rsid w:val="00112988"/>
    <w:rsid w:val="00112A57"/>
    <w:rsid w:val="00112CF0"/>
    <w:rsid w:val="00112E1E"/>
    <w:rsid w:val="001136C6"/>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2020C"/>
    <w:rsid w:val="00120B1E"/>
    <w:rsid w:val="001211AB"/>
    <w:rsid w:val="001214BE"/>
    <w:rsid w:val="001218B8"/>
    <w:rsid w:val="00121A72"/>
    <w:rsid w:val="00121F79"/>
    <w:rsid w:val="001220B7"/>
    <w:rsid w:val="00122457"/>
    <w:rsid w:val="00122774"/>
    <w:rsid w:val="00123325"/>
    <w:rsid w:val="00123BC6"/>
    <w:rsid w:val="00123DA3"/>
    <w:rsid w:val="00124730"/>
    <w:rsid w:val="00124826"/>
    <w:rsid w:val="00124B73"/>
    <w:rsid w:val="00124ED1"/>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992"/>
    <w:rsid w:val="00132E0B"/>
    <w:rsid w:val="001333F9"/>
    <w:rsid w:val="00133C81"/>
    <w:rsid w:val="00133F08"/>
    <w:rsid w:val="00134146"/>
    <w:rsid w:val="00134222"/>
    <w:rsid w:val="001346A2"/>
    <w:rsid w:val="0013474C"/>
    <w:rsid w:val="001347D3"/>
    <w:rsid w:val="00134847"/>
    <w:rsid w:val="0013497E"/>
    <w:rsid w:val="00134FA3"/>
    <w:rsid w:val="00135080"/>
    <w:rsid w:val="001351C6"/>
    <w:rsid w:val="001356C7"/>
    <w:rsid w:val="0013601E"/>
    <w:rsid w:val="0013623B"/>
    <w:rsid w:val="00136497"/>
    <w:rsid w:val="001369BF"/>
    <w:rsid w:val="00136F29"/>
    <w:rsid w:val="00136F6F"/>
    <w:rsid w:val="00137D90"/>
    <w:rsid w:val="00140D09"/>
    <w:rsid w:val="001414E0"/>
    <w:rsid w:val="00141BD1"/>
    <w:rsid w:val="001423B0"/>
    <w:rsid w:val="00142B21"/>
    <w:rsid w:val="00142B86"/>
    <w:rsid w:val="00143228"/>
    <w:rsid w:val="001438E0"/>
    <w:rsid w:val="00143B25"/>
    <w:rsid w:val="00143D52"/>
    <w:rsid w:val="00143F85"/>
    <w:rsid w:val="001441DA"/>
    <w:rsid w:val="00144A22"/>
    <w:rsid w:val="00144C8A"/>
    <w:rsid w:val="001455CC"/>
    <w:rsid w:val="00145604"/>
    <w:rsid w:val="0014616B"/>
    <w:rsid w:val="0014663D"/>
    <w:rsid w:val="00147115"/>
    <w:rsid w:val="001471DD"/>
    <w:rsid w:val="0014740D"/>
    <w:rsid w:val="00147461"/>
    <w:rsid w:val="001477CE"/>
    <w:rsid w:val="0014784F"/>
    <w:rsid w:val="001478AD"/>
    <w:rsid w:val="00147BCC"/>
    <w:rsid w:val="00147F4D"/>
    <w:rsid w:val="0015040C"/>
    <w:rsid w:val="00150B89"/>
    <w:rsid w:val="00150C35"/>
    <w:rsid w:val="00150ECB"/>
    <w:rsid w:val="00151316"/>
    <w:rsid w:val="0015167D"/>
    <w:rsid w:val="001517E0"/>
    <w:rsid w:val="001519C7"/>
    <w:rsid w:val="00151DFB"/>
    <w:rsid w:val="00152123"/>
    <w:rsid w:val="0015233A"/>
    <w:rsid w:val="00152611"/>
    <w:rsid w:val="00152807"/>
    <w:rsid w:val="00152BE0"/>
    <w:rsid w:val="00152C3D"/>
    <w:rsid w:val="00152ED6"/>
    <w:rsid w:val="00152FED"/>
    <w:rsid w:val="00153AA7"/>
    <w:rsid w:val="00153CA7"/>
    <w:rsid w:val="00153D48"/>
    <w:rsid w:val="00154A35"/>
    <w:rsid w:val="00154A9A"/>
    <w:rsid w:val="001550A3"/>
    <w:rsid w:val="0015510B"/>
    <w:rsid w:val="00155469"/>
    <w:rsid w:val="00155746"/>
    <w:rsid w:val="00155EAF"/>
    <w:rsid w:val="00156419"/>
    <w:rsid w:val="0015686A"/>
    <w:rsid w:val="00156C80"/>
    <w:rsid w:val="0015742B"/>
    <w:rsid w:val="001574A7"/>
    <w:rsid w:val="0015776C"/>
    <w:rsid w:val="001579DC"/>
    <w:rsid w:val="00157AD5"/>
    <w:rsid w:val="00157BA5"/>
    <w:rsid w:val="00157CEB"/>
    <w:rsid w:val="00157F02"/>
    <w:rsid w:val="00160015"/>
    <w:rsid w:val="00160346"/>
    <w:rsid w:val="001604D5"/>
    <w:rsid w:val="001605EB"/>
    <w:rsid w:val="00160877"/>
    <w:rsid w:val="00160EA4"/>
    <w:rsid w:val="0016108C"/>
    <w:rsid w:val="001610AC"/>
    <w:rsid w:val="00161391"/>
    <w:rsid w:val="00161616"/>
    <w:rsid w:val="00161DCE"/>
    <w:rsid w:val="001620CB"/>
    <w:rsid w:val="001625EC"/>
    <w:rsid w:val="00162780"/>
    <w:rsid w:val="00162999"/>
    <w:rsid w:val="00163983"/>
    <w:rsid w:val="00163E35"/>
    <w:rsid w:val="00164202"/>
    <w:rsid w:val="00164B4B"/>
    <w:rsid w:val="00164ECE"/>
    <w:rsid w:val="001652C2"/>
    <w:rsid w:val="0016534B"/>
    <w:rsid w:val="001654B0"/>
    <w:rsid w:val="001657CF"/>
    <w:rsid w:val="00165907"/>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DC9"/>
    <w:rsid w:val="00171335"/>
    <w:rsid w:val="0017181D"/>
    <w:rsid w:val="00171A05"/>
    <w:rsid w:val="00171D48"/>
    <w:rsid w:val="001725BB"/>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72D"/>
    <w:rsid w:val="00175AA2"/>
    <w:rsid w:val="00175ACB"/>
    <w:rsid w:val="001760FF"/>
    <w:rsid w:val="0017645D"/>
    <w:rsid w:val="00176738"/>
    <w:rsid w:val="00176E42"/>
    <w:rsid w:val="00176E9A"/>
    <w:rsid w:val="001775AD"/>
    <w:rsid w:val="0017771D"/>
    <w:rsid w:val="001777D5"/>
    <w:rsid w:val="001777E9"/>
    <w:rsid w:val="001778D0"/>
    <w:rsid w:val="00177B6B"/>
    <w:rsid w:val="00177D12"/>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49C"/>
    <w:rsid w:val="00183562"/>
    <w:rsid w:val="00183649"/>
    <w:rsid w:val="00183970"/>
    <w:rsid w:val="00183C19"/>
    <w:rsid w:val="001843C4"/>
    <w:rsid w:val="00184519"/>
    <w:rsid w:val="001845F7"/>
    <w:rsid w:val="00184A83"/>
    <w:rsid w:val="00185037"/>
    <w:rsid w:val="0018537D"/>
    <w:rsid w:val="001853A5"/>
    <w:rsid w:val="00185A8A"/>
    <w:rsid w:val="00185F66"/>
    <w:rsid w:val="001862DA"/>
    <w:rsid w:val="00186697"/>
    <w:rsid w:val="001866D1"/>
    <w:rsid w:val="001868A3"/>
    <w:rsid w:val="00186A8A"/>
    <w:rsid w:val="00186EB8"/>
    <w:rsid w:val="00187145"/>
    <w:rsid w:val="001874F4"/>
    <w:rsid w:val="00187613"/>
    <w:rsid w:val="00187DA4"/>
    <w:rsid w:val="001904D5"/>
    <w:rsid w:val="0019104D"/>
    <w:rsid w:val="00191778"/>
    <w:rsid w:val="00191A77"/>
    <w:rsid w:val="00191DB3"/>
    <w:rsid w:val="00191FD5"/>
    <w:rsid w:val="001923ED"/>
    <w:rsid w:val="00192B90"/>
    <w:rsid w:val="00192BFE"/>
    <w:rsid w:val="00192D0D"/>
    <w:rsid w:val="00193260"/>
    <w:rsid w:val="0019374B"/>
    <w:rsid w:val="00193A90"/>
    <w:rsid w:val="00193B10"/>
    <w:rsid w:val="00193EE3"/>
    <w:rsid w:val="00194098"/>
    <w:rsid w:val="00194995"/>
    <w:rsid w:val="00194FCC"/>
    <w:rsid w:val="00195476"/>
    <w:rsid w:val="00195CD2"/>
    <w:rsid w:val="00196167"/>
    <w:rsid w:val="0019620C"/>
    <w:rsid w:val="00196526"/>
    <w:rsid w:val="00196594"/>
    <w:rsid w:val="00196963"/>
    <w:rsid w:val="00196B93"/>
    <w:rsid w:val="00196BA3"/>
    <w:rsid w:val="001970F9"/>
    <w:rsid w:val="00197350"/>
    <w:rsid w:val="00197BC3"/>
    <w:rsid w:val="00197DCD"/>
    <w:rsid w:val="001A0968"/>
    <w:rsid w:val="001A0F0C"/>
    <w:rsid w:val="001A1720"/>
    <w:rsid w:val="001A192B"/>
    <w:rsid w:val="001A2109"/>
    <w:rsid w:val="001A2466"/>
    <w:rsid w:val="001A26F5"/>
    <w:rsid w:val="001A27E6"/>
    <w:rsid w:val="001A2DDC"/>
    <w:rsid w:val="001A2F36"/>
    <w:rsid w:val="001A372B"/>
    <w:rsid w:val="001A3771"/>
    <w:rsid w:val="001A3991"/>
    <w:rsid w:val="001A4336"/>
    <w:rsid w:val="001A4780"/>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6F74"/>
    <w:rsid w:val="001B7191"/>
    <w:rsid w:val="001B71B9"/>
    <w:rsid w:val="001B7243"/>
    <w:rsid w:val="001B76A8"/>
    <w:rsid w:val="001B782D"/>
    <w:rsid w:val="001C00F2"/>
    <w:rsid w:val="001C05BE"/>
    <w:rsid w:val="001C0963"/>
    <w:rsid w:val="001C09D9"/>
    <w:rsid w:val="001C1121"/>
    <w:rsid w:val="001C14EA"/>
    <w:rsid w:val="001C1A14"/>
    <w:rsid w:val="001C1AC5"/>
    <w:rsid w:val="001C1DE7"/>
    <w:rsid w:val="001C202D"/>
    <w:rsid w:val="001C21A2"/>
    <w:rsid w:val="001C22BD"/>
    <w:rsid w:val="001C22F8"/>
    <w:rsid w:val="001C23C3"/>
    <w:rsid w:val="001C24B2"/>
    <w:rsid w:val="001C24F4"/>
    <w:rsid w:val="001C2A03"/>
    <w:rsid w:val="001C30D2"/>
    <w:rsid w:val="001C34CF"/>
    <w:rsid w:val="001C390D"/>
    <w:rsid w:val="001C39E8"/>
    <w:rsid w:val="001C3A22"/>
    <w:rsid w:val="001C3BC6"/>
    <w:rsid w:val="001C3CD8"/>
    <w:rsid w:val="001C3D31"/>
    <w:rsid w:val="001C3F63"/>
    <w:rsid w:val="001C44E0"/>
    <w:rsid w:val="001C4553"/>
    <w:rsid w:val="001C4619"/>
    <w:rsid w:val="001C4623"/>
    <w:rsid w:val="001C4632"/>
    <w:rsid w:val="001C469B"/>
    <w:rsid w:val="001C4740"/>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112B"/>
    <w:rsid w:val="001D11B3"/>
    <w:rsid w:val="001D19A8"/>
    <w:rsid w:val="001D240E"/>
    <w:rsid w:val="001D26ED"/>
    <w:rsid w:val="001D28B3"/>
    <w:rsid w:val="001D2D33"/>
    <w:rsid w:val="001D33AD"/>
    <w:rsid w:val="001D3D79"/>
    <w:rsid w:val="001D5257"/>
    <w:rsid w:val="001D5280"/>
    <w:rsid w:val="001D5963"/>
    <w:rsid w:val="001D5C9B"/>
    <w:rsid w:val="001D5CAD"/>
    <w:rsid w:val="001D5D71"/>
    <w:rsid w:val="001D62F5"/>
    <w:rsid w:val="001D638B"/>
    <w:rsid w:val="001D6488"/>
    <w:rsid w:val="001D6CCE"/>
    <w:rsid w:val="001D6DFA"/>
    <w:rsid w:val="001D7159"/>
    <w:rsid w:val="001D7387"/>
    <w:rsid w:val="001D7798"/>
    <w:rsid w:val="001D79EF"/>
    <w:rsid w:val="001E004B"/>
    <w:rsid w:val="001E0741"/>
    <w:rsid w:val="001E0916"/>
    <w:rsid w:val="001E1901"/>
    <w:rsid w:val="001E19D3"/>
    <w:rsid w:val="001E1F97"/>
    <w:rsid w:val="001E23D1"/>
    <w:rsid w:val="001E2428"/>
    <w:rsid w:val="001E252F"/>
    <w:rsid w:val="001E26BD"/>
    <w:rsid w:val="001E2908"/>
    <w:rsid w:val="001E2A8E"/>
    <w:rsid w:val="001E38A8"/>
    <w:rsid w:val="001E3982"/>
    <w:rsid w:val="001E53CD"/>
    <w:rsid w:val="001E580B"/>
    <w:rsid w:val="001E5BBB"/>
    <w:rsid w:val="001E5F64"/>
    <w:rsid w:val="001E6180"/>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458A"/>
    <w:rsid w:val="001F4B1F"/>
    <w:rsid w:val="001F4F5A"/>
    <w:rsid w:val="001F61FE"/>
    <w:rsid w:val="001F646F"/>
    <w:rsid w:val="001F66DE"/>
    <w:rsid w:val="001F68BC"/>
    <w:rsid w:val="001F6979"/>
    <w:rsid w:val="001F6C87"/>
    <w:rsid w:val="001F6EC5"/>
    <w:rsid w:val="001F705D"/>
    <w:rsid w:val="001F7246"/>
    <w:rsid w:val="001F7971"/>
    <w:rsid w:val="001F7ACA"/>
    <w:rsid w:val="001F7D00"/>
    <w:rsid w:val="0020066A"/>
    <w:rsid w:val="00200807"/>
    <w:rsid w:val="00200A6B"/>
    <w:rsid w:val="00200CAC"/>
    <w:rsid w:val="00200D92"/>
    <w:rsid w:val="002014E7"/>
    <w:rsid w:val="00202046"/>
    <w:rsid w:val="00202576"/>
    <w:rsid w:val="00202966"/>
    <w:rsid w:val="00202A9E"/>
    <w:rsid w:val="00202AA8"/>
    <w:rsid w:val="00202B44"/>
    <w:rsid w:val="00202D81"/>
    <w:rsid w:val="00202DC0"/>
    <w:rsid w:val="00202E80"/>
    <w:rsid w:val="00202EB6"/>
    <w:rsid w:val="00203B02"/>
    <w:rsid w:val="00204026"/>
    <w:rsid w:val="002048BC"/>
    <w:rsid w:val="002051EE"/>
    <w:rsid w:val="00205507"/>
    <w:rsid w:val="00205642"/>
    <w:rsid w:val="00205644"/>
    <w:rsid w:val="002057AB"/>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7423"/>
    <w:rsid w:val="00217839"/>
    <w:rsid w:val="00217BBD"/>
    <w:rsid w:val="00217D54"/>
    <w:rsid w:val="0022067E"/>
    <w:rsid w:val="002208DA"/>
    <w:rsid w:val="00220B26"/>
    <w:rsid w:val="00221197"/>
    <w:rsid w:val="0022195B"/>
    <w:rsid w:val="00221B1E"/>
    <w:rsid w:val="0022224C"/>
    <w:rsid w:val="00222392"/>
    <w:rsid w:val="002223C1"/>
    <w:rsid w:val="002224C1"/>
    <w:rsid w:val="00222D4A"/>
    <w:rsid w:val="0022389B"/>
    <w:rsid w:val="002240C5"/>
    <w:rsid w:val="002244A6"/>
    <w:rsid w:val="002245C2"/>
    <w:rsid w:val="0022463E"/>
    <w:rsid w:val="002256E4"/>
    <w:rsid w:val="00225A3B"/>
    <w:rsid w:val="00225A8C"/>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B4F"/>
    <w:rsid w:val="0023511A"/>
    <w:rsid w:val="00235412"/>
    <w:rsid w:val="00235F4B"/>
    <w:rsid w:val="00236244"/>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3A"/>
    <w:rsid w:val="002439B0"/>
    <w:rsid w:val="00243BD2"/>
    <w:rsid w:val="00243D63"/>
    <w:rsid w:val="0024401F"/>
    <w:rsid w:val="00244685"/>
    <w:rsid w:val="002447E9"/>
    <w:rsid w:val="002447FC"/>
    <w:rsid w:val="00244A56"/>
    <w:rsid w:val="00244E08"/>
    <w:rsid w:val="00244EE7"/>
    <w:rsid w:val="002453BE"/>
    <w:rsid w:val="002455C3"/>
    <w:rsid w:val="0024569B"/>
    <w:rsid w:val="00245A3F"/>
    <w:rsid w:val="00245FE1"/>
    <w:rsid w:val="00246686"/>
    <w:rsid w:val="00246967"/>
    <w:rsid w:val="00247163"/>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869"/>
    <w:rsid w:val="002628F6"/>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3BD"/>
    <w:rsid w:val="00267496"/>
    <w:rsid w:val="00267A28"/>
    <w:rsid w:val="00267A7C"/>
    <w:rsid w:val="00267B57"/>
    <w:rsid w:val="00267F66"/>
    <w:rsid w:val="00270169"/>
    <w:rsid w:val="002702D2"/>
    <w:rsid w:val="00270370"/>
    <w:rsid w:val="002708A2"/>
    <w:rsid w:val="00270E19"/>
    <w:rsid w:val="0027170E"/>
    <w:rsid w:val="00271B4D"/>
    <w:rsid w:val="00272164"/>
    <w:rsid w:val="00272499"/>
    <w:rsid w:val="00272623"/>
    <w:rsid w:val="00272960"/>
    <w:rsid w:val="00272A65"/>
    <w:rsid w:val="00272DBE"/>
    <w:rsid w:val="0027304A"/>
    <w:rsid w:val="0027304D"/>
    <w:rsid w:val="00273102"/>
    <w:rsid w:val="0027349A"/>
    <w:rsid w:val="00273CB2"/>
    <w:rsid w:val="002742FE"/>
    <w:rsid w:val="00274C4D"/>
    <w:rsid w:val="00274EFA"/>
    <w:rsid w:val="00275025"/>
    <w:rsid w:val="00275490"/>
    <w:rsid w:val="0027596A"/>
    <w:rsid w:val="002759C0"/>
    <w:rsid w:val="00275B68"/>
    <w:rsid w:val="00275C43"/>
    <w:rsid w:val="00275D7A"/>
    <w:rsid w:val="00275F9E"/>
    <w:rsid w:val="002761BD"/>
    <w:rsid w:val="0027652E"/>
    <w:rsid w:val="00276884"/>
    <w:rsid w:val="002772AF"/>
    <w:rsid w:val="0027780B"/>
    <w:rsid w:val="00277A86"/>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6154"/>
    <w:rsid w:val="0028670B"/>
    <w:rsid w:val="00286894"/>
    <w:rsid w:val="00286B1C"/>
    <w:rsid w:val="00286DCB"/>
    <w:rsid w:val="00286EBE"/>
    <w:rsid w:val="00286FB0"/>
    <w:rsid w:val="0028718B"/>
    <w:rsid w:val="00287699"/>
    <w:rsid w:val="0028783E"/>
    <w:rsid w:val="0029008E"/>
    <w:rsid w:val="00290588"/>
    <w:rsid w:val="0029072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5274"/>
    <w:rsid w:val="002958DE"/>
    <w:rsid w:val="00295B70"/>
    <w:rsid w:val="00295EEF"/>
    <w:rsid w:val="002963DD"/>
    <w:rsid w:val="0029648D"/>
    <w:rsid w:val="002966A3"/>
    <w:rsid w:val="00296F47"/>
    <w:rsid w:val="00297289"/>
    <w:rsid w:val="00297514"/>
    <w:rsid w:val="002977DE"/>
    <w:rsid w:val="0029799C"/>
    <w:rsid w:val="00297ECD"/>
    <w:rsid w:val="002A04E2"/>
    <w:rsid w:val="002A06E7"/>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CC4"/>
    <w:rsid w:val="002A3FF6"/>
    <w:rsid w:val="002A4113"/>
    <w:rsid w:val="002A4266"/>
    <w:rsid w:val="002A43BB"/>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7199"/>
    <w:rsid w:val="002A77C3"/>
    <w:rsid w:val="002A79D9"/>
    <w:rsid w:val="002A7A55"/>
    <w:rsid w:val="002A7BAF"/>
    <w:rsid w:val="002A7BBD"/>
    <w:rsid w:val="002B05A8"/>
    <w:rsid w:val="002B0D6E"/>
    <w:rsid w:val="002B10B0"/>
    <w:rsid w:val="002B1225"/>
    <w:rsid w:val="002B1437"/>
    <w:rsid w:val="002B14DB"/>
    <w:rsid w:val="002B169C"/>
    <w:rsid w:val="002B1838"/>
    <w:rsid w:val="002B1F89"/>
    <w:rsid w:val="002B21BB"/>
    <w:rsid w:val="002B22F5"/>
    <w:rsid w:val="002B274C"/>
    <w:rsid w:val="002B2868"/>
    <w:rsid w:val="002B2C77"/>
    <w:rsid w:val="002B2E9F"/>
    <w:rsid w:val="002B2F77"/>
    <w:rsid w:val="002B3199"/>
    <w:rsid w:val="002B3529"/>
    <w:rsid w:val="002B3596"/>
    <w:rsid w:val="002B43B3"/>
    <w:rsid w:val="002B4FAD"/>
    <w:rsid w:val="002B5116"/>
    <w:rsid w:val="002B538D"/>
    <w:rsid w:val="002B5B61"/>
    <w:rsid w:val="002B5CA1"/>
    <w:rsid w:val="002B6031"/>
    <w:rsid w:val="002B6699"/>
    <w:rsid w:val="002B6716"/>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1F8D"/>
    <w:rsid w:val="002C22C5"/>
    <w:rsid w:val="002C2806"/>
    <w:rsid w:val="002C2BD3"/>
    <w:rsid w:val="002C2BEB"/>
    <w:rsid w:val="002C30A4"/>
    <w:rsid w:val="002C34B2"/>
    <w:rsid w:val="002C366F"/>
    <w:rsid w:val="002C3894"/>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E4C"/>
    <w:rsid w:val="002D2EC4"/>
    <w:rsid w:val="002D319A"/>
    <w:rsid w:val="002D32AF"/>
    <w:rsid w:val="002D3306"/>
    <w:rsid w:val="002D3568"/>
    <w:rsid w:val="002D37C1"/>
    <w:rsid w:val="002D4074"/>
    <w:rsid w:val="002D42F1"/>
    <w:rsid w:val="002D4487"/>
    <w:rsid w:val="002D4830"/>
    <w:rsid w:val="002D4A0A"/>
    <w:rsid w:val="002D4A43"/>
    <w:rsid w:val="002D5041"/>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5038"/>
    <w:rsid w:val="002E533C"/>
    <w:rsid w:val="002E557C"/>
    <w:rsid w:val="002E599A"/>
    <w:rsid w:val="002E5BB9"/>
    <w:rsid w:val="002E6116"/>
    <w:rsid w:val="002E67E6"/>
    <w:rsid w:val="002E69B3"/>
    <w:rsid w:val="002E6DBB"/>
    <w:rsid w:val="002E6E7C"/>
    <w:rsid w:val="002E6F72"/>
    <w:rsid w:val="002E7B0D"/>
    <w:rsid w:val="002F04DE"/>
    <w:rsid w:val="002F07D4"/>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A93"/>
    <w:rsid w:val="002F3AFA"/>
    <w:rsid w:val="002F4355"/>
    <w:rsid w:val="002F4444"/>
    <w:rsid w:val="002F45F3"/>
    <w:rsid w:val="002F4777"/>
    <w:rsid w:val="002F4BEA"/>
    <w:rsid w:val="002F54B6"/>
    <w:rsid w:val="002F5629"/>
    <w:rsid w:val="002F5674"/>
    <w:rsid w:val="002F65E5"/>
    <w:rsid w:val="002F6A6F"/>
    <w:rsid w:val="002F6B24"/>
    <w:rsid w:val="002F6E28"/>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94F"/>
    <w:rsid w:val="00302E5E"/>
    <w:rsid w:val="00302EA1"/>
    <w:rsid w:val="00303249"/>
    <w:rsid w:val="003038DB"/>
    <w:rsid w:val="00303BC0"/>
    <w:rsid w:val="00303BC3"/>
    <w:rsid w:val="00303D58"/>
    <w:rsid w:val="00303D69"/>
    <w:rsid w:val="00303FA3"/>
    <w:rsid w:val="0030415A"/>
    <w:rsid w:val="00304433"/>
    <w:rsid w:val="0030458D"/>
    <w:rsid w:val="003048C9"/>
    <w:rsid w:val="00304C8F"/>
    <w:rsid w:val="00304D19"/>
    <w:rsid w:val="00304D4E"/>
    <w:rsid w:val="00304F3C"/>
    <w:rsid w:val="00304FF8"/>
    <w:rsid w:val="00305098"/>
    <w:rsid w:val="0030511E"/>
    <w:rsid w:val="00305BCF"/>
    <w:rsid w:val="0030615E"/>
    <w:rsid w:val="00306212"/>
    <w:rsid w:val="00306234"/>
    <w:rsid w:val="0030623E"/>
    <w:rsid w:val="003066E9"/>
    <w:rsid w:val="00306D6D"/>
    <w:rsid w:val="00307448"/>
    <w:rsid w:val="003079B4"/>
    <w:rsid w:val="00307C55"/>
    <w:rsid w:val="00307DEF"/>
    <w:rsid w:val="00310138"/>
    <w:rsid w:val="0031027B"/>
    <w:rsid w:val="003105A3"/>
    <w:rsid w:val="003107E5"/>
    <w:rsid w:val="00310DE6"/>
    <w:rsid w:val="0031115B"/>
    <w:rsid w:val="003115AC"/>
    <w:rsid w:val="003119A7"/>
    <w:rsid w:val="00311D33"/>
    <w:rsid w:val="00311EE1"/>
    <w:rsid w:val="0031200F"/>
    <w:rsid w:val="0031208A"/>
    <w:rsid w:val="003126CA"/>
    <w:rsid w:val="003127C5"/>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3EB"/>
    <w:rsid w:val="00316769"/>
    <w:rsid w:val="00317101"/>
    <w:rsid w:val="0032006F"/>
    <w:rsid w:val="003201A1"/>
    <w:rsid w:val="00320747"/>
    <w:rsid w:val="00320832"/>
    <w:rsid w:val="00320FD1"/>
    <w:rsid w:val="00321109"/>
    <w:rsid w:val="0032124F"/>
    <w:rsid w:val="00321560"/>
    <w:rsid w:val="003215B3"/>
    <w:rsid w:val="00321690"/>
    <w:rsid w:val="00321758"/>
    <w:rsid w:val="00321823"/>
    <w:rsid w:val="00321BDA"/>
    <w:rsid w:val="003226B9"/>
    <w:rsid w:val="00322E12"/>
    <w:rsid w:val="0032358B"/>
    <w:rsid w:val="003238F4"/>
    <w:rsid w:val="00323D94"/>
    <w:rsid w:val="00323FC4"/>
    <w:rsid w:val="003243D1"/>
    <w:rsid w:val="00324D77"/>
    <w:rsid w:val="00324E3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8D8"/>
    <w:rsid w:val="0033102E"/>
    <w:rsid w:val="003312FD"/>
    <w:rsid w:val="0033137B"/>
    <w:rsid w:val="00331401"/>
    <w:rsid w:val="00331CEE"/>
    <w:rsid w:val="00332344"/>
    <w:rsid w:val="00332372"/>
    <w:rsid w:val="0033289C"/>
    <w:rsid w:val="00332CF5"/>
    <w:rsid w:val="00332F67"/>
    <w:rsid w:val="0033312E"/>
    <w:rsid w:val="00333234"/>
    <w:rsid w:val="00333822"/>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6C06"/>
    <w:rsid w:val="00336FBD"/>
    <w:rsid w:val="00337808"/>
    <w:rsid w:val="00337905"/>
    <w:rsid w:val="00337EF8"/>
    <w:rsid w:val="003407E4"/>
    <w:rsid w:val="0034081B"/>
    <w:rsid w:val="00340C0A"/>
    <w:rsid w:val="00341296"/>
    <w:rsid w:val="00341557"/>
    <w:rsid w:val="003416A0"/>
    <w:rsid w:val="00341833"/>
    <w:rsid w:val="00341A29"/>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6192"/>
    <w:rsid w:val="003463D1"/>
    <w:rsid w:val="003463D8"/>
    <w:rsid w:val="0034646D"/>
    <w:rsid w:val="00346C66"/>
    <w:rsid w:val="0034714F"/>
    <w:rsid w:val="003477AD"/>
    <w:rsid w:val="0034797B"/>
    <w:rsid w:val="00347BE5"/>
    <w:rsid w:val="00347D85"/>
    <w:rsid w:val="003507DD"/>
    <w:rsid w:val="00350B03"/>
    <w:rsid w:val="00350C0E"/>
    <w:rsid w:val="00350C95"/>
    <w:rsid w:val="00351124"/>
    <w:rsid w:val="00351347"/>
    <w:rsid w:val="00351632"/>
    <w:rsid w:val="0035167A"/>
    <w:rsid w:val="00351831"/>
    <w:rsid w:val="003522E0"/>
    <w:rsid w:val="0035267F"/>
    <w:rsid w:val="0035284A"/>
    <w:rsid w:val="00352972"/>
    <w:rsid w:val="00352B39"/>
    <w:rsid w:val="00352B55"/>
    <w:rsid w:val="003530FE"/>
    <w:rsid w:val="00353EED"/>
    <w:rsid w:val="00354193"/>
    <w:rsid w:val="00354293"/>
    <w:rsid w:val="003547F2"/>
    <w:rsid w:val="003547FA"/>
    <w:rsid w:val="003548FE"/>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A0A"/>
    <w:rsid w:val="00361D06"/>
    <w:rsid w:val="00361D3F"/>
    <w:rsid w:val="00362660"/>
    <w:rsid w:val="00362FD3"/>
    <w:rsid w:val="00363028"/>
    <w:rsid w:val="003639FB"/>
    <w:rsid w:val="00363BF7"/>
    <w:rsid w:val="00364264"/>
    <w:rsid w:val="00364D9D"/>
    <w:rsid w:val="003650F3"/>
    <w:rsid w:val="003652B9"/>
    <w:rsid w:val="0036601F"/>
    <w:rsid w:val="0036633A"/>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AC8"/>
    <w:rsid w:val="00374C44"/>
    <w:rsid w:val="00374D75"/>
    <w:rsid w:val="00374DC6"/>
    <w:rsid w:val="0037526B"/>
    <w:rsid w:val="003753CE"/>
    <w:rsid w:val="00375A73"/>
    <w:rsid w:val="00375CD2"/>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6BD"/>
    <w:rsid w:val="00386DDB"/>
    <w:rsid w:val="00387553"/>
    <w:rsid w:val="0038792E"/>
    <w:rsid w:val="0038797A"/>
    <w:rsid w:val="00387A4A"/>
    <w:rsid w:val="0039014E"/>
    <w:rsid w:val="00391078"/>
    <w:rsid w:val="0039121A"/>
    <w:rsid w:val="003921CD"/>
    <w:rsid w:val="00392270"/>
    <w:rsid w:val="003929D2"/>
    <w:rsid w:val="00392BC2"/>
    <w:rsid w:val="00392CCA"/>
    <w:rsid w:val="00393029"/>
    <w:rsid w:val="00393AD7"/>
    <w:rsid w:val="00393E3E"/>
    <w:rsid w:val="00393F81"/>
    <w:rsid w:val="00393FA5"/>
    <w:rsid w:val="0039406E"/>
    <w:rsid w:val="0039411F"/>
    <w:rsid w:val="0039413F"/>
    <w:rsid w:val="003946B9"/>
    <w:rsid w:val="00394B51"/>
    <w:rsid w:val="003953BE"/>
    <w:rsid w:val="003957BB"/>
    <w:rsid w:val="003958EA"/>
    <w:rsid w:val="003962CD"/>
    <w:rsid w:val="003963FF"/>
    <w:rsid w:val="003965C0"/>
    <w:rsid w:val="00396894"/>
    <w:rsid w:val="00396935"/>
    <w:rsid w:val="00396997"/>
    <w:rsid w:val="00396A4C"/>
    <w:rsid w:val="0039743E"/>
    <w:rsid w:val="00397A8D"/>
    <w:rsid w:val="00397CAC"/>
    <w:rsid w:val="00397D16"/>
    <w:rsid w:val="003A0403"/>
    <w:rsid w:val="003A0D0B"/>
    <w:rsid w:val="003A1301"/>
    <w:rsid w:val="003A1EE5"/>
    <w:rsid w:val="003A27BB"/>
    <w:rsid w:val="003A280A"/>
    <w:rsid w:val="003A2FE5"/>
    <w:rsid w:val="003A31F5"/>
    <w:rsid w:val="003A35D6"/>
    <w:rsid w:val="003A3A50"/>
    <w:rsid w:val="003A43CA"/>
    <w:rsid w:val="003A4473"/>
    <w:rsid w:val="003A4780"/>
    <w:rsid w:val="003A4E51"/>
    <w:rsid w:val="003A5077"/>
    <w:rsid w:val="003A5614"/>
    <w:rsid w:val="003A56A1"/>
    <w:rsid w:val="003A5BC5"/>
    <w:rsid w:val="003A5C82"/>
    <w:rsid w:val="003A5CF2"/>
    <w:rsid w:val="003A5D19"/>
    <w:rsid w:val="003A5E4A"/>
    <w:rsid w:val="003A5F4E"/>
    <w:rsid w:val="003A6A4E"/>
    <w:rsid w:val="003A6DDA"/>
    <w:rsid w:val="003A72FF"/>
    <w:rsid w:val="003A782B"/>
    <w:rsid w:val="003B03BF"/>
    <w:rsid w:val="003B0E9B"/>
    <w:rsid w:val="003B1620"/>
    <w:rsid w:val="003B1661"/>
    <w:rsid w:val="003B1919"/>
    <w:rsid w:val="003B2A09"/>
    <w:rsid w:val="003B2E43"/>
    <w:rsid w:val="003B2FCF"/>
    <w:rsid w:val="003B317B"/>
    <w:rsid w:val="003B3EC4"/>
    <w:rsid w:val="003B3FD2"/>
    <w:rsid w:val="003B4059"/>
    <w:rsid w:val="003B4233"/>
    <w:rsid w:val="003B4407"/>
    <w:rsid w:val="003B440E"/>
    <w:rsid w:val="003B453B"/>
    <w:rsid w:val="003B51D0"/>
    <w:rsid w:val="003B5254"/>
    <w:rsid w:val="003B533E"/>
    <w:rsid w:val="003B5747"/>
    <w:rsid w:val="003B580F"/>
    <w:rsid w:val="003B6230"/>
    <w:rsid w:val="003B63DD"/>
    <w:rsid w:val="003B642F"/>
    <w:rsid w:val="003B673D"/>
    <w:rsid w:val="003B6A7F"/>
    <w:rsid w:val="003B730A"/>
    <w:rsid w:val="003B7840"/>
    <w:rsid w:val="003B7AF0"/>
    <w:rsid w:val="003B7CC3"/>
    <w:rsid w:val="003B7F41"/>
    <w:rsid w:val="003C0183"/>
    <w:rsid w:val="003C0B0E"/>
    <w:rsid w:val="003C1054"/>
    <w:rsid w:val="003C1383"/>
    <w:rsid w:val="003C175D"/>
    <w:rsid w:val="003C196B"/>
    <w:rsid w:val="003C1CFB"/>
    <w:rsid w:val="003C2577"/>
    <w:rsid w:val="003C2BBD"/>
    <w:rsid w:val="003C2F98"/>
    <w:rsid w:val="003C32A6"/>
    <w:rsid w:val="003C3379"/>
    <w:rsid w:val="003C3AE8"/>
    <w:rsid w:val="003C3BB5"/>
    <w:rsid w:val="003C3E77"/>
    <w:rsid w:val="003C3E86"/>
    <w:rsid w:val="003C4066"/>
    <w:rsid w:val="003C4264"/>
    <w:rsid w:val="003C43EC"/>
    <w:rsid w:val="003C4448"/>
    <w:rsid w:val="003C46AD"/>
    <w:rsid w:val="003C4D1E"/>
    <w:rsid w:val="003C4E99"/>
    <w:rsid w:val="003C529F"/>
    <w:rsid w:val="003C5FC9"/>
    <w:rsid w:val="003C63D3"/>
    <w:rsid w:val="003C70EE"/>
    <w:rsid w:val="003C7449"/>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4BE"/>
    <w:rsid w:val="003E182D"/>
    <w:rsid w:val="003E1937"/>
    <w:rsid w:val="003E1AFB"/>
    <w:rsid w:val="003E213F"/>
    <w:rsid w:val="003E26B2"/>
    <w:rsid w:val="003E2B86"/>
    <w:rsid w:val="003E3046"/>
    <w:rsid w:val="003E3205"/>
    <w:rsid w:val="003E32E1"/>
    <w:rsid w:val="003E32FE"/>
    <w:rsid w:val="003E345C"/>
    <w:rsid w:val="003E3615"/>
    <w:rsid w:val="003E3F41"/>
    <w:rsid w:val="003E50A1"/>
    <w:rsid w:val="003E5127"/>
    <w:rsid w:val="003E536E"/>
    <w:rsid w:val="003E542F"/>
    <w:rsid w:val="003E569A"/>
    <w:rsid w:val="003E592F"/>
    <w:rsid w:val="003E5F33"/>
    <w:rsid w:val="003E6581"/>
    <w:rsid w:val="003E6615"/>
    <w:rsid w:val="003E694D"/>
    <w:rsid w:val="003E6CD0"/>
    <w:rsid w:val="003E74C3"/>
    <w:rsid w:val="003E79F9"/>
    <w:rsid w:val="003E7C34"/>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6FE"/>
    <w:rsid w:val="003F2A44"/>
    <w:rsid w:val="003F2ABB"/>
    <w:rsid w:val="003F2C11"/>
    <w:rsid w:val="003F301F"/>
    <w:rsid w:val="003F3377"/>
    <w:rsid w:val="003F33B7"/>
    <w:rsid w:val="003F37FD"/>
    <w:rsid w:val="003F3854"/>
    <w:rsid w:val="003F39AE"/>
    <w:rsid w:val="003F3A52"/>
    <w:rsid w:val="003F3EF1"/>
    <w:rsid w:val="003F41E9"/>
    <w:rsid w:val="003F45B2"/>
    <w:rsid w:val="003F4679"/>
    <w:rsid w:val="003F4B62"/>
    <w:rsid w:val="003F59F4"/>
    <w:rsid w:val="003F5B16"/>
    <w:rsid w:val="003F5CD7"/>
    <w:rsid w:val="003F5CD8"/>
    <w:rsid w:val="003F5FDD"/>
    <w:rsid w:val="003F6086"/>
    <w:rsid w:val="003F60E1"/>
    <w:rsid w:val="003F648C"/>
    <w:rsid w:val="003F6633"/>
    <w:rsid w:val="003F66FD"/>
    <w:rsid w:val="003F672A"/>
    <w:rsid w:val="003F7000"/>
    <w:rsid w:val="003F757E"/>
    <w:rsid w:val="003F764A"/>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C6"/>
    <w:rsid w:val="0040313C"/>
    <w:rsid w:val="0040351E"/>
    <w:rsid w:val="00403882"/>
    <w:rsid w:val="00403A03"/>
    <w:rsid w:val="00404D94"/>
    <w:rsid w:val="00404DCD"/>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4334"/>
    <w:rsid w:val="00414665"/>
    <w:rsid w:val="00414673"/>
    <w:rsid w:val="0041473B"/>
    <w:rsid w:val="0041478B"/>
    <w:rsid w:val="00414B30"/>
    <w:rsid w:val="00414C6B"/>
    <w:rsid w:val="00414E51"/>
    <w:rsid w:val="00414E5C"/>
    <w:rsid w:val="0041517D"/>
    <w:rsid w:val="004151EC"/>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2017C"/>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40A9"/>
    <w:rsid w:val="004241CE"/>
    <w:rsid w:val="00424200"/>
    <w:rsid w:val="00424564"/>
    <w:rsid w:val="00424D0A"/>
    <w:rsid w:val="00424E79"/>
    <w:rsid w:val="00424FA9"/>
    <w:rsid w:val="0042527D"/>
    <w:rsid w:val="0042558E"/>
    <w:rsid w:val="00425BA1"/>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113F"/>
    <w:rsid w:val="00431785"/>
    <w:rsid w:val="00431B17"/>
    <w:rsid w:val="00432048"/>
    <w:rsid w:val="004323EB"/>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C8C"/>
    <w:rsid w:val="004412FA"/>
    <w:rsid w:val="0044167F"/>
    <w:rsid w:val="004418E1"/>
    <w:rsid w:val="00441CBC"/>
    <w:rsid w:val="00441F98"/>
    <w:rsid w:val="0044207C"/>
    <w:rsid w:val="00442E9B"/>
    <w:rsid w:val="004438E4"/>
    <w:rsid w:val="00443B94"/>
    <w:rsid w:val="00443E1F"/>
    <w:rsid w:val="00443EC1"/>
    <w:rsid w:val="0044403E"/>
    <w:rsid w:val="004441D6"/>
    <w:rsid w:val="00444240"/>
    <w:rsid w:val="004443E1"/>
    <w:rsid w:val="0044566E"/>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433"/>
    <w:rsid w:val="00451970"/>
    <w:rsid w:val="00451E80"/>
    <w:rsid w:val="00452434"/>
    <w:rsid w:val="00452631"/>
    <w:rsid w:val="00452EAE"/>
    <w:rsid w:val="00452EF2"/>
    <w:rsid w:val="00452FEC"/>
    <w:rsid w:val="00453264"/>
    <w:rsid w:val="0045350E"/>
    <w:rsid w:val="00453C9E"/>
    <w:rsid w:val="00453DDA"/>
    <w:rsid w:val="0045402E"/>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147A"/>
    <w:rsid w:val="0046174C"/>
    <w:rsid w:val="00461897"/>
    <w:rsid w:val="00461CDE"/>
    <w:rsid w:val="00462036"/>
    <w:rsid w:val="0046222A"/>
    <w:rsid w:val="00462914"/>
    <w:rsid w:val="00462B54"/>
    <w:rsid w:val="00463064"/>
    <w:rsid w:val="00463222"/>
    <w:rsid w:val="0046334D"/>
    <w:rsid w:val="004633A5"/>
    <w:rsid w:val="004636C5"/>
    <w:rsid w:val="004637AF"/>
    <w:rsid w:val="00463DB5"/>
    <w:rsid w:val="004640FD"/>
    <w:rsid w:val="00464118"/>
    <w:rsid w:val="004649CD"/>
    <w:rsid w:val="00464C37"/>
    <w:rsid w:val="00465385"/>
    <w:rsid w:val="0046558A"/>
    <w:rsid w:val="004656CF"/>
    <w:rsid w:val="00465D65"/>
    <w:rsid w:val="00465E91"/>
    <w:rsid w:val="00466750"/>
    <w:rsid w:val="00466805"/>
    <w:rsid w:val="0046685B"/>
    <w:rsid w:val="00466FC4"/>
    <w:rsid w:val="004670A0"/>
    <w:rsid w:val="004673B3"/>
    <w:rsid w:val="0046770A"/>
    <w:rsid w:val="00467A5C"/>
    <w:rsid w:val="00467ABD"/>
    <w:rsid w:val="00467E2B"/>
    <w:rsid w:val="00470BAE"/>
    <w:rsid w:val="00471411"/>
    <w:rsid w:val="00471956"/>
    <w:rsid w:val="00471D36"/>
    <w:rsid w:val="00471DEC"/>
    <w:rsid w:val="00472461"/>
    <w:rsid w:val="004724BE"/>
    <w:rsid w:val="004727AD"/>
    <w:rsid w:val="00472B98"/>
    <w:rsid w:val="00472DEE"/>
    <w:rsid w:val="00473141"/>
    <w:rsid w:val="004732CA"/>
    <w:rsid w:val="00473C3D"/>
    <w:rsid w:val="00473EBA"/>
    <w:rsid w:val="00474445"/>
    <w:rsid w:val="0047451E"/>
    <w:rsid w:val="00474835"/>
    <w:rsid w:val="00474EA2"/>
    <w:rsid w:val="00475B95"/>
    <w:rsid w:val="00475BFE"/>
    <w:rsid w:val="00475C23"/>
    <w:rsid w:val="00475C50"/>
    <w:rsid w:val="004762F3"/>
    <w:rsid w:val="00477042"/>
    <w:rsid w:val="0047711B"/>
    <w:rsid w:val="00477404"/>
    <w:rsid w:val="00477612"/>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4F0"/>
    <w:rsid w:val="00482758"/>
    <w:rsid w:val="00482A83"/>
    <w:rsid w:val="00483217"/>
    <w:rsid w:val="0048347E"/>
    <w:rsid w:val="00483A69"/>
    <w:rsid w:val="00484AA6"/>
    <w:rsid w:val="00484D05"/>
    <w:rsid w:val="00485301"/>
    <w:rsid w:val="00485601"/>
    <w:rsid w:val="00485612"/>
    <w:rsid w:val="00485A0F"/>
    <w:rsid w:val="00485DD4"/>
    <w:rsid w:val="00485F13"/>
    <w:rsid w:val="00486093"/>
    <w:rsid w:val="0048632D"/>
    <w:rsid w:val="00486E2E"/>
    <w:rsid w:val="0048701F"/>
    <w:rsid w:val="00487498"/>
    <w:rsid w:val="00487D40"/>
    <w:rsid w:val="00490228"/>
    <w:rsid w:val="004902A7"/>
    <w:rsid w:val="00490742"/>
    <w:rsid w:val="004908BF"/>
    <w:rsid w:val="00490A31"/>
    <w:rsid w:val="004910A6"/>
    <w:rsid w:val="00491575"/>
    <w:rsid w:val="004916CB"/>
    <w:rsid w:val="0049183D"/>
    <w:rsid w:val="00491880"/>
    <w:rsid w:val="00491D88"/>
    <w:rsid w:val="00491FDF"/>
    <w:rsid w:val="00492271"/>
    <w:rsid w:val="004925BF"/>
    <w:rsid w:val="004926AE"/>
    <w:rsid w:val="004927D8"/>
    <w:rsid w:val="004928BF"/>
    <w:rsid w:val="00493021"/>
    <w:rsid w:val="00493277"/>
    <w:rsid w:val="0049348B"/>
    <w:rsid w:val="004935ED"/>
    <w:rsid w:val="00493631"/>
    <w:rsid w:val="00493BE7"/>
    <w:rsid w:val="004942B5"/>
    <w:rsid w:val="00494E80"/>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EFE"/>
    <w:rsid w:val="00497FBF"/>
    <w:rsid w:val="004A053D"/>
    <w:rsid w:val="004A06F9"/>
    <w:rsid w:val="004A152B"/>
    <w:rsid w:val="004A163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00A"/>
    <w:rsid w:val="004B370E"/>
    <w:rsid w:val="004B37D3"/>
    <w:rsid w:val="004B3804"/>
    <w:rsid w:val="004B3B67"/>
    <w:rsid w:val="004B3BF2"/>
    <w:rsid w:val="004B3E57"/>
    <w:rsid w:val="004B4507"/>
    <w:rsid w:val="004B46BB"/>
    <w:rsid w:val="004B4928"/>
    <w:rsid w:val="004B545E"/>
    <w:rsid w:val="004B5C07"/>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CB5"/>
    <w:rsid w:val="004C29CF"/>
    <w:rsid w:val="004C2DEE"/>
    <w:rsid w:val="004C30EF"/>
    <w:rsid w:val="004C37DA"/>
    <w:rsid w:val="004C3B79"/>
    <w:rsid w:val="004C4088"/>
    <w:rsid w:val="004C484D"/>
    <w:rsid w:val="004C4C21"/>
    <w:rsid w:val="004C507A"/>
    <w:rsid w:val="004C50F1"/>
    <w:rsid w:val="004C5141"/>
    <w:rsid w:val="004C5197"/>
    <w:rsid w:val="004C5665"/>
    <w:rsid w:val="004C5C5F"/>
    <w:rsid w:val="004C5F4F"/>
    <w:rsid w:val="004C63BB"/>
    <w:rsid w:val="004C641F"/>
    <w:rsid w:val="004C6639"/>
    <w:rsid w:val="004C6876"/>
    <w:rsid w:val="004C7986"/>
    <w:rsid w:val="004C7A19"/>
    <w:rsid w:val="004C7D58"/>
    <w:rsid w:val="004D075D"/>
    <w:rsid w:val="004D07EB"/>
    <w:rsid w:val="004D0A49"/>
    <w:rsid w:val="004D0B88"/>
    <w:rsid w:val="004D0C27"/>
    <w:rsid w:val="004D0D2B"/>
    <w:rsid w:val="004D0DFB"/>
    <w:rsid w:val="004D1AB3"/>
    <w:rsid w:val="004D1C82"/>
    <w:rsid w:val="004D210D"/>
    <w:rsid w:val="004D228F"/>
    <w:rsid w:val="004D2819"/>
    <w:rsid w:val="004D281A"/>
    <w:rsid w:val="004D2B7A"/>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6797"/>
    <w:rsid w:val="004D693C"/>
    <w:rsid w:val="004D6EF5"/>
    <w:rsid w:val="004D7100"/>
    <w:rsid w:val="004D7660"/>
    <w:rsid w:val="004D76E1"/>
    <w:rsid w:val="004D7E55"/>
    <w:rsid w:val="004E094F"/>
    <w:rsid w:val="004E0B48"/>
    <w:rsid w:val="004E10E4"/>
    <w:rsid w:val="004E1357"/>
    <w:rsid w:val="004E186D"/>
    <w:rsid w:val="004E269F"/>
    <w:rsid w:val="004E2879"/>
    <w:rsid w:val="004E3175"/>
    <w:rsid w:val="004E3A95"/>
    <w:rsid w:val="004E3B79"/>
    <w:rsid w:val="004E406C"/>
    <w:rsid w:val="004E420A"/>
    <w:rsid w:val="004E4825"/>
    <w:rsid w:val="004E4899"/>
    <w:rsid w:val="004E4AAD"/>
    <w:rsid w:val="004E513E"/>
    <w:rsid w:val="004E55D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E7DA2"/>
    <w:rsid w:val="004F03D5"/>
    <w:rsid w:val="004F0684"/>
    <w:rsid w:val="004F06A5"/>
    <w:rsid w:val="004F07A1"/>
    <w:rsid w:val="004F1173"/>
    <w:rsid w:val="004F148C"/>
    <w:rsid w:val="004F1ACF"/>
    <w:rsid w:val="004F1BA7"/>
    <w:rsid w:val="004F2A15"/>
    <w:rsid w:val="004F2C66"/>
    <w:rsid w:val="004F2CB7"/>
    <w:rsid w:val="004F2F39"/>
    <w:rsid w:val="004F2F52"/>
    <w:rsid w:val="004F3156"/>
    <w:rsid w:val="004F31AE"/>
    <w:rsid w:val="004F32DC"/>
    <w:rsid w:val="004F341F"/>
    <w:rsid w:val="004F383C"/>
    <w:rsid w:val="004F3931"/>
    <w:rsid w:val="004F3A8E"/>
    <w:rsid w:val="004F3B60"/>
    <w:rsid w:val="004F3F7A"/>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F2F"/>
    <w:rsid w:val="0050005E"/>
    <w:rsid w:val="00500160"/>
    <w:rsid w:val="005003BB"/>
    <w:rsid w:val="005004A3"/>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3344"/>
    <w:rsid w:val="00503797"/>
    <w:rsid w:val="0050390F"/>
    <w:rsid w:val="00503994"/>
    <w:rsid w:val="005039B2"/>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662"/>
    <w:rsid w:val="005117F7"/>
    <w:rsid w:val="00511C48"/>
    <w:rsid w:val="00511CE8"/>
    <w:rsid w:val="00511D3F"/>
    <w:rsid w:val="00511D63"/>
    <w:rsid w:val="00512025"/>
    <w:rsid w:val="005127C1"/>
    <w:rsid w:val="0051299B"/>
    <w:rsid w:val="00512BD8"/>
    <w:rsid w:val="00512CC3"/>
    <w:rsid w:val="0051339F"/>
    <w:rsid w:val="00513553"/>
    <w:rsid w:val="005138B1"/>
    <w:rsid w:val="00513DC7"/>
    <w:rsid w:val="00513E6D"/>
    <w:rsid w:val="00513F21"/>
    <w:rsid w:val="00514161"/>
    <w:rsid w:val="005143C2"/>
    <w:rsid w:val="00514559"/>
    <w:rsid w:val="00514685"/>
    <w:rsid w:val="00514A33"/>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20091"/>
    <w:rsid w:val="00520495"/>
    <w:rsid w:val="00520530"/>
    <w:rsid w:val="005206F3"/>
    <w:rsid w:val="00520D09"/>
    <w:rsid w:val="00520FFC"/>
    <w:rsid w:val="0052116B"/>
    <w:rsid w:val="00521244"/>
    <w:rsid w:val="005213EB"/>
    <w:rsid w:val="00521758"/>
    <w:rsid w:val="00521F7D"/>
    <w:rsid w:val="00522660"/>
    <w:rsid w:val="005227A8"/>
    <w:rsid w:val="00522967"/>
    <w:rsid w:val="005235D1"/>
    <w:rsid w:val="005236C0"/>
    <w:rsid w:val="00523880"/>
    <w:rsid w:val="00523C7A"/>
    <w:rsid w:val="00523DCF"/>
    <w:rsid w:val="00523FDD"/>
    <w:rsid w:val="00524457"/>
    <w:rsid w:val="0052445F"/>
    <w:rsid w:val="005244E9"/>
    <w:rsid w:val="00524A7D"/>
    <w:rsid w:val="00524E4E"/>
    <w:rsid w:val="00525268"/>
    <w:rsid w:val="00525367"/>
    <w:rsid w:val="005253CA"/>
    <w:rsid w:val="005253FC"/>
    <w:rsid w:val="005256A7"/>
    <w:rsid w:val="005259C4"/>
    <w:rsid w:val="00525B2F"/>
    <w:rsid w:val="0052604A"/>
    <w:rsid w:val="005260B6"/>
    <w:rsid w:val="005260FD"/>
    <w:rsid w:val="0052638F"/>
    <w:rsid w:val="00526495"/>
    <w:rsid w:val="00526728"/>
    <w:rsid w:val="005269C5"/>
    <w:rsid w:val="00527084"/>
    <w:rsid w:val="005270FC"/>
    <w:rsid w:val="00527486"/>
    <w:rsid w:val="0052773D"/>
    <w:rsid w:val="00527841"/>
    <w:rsid w:val="005279AE"/>
    <w:rsid w:val="00527F6D"/>
    <w:rsid w:val="00530736"/>
    <w:rsid w:val="0053085E"/>
    <w:rsid w:val="00530C32"/>
    <w:rsid w:val="00530DB1"/>
    <w:rsid w:val="005312A7"/>
    <w:rsid w:val="00531780"/>
    <w:rsid w:val="00531B3F"/>
    <w:rsid w:val="00531FA2"/>
    <w:rsid w:val="00532494"/>
    <w:rsid w:val="00532B13"/>
    <w:rsid w:val="00532CB2"/>
    <w:rsid w:val="00532D10"/>
    <w:rsid w:val="00533149"/>
    <w:rsid w:val="0053371D"/>
    <w:rsid w:val="00533B84"/>
    <w:rsid w:val="00534593"/>
    <w:rsid w:val="0053498F"/>
    <w:rsid w:val="00534A1C"/>
    <w:rsid w:val="00534D7D"/>
    <w:rsid w:val="00534DD1"/>
    <w:rsid w:val="005350DC"/>
    <w:rsid w:val="00535252"/>
    <w:rsid w:val="0053539E"/>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8E1"/>
    <w:rsid w:val="00540EB6"/>
    <w:rsid w:val="00540F9D"/>
    <w:rsid w:val="0054154D"/>
    <w:rsid w:val="00541A14"/>
    <w:rsid w:val="005420F8"/>
    <w:rsid w:val="0054211F"/>
    <w:rsid w:val="005422EE"/>
    <w:rsid w:val="00542D62"/>
    <w:rsid w:val="00542E34"/>
    <w:rsid w:val="00543462"/>
    <w:rsid w:val="00543834"/>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7B0"/>
    <w:rsid w:val="00557B39"/>
    <w:rsid w:val="0056013B"/>
    <w:rsid w:val="00560192"/>
    <w:rsid w:val="00560224"/>
    <w:rsid w:val="00561241"/>
    <w:rsid w:val="00561AB3"/>
    <w:rsid w:val="00562084"/>
    <w:rsid w:val="005623EA"/>
    <w:rsid w:val="005626AD"/>
    <w:rsid w:val="00562EA1"/>
    <w:rsid w:val="005630B7"/>
    <w:rsid w:val="005632E4"/>
    <w:rsid w:val="0056375B"/>
    <w:rsid w:val="00563DF2"/>
    <w:rsid w:val="00563EF5"/>
    <w:rsid w:val="00564369"/>
    <w:rsid w:val="00564B82"/>
    <w:rsid w:val="00564C58"/>
    <w:rsid w:val="00565333"/>
    <w:rsid w:val="0056574F"/>
    <w:rsid w:val="005658BD"/>
    <w:rsid w:val="00565AA0"/>
    <w:rsid w:val="00565BB7"/>
    <w:rsid w:val="00565DB9"/>
    <w:rsid w:val="0056644C"/>
    <w:rsid w:val="005669BC"/>
    <w:rsid w:val="00566AD4"/>
    <w:rsid w:val="00566D15"/>
    <w:rsid w:val="00567154"/>
    <w:rsid w:val="00567562"/>
    <w:rsid w:val="005675DF"/>
    <w:rsid w:val="005679ED"/>
    <w:rsid w:val="00567BDA"/>
    <w:rsid w:val="00567BE3"/>
    <w:rsid w:val="00567DE1"/>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7F"/>
    <w:rsid w:val="0058013F"/>
    <w:rsid w:val="005801A4"/>
    <w:rsid w:val="00580A06"/>
    <w:rsid w:val="0058131B"/>
    <w:rsid w:val="005816FA"/>
    <w:rsid w:val="005818C7"/>
    <w:rsid w:val="00581A78"/>
    <w:rsid w:val="00581B6F"/>
    <w:rsid w:val="0058211D"/>
    <w:rsid w:val="0058248A"/>
    <w:rsid w:val="005826EA"/>
    <w:rsid w:val="0058358D"/>
    <w:rsid w:val="0058385F"/>
    <w:rsid w:val="00583A33"/>
    <w:rsid w:val="00583DAA"/>
    <w:rsid w:val="00583E24"/>
    <w:rsid w:val="00583F94"/>
    <w:rsid w:val="0058453E"/>
    <w:rsid w:val="005845D8"/>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9013D"/>
    <w:rsid w:val="00590781"/>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E45"/>
    <w:rsid w:val="005A1113"/>
    <w:rsid w:val="005A1369"/>
    <w:rsid w:val="005A16FB"/>
    <w:rsid w:val="005A1986"/>
    <w:rsid w:val="005A1C71"/>
    <w:rsid w:val="005A2049"/>
    <w:rsid w:val="005A241E"/>
    <w:rsid w:val="005A25F4"/>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2836"/>
    <w:rsid w:val="005B2C40"/>
    <w:rsid w:val="005B2D3D"/>
    <w:rsid w:val="005B306A"/>
    <w:rsid w:val="005B3B14"/>
    <w:rsid w:val="005B3C66"/>
    <w:rsid w:val="005B3D11"/>
    <w:rsid w:val="005B411C"/>
    <w:rsid w:val="005B4BA3"/>
    <w:rsid w:val="005B4E4D"/>
    <w:rsid w:val="005B5538"/>
    <w:rsid w:val="005B58E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7A1"/>
    <w:rsid w:val="005C1815"/>
    <w:rsid w:val="005C1AEC"/>
    <w:rsid w:val="005C1FC1"/>
    <w:rsid w:val="005C27E3"/>
    <w:rsid w:val="005C3240"/>
    <w:rsid w:val="005C33AA"/>
    <w:rsid w:val="005C37CB"/>
    <w:rsid w:val="005C3BE8"/>
    <w:rsid w:val="005C3EF8"/>
    <w:rsid w:val="005C3FE3"/>
    <w:rsid w:val="005C43CC"/>
    <w:rsid w:val="005C459C"/>
    <w:rsid w:val="005C475A"/>
    <w:rsid w:val="005C5AB2"/>
    <w:rsid w:val="005C5C95"/>
    <w:rsid w:val="005C614F"/>
    <w:rsid w:val="005C71FB"/>
    <w:rsid w:val="005C74C5"/>
    <w:rsid w:val="005C76CC"/>
    <w:rsid w:val="005C7775"/>
    <w:rsid w:val="005C7FCF"/>
    <w:rsid w:val="005D02FB"/>
    <w:rsid w:val="005D1457"/>
    <w:rsid w:val="005D14B9"/>
    <w:rsid w:val="005D1A9F"/>
    <w:rsid w:val="005D1C71"/>
    <w:rsid w:val="005D1C89"/>
    <w:rsid w:val="005D1D91"/>
    <w:rsid w:val="005D28CC"/>
    <w:rsid w:val="005D2910"/>
    <w:rsid w:val="005D292F"/>
    <w:rsid w:val="005D2A87"/>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600F"/>
    <w:rsid w:val="005D6013"/>
    <w:rsid w:val="005D6612"/>
    <w:rsid w:val="005D66F5"/>
    <w:rsid w:val="005D697E"/>
    <w:rsid w:val="005D6CDE"/>
    <w:rsid w:val="005D7088"/>
    <w:rsid w:val="005D76AE"/>
    <w:rsid w:val="005D76DE"/>
    <w:rsid w:val="005D7713"/>
    <w:rsid w:val="005D777B"/>
    <w:rsid w:val="005D77DE"/>
    <w:rsid w:val="005D7D29"/>
    <w:rsid w:val="005D7EBF"/>
    <w:rsid w:val="005E05A1"/>
    <w:rsid w:val="005E09E4"/>
    <w:rsid w:val="005E0D78"/>
    <w:rsid w:val="005E1726"/>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F0616"/>
    <w:rsid w:val="005F0727"/>
    <w:rsid w:val="005F0773"/>
    <w:rsid w:val="005F07DC"/>
    <w:rsid w:val="005F0C34"/>
    <w:rsid w:val="005F0EAB"/>
    <w:rsid w:val="005F0FB4"/>
    <w:rsid w:val="005F13BD"/>
    <w:rsid w:val="005F1859"/>
    <w:rsid w:val="005F1AC8"/>
    <w:rsid w:val="005F1B25"/>
    <w:rsid w:val="005F21AF"/>
    <w:rsid w:val="005F21FB"/>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6035"/>
    <w:rsid w:val="005F61C5"/>
    <w:rsid w:val="005F63D8"/>
    <w:rsid w:val="005F64FB"/>
    <w:rsid w:val="005F67EC"/>
    <w:rsid w:val="005F6A3F"/>
    <w:rsid w:val="005F6BBB"/>
    <w:rsid w:val="005F6C45"/>
    <w:rsid w:val="005F6CA7"/>
    <w:rsid w:val="005F71EC"/>
    <w:rsid w:val="005F789F"/>
    <w:rsid w:val="006000CD"/>
    <w:rsid w:val="006000FB"/>
    <w:rsid w:val="00600265"/>
    <w:rsid w:val="006006E4"/>
    <w:rsid w:val="00600754"/>
    <w:rsid w:val="0060119A"/>
    <w:rsid w:val="006022D0"/>
    <w:rsid w:val="0060251E"/>
    <w:rsid w:val="00602A68"/>
    <w:rsid w:val="00602DDE"/>
    <w:rsid w:val="00602E0C"/>
    <w:rsid w:val="0060339B"/>
    <w:rsid w:val="00603552"/>
    <w:rsid w:val="006046E4"/>
    <w:rsid w:val="00604BC5"/>
    <w:rsid w:val="00604D85"/>
    <w:rsid w:val="00604F5D"/>
    <w:rsid w:val="00605037"/>
    <w:rsid w:val="0060577C"/>
    <w:rsid w:val="006058B4"/>
    <w:rsid w:val="006059B6"/>
    <w:rsid w:val="00605E04"/>
    <w:rsid w:val="00605E0D"/>
    <w:rsid w:val="00605FFE"/>
    <w:rsid w:val="006063F2"/>
    <w:rsid w:val="0060650C"/>
    <w:rsid w:val="00606B37"/>
    <w:rsid w:val="00606FF6"/>
    <w:rsid w:val="00607252"/>
    <w:rsid w:val="00607624"/>
    <w:rsid w:val="00607C2E"/>
    <w:rsid w:val="00610137"/>
    <w:rsid w:val="0061038C"/>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42E"/>
    <w:rsid w:val="00612904"/>
    <w:rsid w:val="00612E32"/>
    <w:rsid w:val="00612FDD"/>
    <w:rsid w:val="006133A6"/>
    <w:rsid w:val="006134CA"/>
    <w:rsid w:val="006136FB"/>
    <w:rsid w:val="00613846"/>
    <w:rsid w:val="00613ECE"/>
    <w:rsid w:val="00613F0F"/>
    <w:rsid w:val="0061461E"/>
    <w:rsid w:val="00614646"/>
    <w:rsid w:val="006148C3"/>
    <w:rsid w:val="0061494C"/>
    <w:rsid w:val="00614B35"/>
    <w:rsid w:val="00614DE8"/>
    <w:rsid w:val="006152D6"/>
    <w:rsid w:val="006154EE"/>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20D9"/>
    <w:rsid w:val="00622143"/>
    <w:rsid w:val="00622388"/>
    <w:rsid w:val="00622669"/>
    <w:rsid w:val="0062286A"/>
    <w:rsid w:val="00622B1A"/>
    <w:rsid w:val="00622E0B"/>
    <w:rsid w:val="00622EFD"/>
    <w:rsid w:val="00622FE1"/>
    <w:rsid w:val="006230E0"/>
    <w:rsid w:val="006230E8"/>
    <w:rsid w:val="0062325B"/>
    <w:rsid w:val="00623438"/>
    <w:rsid w:val="006237DE"/>
    <w:rsid w:val="00623960"/>
    <w:rsid w:val="006240FF"/>
    <w:rsid w:val="0062416C"/>
    <w:rsid w:val="006241BC"/>
    <w:rsid w:val="00624470"/>
    <w:rsid w:val="00624510"/>
    <w:rsid w:val="0062488E"/>
    <w:rsid w:val="006249B1"/>
    <w:rsid w:val="00624CAC"/>
    <w:rsid w:val="00624E6E"/>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47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AC5"/>
    <w:rsid w:val="0064126C"/>
    <w:rsid w:val="006413AA"/>
    <w:rsid w:val="006416D2"/>
    <w:rsid w:val="00641A83"/>
    <w:rsid w:val="00641D62"/>
    <w:rsid w:val="00641D96"/>
    <w:rsid w:val="006423AA"/>
    <w:rsid w:val="00642E37"/>
    <w:rsid w:val="00642F08"/>
    <w:rsid w:val="0064319B"/>
    <w:rsid w:val="0064332F"/>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A48"/>
    <w:rsid w:val="00646C6F"/>
    <w:rsid w:val="006470C4"/>
    <w:rsid w:val="00647163"/>
    <w:rsid w:val="0064720C"/>
    <w:rsid w:val="0064722E"/>
    <w:rsid w:val="006478DF"/>
    <w:rsid w:val="00647A7F"/>
    <w:rsid w:val="00650941"/>
    <w:rsid w:val="00650C28"/>
    <w:rsid w:val="00650E6D"/>
    <w:rsid w:val="006510CE"/>
    <w:rsid w:val="006512D6"/>
    <w:rsid w:val="00651812"/>
    <w:rsid w:val="0065196B"/>
    <w:rsid w:val="00651BBB"/>
    <w:rsid w:val="00651C59"/>
    <w:rsid w:val="00651D74"/>
    <w:rsid w:val="00652880"/>
    <w:rsid w:val="00652C3A"/>
    <w:rsid w:val="00652DB7"/>
    <w:rsid w:val="00652FCE"/>
    <w:rsid w:val="0065394F"/>
    <w:rsid w:val="00653B1B"/>
    <w:rsid w:val="006541F5"/>
    <w:rsid w:val="006543BA"/>
    <w:rsid w:val="00654926"/>
    <w:rsid w:val="00654D72"/>
    <w:rsid w:val="006553F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F90"/>
    <w:rsid w:val="006600DB"/>
    <w:rsid w:val="006613C0"/>
    <w:rsid w:val="0066194E"/>
    <w:rsid w:val="00661C46"/>
    <w:rsid w:val="00661C58"/>
    <w:rsid w:val="0066202F"/>
    <w:rsid w:val="006622A8"/>
    <w:rsid w:val="006626BE"/>
    <w:rsid w:val="006630FC"/>
    <w:rsid w:val="00663147"/>
    <w:rsid w:val="00663344"/>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45A"/>
    <w:rsid w:val="0067158A"/>
    <w:rsid w:val="00671738"/>
    <w:rsid w:val="006719B2"/>
    <w:rsid w:val="00671FF4"/>
    <w:rsid w:val="00672C45"/>
    <w:rsid w:val="00672F79"/>
    <w:rsid w:val="0067319C"/>
    <w:rsid w:val="00673DC1"/>
    <w:rsid w:val="00673F42"/>
    <w:rsid w:val="00674042"/>
    <w:rsid w:val="006744B2"/>
    <w:rsid w:val="00674D58"/>
    <w:rsid w:val="006758C9"/>
    <w:rsid w:val="00675A5F"/>
    <w:rsid w:val="006764BC"/>
    <w:rsid w:val="006769C4"/>
    <w:rsid w:val="00676C6F"/>
    <w:rsid w:val="00677456"/>
    <w:rsid w:val="006774B0"/>
    <w:rsid w:val="00677627"/>
    <w:rsid w:val="006776C7"/>
    <w:rsid w:val="00677743"/>
    <w:rsid w:val="00677A67"/>
    <w:rsid w:val="00677A87"/>
    <w:rsid w:val="00677BD5"/>
    <w:rsid w:val="00677E3C"/>
    <w:rsid w:val="0068025E"/>
    <w:rsid w:val="0068051B"/>
    <w:rsid w:val="006805D9"/>
    <w:rsid w:val="00680912"/>
    <w:rsid w:val="00680E8B"/>
    <w:rsid w:val="0068150F"/>
    <w:rsid w:val="006818D0"/>
    <w:rsid w:val="006819A3"/>
    <w:rsid w:val="00681AE8"/>
    <w:rsid w:val="00681D51"/>
    <w:rsid w:val="00681E2F"/>
    <w:rsid w:val="006820C6"/>
    <w:rsid w:val="00682129"/>
    <w:rsid w:val="0068266C"/>
    <w:rsid w:val="00682E55"/>
    <w:rsid w:val="0068340E"/>
    <w:rsid w:val="00683528"/>
    <w:rsid w:val="00683722"/>
    <w:rsid w:val="00683D2F"/>
    <w:rsid w:val="00684044"/>
    <w:rsid w:val="006840B2"/>
    <w:rsid w:val="006843F6"/>
    <w:rsid w:val="0068491F"/>
    <w:rsid w:val="00684F4C"/>
    <w:rsid w:val="006851A2"/>
    <w:rsid w:val="0068563E"/>
    <w:rsid w:val="00685DE4"/>
    <w:rsid w:val="00686118"/>
    <w:rsid w:val="006861C0"/>
    <w:rsid w:val="00686596"/>
    <w:rsid w:val="00686CC2"/>
    <w:rsid w:val="00686DF6"/>
    <w:rsid w:val="00686F00"/>
    <w:rsid w:val="006873CD"/>
    <w:rsid w:val="00687C97"/>
    <w:rsid w:val="00687D5A"/>
    <w:rsid w:val="00690324"/>
    <w:rsid w:val="006904C2"/>
    <w:rsid w:val="006904DD"/>
    <w:rsid w:val="00690524"/>
    <w:rsid w:val="00690E71"/>
    <w:rsid w:val="006911C8"/>
    <w:rsid w:val="00691459"/>
    <w:rsid w:val="00692D12"/>
    <w:rsid w:val="00692E24"/>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B5A"/>
    <w:rsid w:val="00695D1E"/>
    <w:rsid w:val="00695FCA"/>
    <w:rsid w:val="00696335"/>
    <w:rsid w:val="00696A4D"/>
    <w:rsid w:val="00696C70"/>
    <w:rsid w:val="00697AC9"/>
    <w:rsid w:val="00697D19"/>
    <w:rsid w:val="006A0052"/>
    <w:rsid w:val="006A05C7"/>
    <w:rsid w:val="006A08CA"/>
    <w:rsid w:val="006A0E43"/>
    <w:rsid w:val="006A102D"/>
    <w:rsid w:val="006A11E4"/>
    <w:rsid w:val="006A15CF"/>
    <w:rsid w:val="006A16F0"/>
    <w:rsid w:val="006A20A4"/>
    <w:rsid w:val="006A29FF"/>
    <w:rsid w:val="006A2AB9"/>
    <w:rsid w:val="006A2DB4"/>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E27"/>
    <w:rsid w:val="006A6EAC"/>
    <w:rsid w:val="006A6FB8"/>
    <w:rsid w:val="006A72B0"/>
    <w:rsid w:val="006A74E5"/>
    <w:rsid w:val="006A77DB"/>
    <w:rsid w:val="006A7AB4"/>
    <w:rsid w:val="006B02C4"/>
    <w:rsid w:val="006B04FE"/>
    <w:rsid w:val="006B05D4"/>
    <w:rsid w:val="006B075C"/>
    <w:rsid w:val="006B0856"/>
    <w:rsid w:val="006B0894"/>
    <w:rsid w:val="006B18C5"/>
    <w:rsid w:val="006B1932"/>
    <w:rsid w:val="006B1B85"/>
    <w:rsid w:val="006B1F47"/>
    <w:rsid w:val="006B1FDA"/>
    <w:rsid w:val="006B36AE"/>
    <w:rsid w:val="006B3980"/>
    <w:rsid w:val="006B3E4D"/>
    <w:rsid w:val="006B417B"/>
    <w:rsid w:val="006B41DC"/>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0EA2"/>
    <w:rsid w:val="006C132E"/>
    <w:rsid w:val="006C13A3"/>
    <w:rsid w:val="006C157B"/>
    <w:rsid w:val="006C1822"/>
    <w:rsid w:val="006C21F1"/>
    <w:rsid w:val="006C2ABA"/>
    <w:rsid w:val="006C2B59"/>
    <w:rsid w:val="006C2C86"/>
    <w:rsid w:val="006C2C8B"/>
    <w:rsid w:val="006C2D1A"/>
    <w:rsid w:val="006C34A1"/>
    <w:rsid w:val="006C34BF"/>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ED1"/>
    <w:rsid w:val="006C6F68"/>
    <w:rsid w:val="006C7FB8"/>
    <w:rsid w:val="006C7FF1"/>
    <w:rsid w:val="006D02AA"/>
    <w:rsid w:val="006D0336"/>
    <w:rsid w:val="006D0F89"/>
    <w:rsid w:val="006D1A50"/>
    <w:rsid w:val="006D1DFE"/>
    <w:rsid w:val="006D20A4"/>
    <w:rsid w:val="006D2185"/>
    <w:rsid w:val="006D2560"/>
    <w:rsid w:val="006D328B"/>
    <w:rsid w:val="006D3620"/>
    <w:rsid w:val="006D41CE"/>
    <w:rsid w:val="006D460E"/>
    <w:rsid w:val="006D472A"/>
    <w:rsid w:val="006D4CA2"/>
    <w:rsid w:val="006D4E4F"/>
    <w:rsid w:val="006D5176"/>
    <w:rsid w:val="006D5201"/>
    <w:rsid w:val="006D5313"/>
    <w:rsid w:val="006D535C"/>
    <w:rsid w:val="006D5510"/>
    <w:rsid w:val="006D55C0"/>
    <w:rsid w:val="006D5820"/>
    <w:rsid w:val="006D5886"/>
    <w:rsid w:val="006D5F9A"/>
    <w:rsid w:val="006D6703"/>
    <w:rsid w:val="006D6944"/>
    <w:rsid w:val="006D6989"/>
    <w:rsid w:val="006D6F24"/>
    <w:rsid w:val="006D74ED"/>
    <w:rsid w:val="006D78EB"/>
    <w:rsid w:val="006D7C6D"/>
    <w:rsid w:val="006E058C"/>
    <w:rsid w:val="006E05E2"/>
    <w:rsid w:val="006E0922"/>
    <w:rsid w:val="006E0B0D"/>
    <w:rsid w:val="006E0ED9"/>
    <w:rsid w:val="006E0EF4"/>
    <w:rsid w:val="006E0F5D"/>
    <w:rsid w:val="006E0FA4"/>
    <w:rsid w:val="006E13A6"/>
    <w:rsid w:val="006E13C3"/>
    <w:rsid w:val="006E1629"/>
    <w:rsid w:val="006E16F2"/>
    <w:rsid w:val="006E1E9B"/>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F40"/>
    <w:rsid w:val="006E6779"/>
    <w:rsid w:val="006E6BC2"/>
    <w:rsid w:val="006E6CE7"/>
    <w:rsid w:val="006E744A"/>
    <w:rsid w:val="006E77A5"/>
    <w:rsid w:val="006E77BB"/>
    <w:rsid w:val="006E780C"/>
    <w:rsid w:val="006E7A11"/>
    <w:rsid w:val="006E7BD2"/>
    <w:rsid w:val="006E7EF3"/>
    <w:rsid w:val="006E7FB6"/>
    <w:rsid w:val="006F020F"/>
    <w:rsid w:val="006F061C"/>
    <w:rsid w:val="006F0800"/>
    <w:rsid w:val="006F08FA"/>
    <w:rsid w:val="006F0A30"/>
    <w:rsid w:val="006F1024"/>
    <w:rsid w:val="006F129F"/>
    <w:rsid w:val="006F13E0"/>
    <w:rsid w:val="006F1488"/>
    <w:rsid w:val="006F1F36"/>
    <w:rsid w:val="006F20EF"/>
    <w:rsid w:val="006F26B4"/>
    <w:rsid w:val="006F2A0D"/>
    <w:rsid w:val="006F2D0A"/>
    <w:rsid w:val="006F2D7F"/>
    <w:rsid w:val="006F3040"/>
    <w:rsid w:val="006F319D"/>
    <w:rsid w:val="006F3549"/>
    <w:rsid w:val="006F3ABE"/>
    <w:rsid w:val="006F3C1F"/>
    <w:rsid w:val="006F41F0"/>
    <w:rsid w:val="006F45A4"/>
    <w:rsid w:val="006F474D"/>
    <w:rsid w:val="006F4C65"/>
    <w:rsid w:val="006F4CC9"/>
    <w:rsid w:val="006F4FB4"/>
    <w:rsid w:val="006F5A7C"/>
    <w:rsid w:val="006F5CC2"/>
    <w:rsid w:val="006F6303"/>
    <w:rsid w:val="006F6316"/>
    <w:rsid w:val="006F65A2"/>
    <w:rsid w:val="006F6885"/>
    <w:rsid w:val="006F6C31"/>
    <w:rsid w:val="006F74B5"/>
    <w:rsid w:val="006F7A56"/>
    <w:rsid w:val="006F7DEF"/>
    <w:rsid w:val="00700CF2"/>
    <w:rsid w:val="00700F78"/>
    <w:rsid w:val="007011CC"/>
    <w:rsid w:val="0070150E"/>
    <w:rsid w:val="007016DD"/>
    <w:rsid w:val="00701735"/>
    <w:rsid w:val="00701CC3"/>
    <w:rsid w:val="00702381"/>
    <w:rsid w:val="007024FB"/>
    <w:rsid w:val="00702577"/>
    <w:rsid w:val="00702F8D"/>
    <w:rsid w:val="00703238"/>
    <w:rsid w:val="00703253"/>
    <w:rsid w:val="007032EF"/>
    <w:rsid w:val="0070332C"/>
    <w:rsid w:val="00703939"/>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0916"/>
    <w:rsid w:val="00710C74"/>
    <w:rsid w:val="00711412"/>
    <w:rsid w:val="00711738"/>
    <w:rsid w:val="0071179B"/>
    <w:rsid w:val="00711C71"/>
    <w:rsid w:val="00711D57"/>
    <w:rsid w:val="00713225"/>
    <w:rsid w:val="00713B79"/>
    <w:rsid w:val="00713BB3"/>
    <w:rsid w:val="007140E8"/>
    <w:rsid w:val="007141F4"/>
    <w:rsid w:val="00714972"/>
    <w:rsid w:val="00714F97"/>
    <w:rsid w:val="0071529D"/>
    <w:rsid w:val="0071548F"/>
    <w:rsid w:val="0071682C"/>
    <w:rsid w:val="00716FE6"/>
    <w:rsid w:val="0071717E"/>
    <w:rsid w:val="007171E9"/>
    <w:rsid w:val="007175A7"/>
    <w:rsid w:val="0071783A"/>
    <w:rsid w:val="00717B3E"/>
    <w:rsid w:val="00720232"/>
    <w:rsid w:val="007205E1"/>
    <w:rsid w:val="0072095F"/>
    <w:rsid w:val="0072108E"/>
    <w:rsid w:val="007215E5"/>
    <w:rsid w:val="007216B7"/>
    <w:rsid w:val="00721767"/>
    <w:rsid w:val="00721826"/>
    <w:rsid w:val="007218AC"/>
    <w:rsid w:val="00721A20"/>
    <w:rsid w:val="00721C77"/>
    <w:rsid w:val="007223D1"/>
    <w:rsid w:val="0072299A"/>
    <w:rsid w:val="00722B70"/>
    <w:rsid w:val="00722D09"/>
    <w:rsid w:val="00722D6F"/>
    <w:rsid w:val="00723062"/>
    <w:rsid w:val="007231DD"/>
    <w:rsid w:val="00723770"/>
    <w:rsid w:val="007241BE"/>
    <w:rsid w:val="00724786"/>
    <w:rsid w:val="0072512A"/>
    <w:rsid w:val="00725356"/>
    <w:rsid w:val="00725966"/>
    <w:rsid w:val="007261CF"/>
    <w:rsid w:val="00726384"/>
    <w:rsid w:val="007264B1"/>
    <w:rsid w:val="00726C80"/>
    <w:rsid w:val="00726F11"/>
    <w:rsid w:val="00726FDC"/>
    <w:rsid w:val="00727529"/>
    <w:rsid w:val="00727930"/>
    <w:rsid w:val="00727AAD"/>
    <w:rsid w:val="0073072C"/>
    <w:rsid w:val="0073130B"/>
    <w:rsid w:val="00731769"/>
    <w:rsid w:val="00731EE6"/>
    <w:rsid w:val="0073211A"/>
    <w:rsid w:val="0073271E"/>
    <w:rsid w:val="00732C26"/>
    <w:rsid w:val="00732C2F"/>
    <w:rsid w:val="00732D7D"/>
    <w:rsid w:val="00733081"/>
    <w:rsid w:val="0073347A"/>
    <w:rsid w:val="0073356D"/>
    <w:rsid w:val="0073359C"/>
    <w:rsid w:val="0073401E"/>
    <w:rsid w:val="00734249"/>
    <w:rsid w:val="007343D5"/>
    <w:rsid w:val="00734420"/>
    <w:rsid w:val="00734D16"/>
    <w:rsid w:val="00734F40"/>
    <w:rsid w:val="00734FA3"/>
    <w:rsid w:val="00735025"/>
    <w:rsid w:val="007355A6"/>
    <w:rsid w:val="00735C36"/>
    <w:rsid w:val="00735F43"/>
    <w:rsid w:val="007362CF"/>
    <w:rsid w:val="00736675"/>
    <w:rsid w:val="007368D0"/>
    <w:rsid w:val="00736915"/>
    <w:rsid w:val="00736E5C"/>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532"/>
    <w:rsid w:val="00742648"/>
    <w:rsid w:val="00742E09"/>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7126"/>
    <w:rsid w:val="007476A0"/>
    <w:rsid w:val="007477C5"/>
    <w:rsid w:val="0074792C"/>
    <w:rsid w:val="00747938"/>
    <w:rsid w:val="00750EC3"/>
    <w:rsid w:val="00750FCF"/>
    <w:rsid w:val="007512B3"/>
    <w:rsid w:val="00751551"/>
    <w:rsid w:val="007515D1"/>
    <w:rsid w:val="007517DA"/>
    <w:rsid w:val="00751B95"/>
    <w:rsid w:val="0075204A"/>
    <w:rsid w:val="007521C4"/>
    <w:rsid w:val="00752BEB"/>
    <w:rsid w:val="00752D13"/>
    <w:rsid w:val="00752DD8"/>
    <w:rsid w:val="0075312C"/>
    <w:rsid w:val="007532FA"/>
    <w:rsid w:val="00753671"/>
    <w:rsid w:val="00753757"/>
    <w:rsid w:val="0075377A"/>
    <w:rsid w:val="007537C4"/>
    <w:rsid w:val="00753A38"/>
    <w:rsid w:val="00753D0A"/>
    <w:rsid w:val="007541E4"/>
    <w:rsid w:val="0075469A"/>
    <w:rsid w:val="007549CC"/>
    <w:rsid w:val="00755467"/>
    <w:rsid w:val="00755817"/>
    <w:rsid w:val="00755B12"/>
    <w:rsid w:val="00755D93"/>
    <w:rsid w:val="00755DCB"/>
    <w:rsid w:val="00755E5C"/>
    <w:rsid w:val="00757035"/>
    <w:rsid w:val="00757186"/>
    <w:rsid w:val="00757342"/>
    <w:rsid w:val="007578E1"/>
    <w:rsid w:val="00757A6A"/>
    <w:rsid w:val="00757CF3"/>
    <w:rsid w:val="0076006D"/>
    <w:rsid w:val="00760768"/>
    <w:rsid w:val="00760BCC"/>
    <w:rsid w:val="0076106B"/>
    <w:rsid w:val="00761830"/>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4F7"/>
    <w:rsid w:val="00766538"/>
    <w:rsid w:val="00767193"/>
    <w:rsid w:val="007673C8"/>
    <w:rsid w:val="00767768"/>
    <w:rsid w:val="0076784F"/>
    <w:rsid w:val="00767BF3"/>
    <w:rsid w:val="00767D9C"/>
    <w:rsid w:val="00767FFC"/>
    <w:rsid w:val="00770171"/>
    <w:rsid w:val="0077018F"/>
    <w:rsid w:val="00770A26"/>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5A0"/>
    <w:rsid w:val="007757C6"/>
    <w:rsid w:val="00775C40"/>
    <w:rsid w:val="00775C59"/>
    <w:rsid w:val="0077629F"/>
    <w:rsid w:val="0077645D"/>
    <w:rsid w:val="00776542"/>
    <w:rsid w:val="00776749"/>
    <w:rsid w:val="00776E2E"/>
    <w:rsid w:val="00777442"/>
    <w:rsid w:val="00777451"/>
    <w:rsid w:val="007779A3"/>
    <w:rsid w:val="00777ADC"/>
    <w:rsid w:val="007802E7"/>
    <w:rsid w:val="00780B1A"/>
    <w:rsid w:val="00780D45"/>
    <w:rsid w:val="00780F3F"/>
    <w:rsid w:val="007812E7"/>
    <w:rsid w:val="00781315"/>
    <w:rsid w:val="0078159F"/>
    <w:rsid w:val="00781814"/>
    <w:rsid w:val="00781A97"/>
    <w:rsid w:val="00781C5C"/>
    <w:rsid w:val="00781E7D"/>
    <w:rsid w:val="00782065"/>
    <w:rsid w:val="00782419"/>
    <w:rsid w:val="007824BC"/>
    <w:rsid w:val="00782837"/>
    <w:rsid w:val="00782D2D"/>
    <w:rsid w:val="00782DFC"/>
    <w:rsid w:val="00782EC4"/>
    <w:rsid w:val="00782EEE"/>
    <w:rsid w:val="00783153"/>
    <w:rsid w:val="00783A74"/>
    <w:rsid w:val="00783AE5"/>
    <w:rsid w:val="00784B98"/>
    <w:rsid w:val="0078539C"/>
    <w:rsid w:val="00785777"/>
    <w:rsid w:val="00785C83"/>
    <w:rsid w:val="007864DA"/>
    <w:rsid w:val="00786ED5"/>
    <w:rsid w:val="00786ED8"/>
    <w:rsid w:val="00787491"/>
    <w:rsid w:val="00787494"/>
    <w:rsid w:val="0078759B"/>
    <w:rsid w:val="00787807"/>
    <w:rsid w:val="00787A15"/>
    <w:rsid w:val="00787CF3"/>
    <w:rsid w:val="00787D20"/>
    <w:rsid w:val="00787FD1"/>
    <w:rsid w:val="0079001F"/>
    <w:rsid w:val="00790362"/>
    <w:rsid w:val="007904EA"/>
    <w:rsid w:val="0079065C"/>
    <w:rsid w:val="00790767"/>
    <w:rsid w:val="00790B5F"/>
    <w:rsid w:val="0079108A"/>
    <w:rsid w:val="007911B6"/>
    <w:rsid w:val="00791BF5"/>
    <w:rsid w:val="007920FE"/>
    <w:rsid w:val="00792431"/>
    <w:rsid w:val="007930B7"/>
    <w:rsid w:val="00793237"/>
    <w:rsid w:val="00793541"/>
    <w:rsid w:val="007946AA"/>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BC8"/>
    <w:rsid w:val="007A0F3F"/>
    <w:rsid w:val="007A1364"/>
    <w:rsid w:val="007A1785"/>
    <w:rsid w:val="007A1889"/>
    <w:rsid w:val="007A1939"/>
    <w:rsid w:val="007A1F2D"/>
    <w:rsid w:val="007A2270"/>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E13"/>
    <w:rsid w:val="007A58DD"/>
    <w:rsid w:val="007A5AE8"/>
    <w:rsid w:val="007A5E68"/>
    <w:rsid w:val="007A602B"/>
    <w:rsid w:val="007A63C9"/>
    <w:rsid w:val="007A6CFC"/>
    <w:rsid w:val="007A71CE"/>
    <w:rsid w:val="007A7442"/>
    <w:rsid w:val="007A7825"/>
    <w:rsid w:val="007A7925"/>
    <w:rsid w:val="007A7E8C"/>
    <w:rsid w:val="007B0246"/>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6BF"/>
    <w:rsid w:val="007B3C14"/>
    <w:rsid w:val="007B3D0B"/>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C03BB"/>
    <w:rsid w:val="007C06B2"/>
    <w:rsid w:val="007C0746"/>
    <w:rsid w:val="007C124F"/>
    <w:rsid w:val="007C1D9D"/>
    <w:rsid w:val="007C229C"/>
    <w:rsid w:val="007C28CF"/>
    <w:rsid w:val="007C2941"/>
    <w:rsid w:val="007C29D7"/>
    <w:rsid w:val="007C2A9E"/>
    <w:rsid w:val="007C2FC6"/>
    <w:rsid w:val="007C3215"/>
    <w:rsid w:val="007C34DE"/>
    <w:rsid w:val="007C38B5"/>
    <w:rsid w:val="007C404B"/>
    <w:rsid w:val="007C4187"/>
    <w:rsid w:val="007C41A0"/>
    <w:rsid w:val="007C4A68"/>
    <w:rsid w:val="007C4BAE"/>
    <w:rsid w:val="007C4BEE"/>
    <w:rsid w:val="007C4D64"/>
    <w:rsid w:val="007C4EF0"/>
    <w:rsid w:val="007C4FAE"/>
    <w:rsid w:val="007C5BA9"/>
    <w:rsid w:val="007C5BB7"/>
    <w:rsid w:val="007C62AC"/>
    <w:rsid w:val="007C667A"/>
    <w:rsid w:val="007C6A89"/>
    <w:rsid w:val="007C6D50"/>
    <w:rsid w:val="007C6F2E"/>
    <w:rsid w:val="007C73CF"/>
    <w:rsid w:val="007C764E"/>
    <w:rsid w:val="007C77C5"/>
    <w:rsid w:val="007C7E37"/>
    <w:rsid w:val="007D01AF"/>
    <w:rsid w:val="007D044C"/>
    <w:rsid w:val="007D10C8"/>
    <w:rsid w:val="007D1269"/>
    <w:rsid w:val="007D1406"/>
    <w:rsid w:val="007D1D3B"/>
    <w:rsid w:val="007D1DF0"/>
    <w:rsid w:val="007D1FE5"/>
    <w:rsid w:val="007D20B0"/>
    <w:rsid w:val="007D24CF"/>
    <w:rsid w:val="007D2A15"/>
    <w:rsid w:val="007D3165"/>
    <w:rsid w:val="007D32B3"/>
    <w:rsid w:val="007D3560"/>
    <w:rsid w:val="007D3DF2"/>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2B82"/>
    <w:rsid w:val="007E2DD3"/>
    <w:rsid w:val="007E33B9"/>
    <w:rsid w:val="007E3460"/>
    <w:rsid w:val="007E3588"/>
    <w:rsid w:val="007E36ED"/>
    <w:rsid w:val="007E378E"/>
    <w:rsid w:val="007E42E6"/>
    <w:rsid w:val="007E4581"/>
    <w:rsid w:val="007E46BF"/>
    <w:rsid w:val="007E487F"/>
    <w:rsid w:val="007E4A0D"/>
    <w:rsid w:val="007E4B2D"/>
    <w:rsid w:val="007E4C3F"/>
    <w:rsid w:val="007E4D5A"/>
    <w:rsid w:val="007E5388"/>
    <w:rsid w:val="007E54E0"/>
    <w:rsid w:val="007E587D"/>
    <w:rsid w:val="007E58C0"/>
    <w:rsid w:val="007E5CE8"/>
    <w:rsid w:val="007E6447"/>
    <w:rsid w:val="007E6757"/>
    <w:rsid w:val="007E68C0"/>
    <w:rsid w:val="007E6C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5287"/>
    <w:rsid w:val="007F5799"/>
    <w:rsid w:val="007F5A11"/>
    <w:rsid w:val="007F5BF1"/>
    <w:rsid w:val="007F62F3"/>
    <w:rsid w:val="007F66F4"/>
    <w:rsid w:val="007F68DC"/>
    <w:rsid w:val="007F68DF"/>
    <w:rsid w:val="007F6B28"/>
    <w:rsid w:val="007F6D6C"/>
    <w:rsid w:val="007F70B9"/>
    <w:rsid w:val="007F7137"/>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66B"/>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7138"/>
    <w:rsid w:val="0080786A"/>
    <w:rsid w:val="00807AA3"/>
    <w:rsid w:val="00807F10"/>
    <w:rsid w:val="00810139"/>
    <w:rsid w:val="00810552"/>
    <w:rsid w:val="008105B3"/>
    <w:rsid w:val="008111CF"/>
    <w:rsid w:val="00811CEA"/>
    <w:rsid w:val="00811D79"/>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4CD"/>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BC4"/>
    <w:rsid w:val="0082130E"/>
    <w:rsid w:val="00821747"/>
    <w:rsid w:val="00821C6A"/>
    <w:rsid w:val="00821EE3"/>
    <w:rsid w:val="00822048"/>
    <w:rsid w:val="0082253F"/>
    <w:rsid w:val="00822C58"/>
    <w:rsid w:val="00822D96"/>
    <w:rsid w:val="0082353F"/>
    <w:rsid w:val="00823AEB"/>
    <w:rsid w:val="00823C4B"/>
    <w:rsid w:val="00823E43"/>
    <w:rsid w:val="00823F22"/>
    <w:rsid w:val="00824726"/>
    <w:rsid w:val="008249A1"/>
    <w:rsid w:val="00824E21"/>
    <w:rsid w:val="008252C7"/>
    <w:rsid w:val="008253BF"/>
    <w:rsid w:val="00825933"/>
    <w:rsid w:val="00825B26"/>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864"/>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93B"/>
    <w:rsid w:val="00837AA4"/>
    <w:rsid w:val="00840A83"/>
    <w:rsid w:val="00840CA5"/>
    <w:rsid w:val="00841533"/>
    <w:rsid w:val="00841B13"/>
    <w:rsid w:val="00841E92"/>
    <w:rsid w:val="00842AB6"/>
    <w:rsid w:val="00842E09"/>
    <w:rsid w:val="00843016"/>
    <w:rsid w:val="00843577"/>
    <w:rsid w:val="00843E6F"/>
    <w:rsid w:val="008441CE"/>
    <w:rsid w:val="008443E7"/>
    <w:rsid w:val="00844890"/>
    <w:rsid w:val="00844A90"/>
    <w:rsid w:val="00844E7A"/>
    <w:rsid w:val="00844F83"/>
    <w:rsid w:val="0084524A"/>
    <w:rsid w:val="00845487"/>
    <w:rsid w:val="00845499"/>
    <w:rsid w:val="008456CE"/>
    <w:rsid w:val="00845881"/>
    <w:rsid w:val="008460D6"/>
    <w:rsid w:val="00846C00"/>
    <w:rsid w:val="00846E05"/>
    <w:rsid w:val="00846E4A"/>
    <w:rsid w:val="00847C2B"/>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2A"/>
    <w:rsid w:val="00852766"/>
    <w:rsid w:val="008527D1"/>
    <w:rsid w:val="00852A40"/>
    <w:rsid w:val="00852B97"/>
    <w:rsid w:val="00852DB9"/>
    <w:rsid w:val="00852EC6"/>
    <w:rsid w:val="008533EE"/>
    <w:rsid w:val="0085404C"/>
    <w:rsid w:val="00854332"/>
    <w:rsid w:val="008543AB"/>
    <w:rsid w:val="00854670"/>
    <w:rsid w:val="00854724"/>
    <w:rsid w:val="00854DAA"/>
    <w:rsid w:val="008550CB"/>
    <w:rsid w:val="00855513"/>
    <w:rsid w:val="00855761"/>
    <w:rsid w:val="00855B60"/>
    <w:rsid w:val="00855E0B"/>
    <w:rsid w:val="008560B9"/>
    <w:rsid w:val="008561E8"/>
    <w:rsid w:val="00856A20"/>
    <w:rsid w:val="00856D81"/>
    <w:rsid w:val="008570DB"/>
    <w:rsid w:val="0085710F"/>
    <w:rsid w:val="0085718B"/>
    <w:rsid w:val="00857897"/>
    <w:rsid w:val="00857A69"/>
    <w:rsid w:val="00860163"/>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B04"/>
    <w:rsid w:val="00866EFA"/>
    <w:rsid w:val="00867003"/>
    <w:rsid w:val="00867488"/>
    <w:rsid w:val="00867DA2"/>
    <w:rsid w:val="00870122"/>
    <w:rsid w:val="008705D6"/>
    <w:rsid w:val="008709C9"/>
    <w:rsid w:val="00870BFB"/>
    <w:rsid w:val="00870C2B"/>
    <w:rsid w:val="008712E0"/>
    <w:rsid w:val="008713BA"/>
    <w:rsid w:val="00871C23"/>
    <w:rsid w:val="00871C8A"/>
    <w:rsid w:val="00871C95"/>
    <w:rsid w:val="00871DDA"/>
    <w:rsid w:val="00872175"/>
    <w:rsid w:val="00872295"/>
    <w:rsid w:val="008723B7"/>
    <w:rsid w:val="008727F1"/>
    <w:rsid w:val="00873620"/>
    <w:rsid w:val="00873BDE"/>
    <w:rsid w:val="00873C67"/>
    <w:rsid w:val="00873D04"/>
    <w:rsid w:val="00873EFF"/>
    <w:rsid w:val="00874159"/>
    <w:rsid w:val="008747A6"/>
    <w:rsid w:val="00874ABD"/>
    <w:rsid w:val="00874DB0"/>
    <w:rsid w:val="00874E64"/>
    <w:rsid w:val="00875A5A"/>
    <w:rsid w:val="00875A72"/>
    <w:rsid w:val="00875F41"/>
    <w:rsid w:val="008760EF"/>
    <w:rsid w:val="00876567"/>
    <w:rsid w:val="00876828"/>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41F"/>
    <w:rsid w:val="008816A8"/>
    <w:rsid w:val="00881ADB"/>
    <w:rsid w:val="00881B11"/>
    <w:rsid w:val="00881B16"/>
    <w:rsid w:val="00881C85"/>
    <w:rsid w:val="00882181"/>
    <w:rsid w:val="0088236F"/>
    <w:rsid w:val="00882748"/>
    <w:rsid w:val="00882D12"/>
    <w:rsid w:val="008831D1"/>
    <w:rsid w:val="00883500"/>
    <w:rsid w:val="00883B56"/>
    <w:rsid w:val="00883CA4"/>
    <w:rsid w:val="00883E2B"/>
    <w:rsid w:val="00883EC1"/>
    <w:rsid w:val="008841C5"/>
    <w:rsid w:val="00884EA2"/>
    <w:rsid w:val="008853B4"/>
    <w:rsid w:val="008853C7"/>
    <w:rsid w:val="00885825"/>
    <w:rsid w:val="00885B9B"/>
    <w:rsid w:val="00886030"/>
    <w:rsid w:val="00886501"/>
    <w:rsid w:val="00886531"/>
    <w:rsid w:val="00886CDD"/>
    <w:rsid w:val="00886F36"/>
    <w:rsid w:val="00886F38"/>
    <w:rsid w:val="00886FF6"/>
    <w:rsid w:val="008870E7"/>
    <w:rsid w:val="00887462"/>
    <w:rsid w:val="008879A9"/>
    <w:rsid w:val="00887A37"/>
    <w:rsid w:val="00887E1E"/>
    <w:rsid w:val="008914FB"/>
    <w:rsid w:val="008915B6"/>
    <w:rsid w:val="00891D47"/>
    <w:rsid w:val="0089214D"/>
    <w:rsid w:val="008922AD"/>
    <w:rsid w:val="00892B2D"/>
    <w:rsid w:val="00893C0D"/>
    <w:rsid w:val="00893D72"/>
    <w:rsid w:val="00894081"/>
    <w:rsid w:val="00894125"/>
    <w:rsid w:val="00894143"/>
    <w:rsid w:val="0089435A"/>
    <w:rsid w:val="00894781"/>
    <w:rsid w:val="0089485F"/>
    <w:rsid w:val="00894A50"/>
    <w:rsid w:val="00894E3A"/>
    <w:rsid w:val="008950EF"/>
    <w:rsid w:val="008954F9"/>
    <w:rsid w:val="00895653"/>
    <w:rsid w:val="008957DD"/>
    <w:rsid w:val="00896449"/>
    <w:rsid w:val="00897194"/>
    <w:rsid w:val="0089724F"/>
    <w:rsid w:val="0089754C"/>
    <w:rsid w:val="00897B5E"/>
    <w:rsid w:val="00897BC6"/>
    <w:rsid w:val="00897D8B"/>
    <w:rsid w:val="00897DC3"/>
    <w:rsid w:val="008A002A"/>
    <w:rsid w:val="008A014D"/>
    <w:rsid w:val="008A02EC"/>
    <w:rsid w:val="008A03D7"/>
    <w:rsid w:val="008A0E11"/>
    <w:rsid w:val="008A12ED"/>
    <w:rsid w:val="008A1B0F"/>
    <w:rsid w:val="008A20DA"/>
    <w:rsid w:val="008A21C0"/>
    <w:rsid w:val="008A28B1"/>
    <w:rsid w:val="008A298B"/>
    <w:rsid w:val="008A2D0B"/>
    <w:rsid w:val="008A2D18"/>
    <w:rsid w:val="008A3163"/>
    <w:rsid w:val="008A36C1"/>
    <w:rsid w:val="008A3CC4"/>
    <w:rsid w:val="008A4019"/>
    <w:rsid w:val="008A436D"/>
    <w:rsid w:val="008A4424"/>
    <w:rsid w:val="008A4D27"/>
    <w:rsid w:val="008A534C"/>
    <w:rsid w:val="008A5616"/>
    <w:rsid w:val="008A581A"/>
    <w:rsid w:val="008A5FB5"/>
    <w:rsid w:val="008A612D"/>
    <w:rsid w:val="008A62C3"/>
    <w:rsid w:val="008A6395"/>
    <w:rsid w:val="008A6B2C"/>
    <w:rsid w:val="008A6B43"/>
    <w:rsid w:val="008A6D58"/>
    <w:rsid w:val="008A71FC"/>
    <w:rsid w:val="008A7878"/>
    <w:rsid w:val="008A7C16"/>
    <w:rsid w:val="008A7CA8"/>
    <w:rsid w:val="008A7FE2"/>
    <w:rsid w:val="008B0164"/>
    <w:rsid w:val="008B0254"/>
    <w:rsid w:val="008B044E"/>
    <w:rsid w:val="008B0526"/>
    <w:rsid w:val="008B0F41"/>
    <w:rsid w:val="008B1ABF"/>
    <w:rsid w:val="008B1F63"/>
    <w:rsid w:val="008B20E3"/>
    <w:rsid w:val="008B22E8"/>
    <w:rsid w:val="008B259C"/>
    <w:rsid w:val="008B261F"/>
    <w:rsid w:val="008B2636"/>
    <w:rsid w:val="008B2B14"/>
    <w:rsid w:val="008B2BEE"/>
    <w:rsid w:val="008B3612"/>
    <w:rsid w:val="008B3745"/>
    <w:rsid w:val="008B3750"/>
    <w:rsid w:val="008B3C5E"/>
    <w:rsid w:val="008B3CE3"/>
    <w:rsid w:val="008B4026"/>
    <w:rsid w:val="008B406E"/>
    <w:rsid w:val="008B4093"/>
    <w:rsid w:val="008B40F2"/>
    <w:rsid w:val="008B51A4"/>
    <w:rsid w:val="008B525D"/>
    <w:rsid w:val="008B5C8F"/>
    <w:rsid w:val="008B5DD6"/>
    <w:rsid w:val="008B5F16"/>
    <w:rsid w:val="008B6796"/>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84B"/>
    <w:rsid w:val="008C18BC"/>
    <w:rsid w:val="008C1ADE"/>
    <w:rsid w:val="008C1B45"/>
    <w:rsid w:val="008C1E2C"/>
    <w:rsid w:val="008C26ED"/>
    <w:rsid w:val="008C28D0"/>
    <w:rsid w:val="008C2BB5"/>
    <w:rsid w:val="008C343F"/>
    <w:rsid w:val="008C36BD"/>
    <w:rsid w:val="008C39E1"/>
    <w:rsid w:val="008C3B3A"/>
    <w:rsid w:val="008C3C63"/>
    <w:rsid w:val="008C4206"/>
    <w:rsid w:val="008C43E2"/>
    <w:rsid w:val="008C4581"/>
    <w:rsid w:val="008C489E"/>
    <w:rsid w:val="008C4FA9"/>
    <w:rsid w:val="008C504D"/>
    <w:rsid w:val="008C59DF"/>
    <w:rsid w:val="008C5D76"/>
    <w:rsid w:val="008C5EE3"/>
    <w:rsid w:val="008C6829"/>
    <w:rsid w:val="008C6B32"/>
    <w:rsid w:val="008C6E40"/>
    <w:rsid w:val="008C6F52"/>
    <w:rsid w:val="008C7138"/>
    <w:rsid w:val="008C73B9"/>
    <w:rsid w:val="008C7584"/>
    <w:rsid w:val="008C79A1"/>
    <w:rsid w:val="008C7A0B"/>
    <w:rsid w:val="008C7C57"/>
    <w:rsid w:val="008D0369"/>
    <w:rsid w:val="008D0519"/>
    <w:rsid w:val="008D0902"/>
    <w:rsid w:val="008D0ED4"/>
    <w:rsid w:val="008D100D"/>
    <w:rsid w:val="008D1497"/>
    <w:rsid w:val="008D1C1A"/>
    <w:rsid w:val="008D1FB9"/>
    <w:rsid w:val="008D2099"/>
    <w:rsid w:val="008D248E"/>
    <w:rsid w:val="008D264B"/>
    <w:rsid w:val="008D32FC"/>
    <w:rsid w:val="008D335A"/>
    <w:rsid w:val="008D348B"/>
    <w:rsid w:val="008D3C94"/>
    <w:rsid w:val="008D4269"/>
    <w:rsid w:val="008D4629"/>
    <w:rsid w:val="008D4658"/>
    <w:rsid w:val="008D46EE"/>
    <w:rsid w:val="008D4A17"/>
    <w:rsid w:val="008D4E5B"/>
    <w:rsid w:val="008D55D1"/>
    <w:rsid w:val="008D5705"/>
    <w:rsid w:val="008D635F"/>
    <w:rsid w:val="008D63DC"/>
    <w:rsid w:val="008D6600"/>
    <w:rsid w:val="008D6782"/>
    <w:rsid w:val="008D6C04"/>
    <w:rsid w:val="008D6D34"/>
    <w:rsid w:val="008D7CD8"/>
    <w:rsid w:val="008D7EE9"/>
    <w:rsid w:val="008D7FB4"/>
    <w:rsid w:val="008E006C"/>
    <w:rsid w:val="008E027A"/>
    <w:rsid w:val="008E0629"/>
    <w:rsid w:val="008E07EB"/>
    <w:rsid w:val="008E097D"/>
    <w:rsid w:val="008E14F9"/>
    <w:rsid w:val="008E156F"/>
    <w:rsid w:val="008E1619"/>
    <w:rsid w:val="008E1B8E"/>
    <w:rsid w:val="008E1BF5"/>
    <w:rsid w:val="008E1FC2"/>
    <w:rsid w:val="008E2136"/>
    <w:rsid w:val="008E230B"/>
    <w:rsid w:val="008E2480"/>
    <w:rsid w:val="008E27A2"/>
    <w:rsid w:val="008E2B21"/>
    <w:rsid w:val="008E2BE4"/>
    <w:rsid w:val="008E2CBC"/>
    <w:rsid w:val="008E2D39"/>
    <w:rsid w:val="008E2D87"/>
    <w:rsid w:val="008E3191"/>
    <w:rsid w:val="008E345C"/>
    <w:rsid w:val="008E3B97"/>
    <w:rsid w:val="008E3ED5"/>
    <w:rsid w:val="008E41BE"/>
    <w:rsid w:val="008E4254"/>
    <w:rsid w:val="008E456A"/>
    <w:rsid w:val="008E49F3"/>
    <w:rsid w:val="008E4A5B"/>
    <w:rsid w:val="008E4BD9"/>
    <w:rsid w:val="008E4FAE"/>
    <w:rsid w:val="008E5047"/>
    <w:rsid w:val="008E5175"/>
    <w:rsid w:val="008E53A2"/>
    <w:rsid w:val="008E5786"/>
    <w:rsid w:val="008E58F0"/>
    <w:rsid w:val="008E5B20"/>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E"/>
    <w:rsid w:val="008F36E2"/>
    <w:rsid w:val="008F377B"/>
    <w:rsid w:val="008F3C4B"/>
    <w:rsid w:val="008F43F5"/>
    <w:rsid w:val="008F4823"/>
    <w:rsid w:val="008F4835"/>
    <w:rsid w:val="008F48F6"/>
    <w:rsid w:val="008F4E23"/>
    <w:rsid w:val="008F4FC9"/>
    <w:rsid w:val="008F50A6"/>
    <w:rsid w:val="008F51DA"/>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D41"/>
    <w:rsid w:val="0090252A"/>
    <w:rsid w:val="0090258C"/>
    <w:rsid w:val="009025AB"/>
    <w:rsid w:val="00902C00"/>
    <w:rsid w:val="00902CA5"/>
    <w:rsid w:val="00902D4F"/>
    <w:rsid w:val="0090307B"/>
    <w:rsid w:val="009030E3"/>
    <w:rsid w:val="009034B9"/>
    <w:rsid w:val="00903FB3"/>
    <w:rsid w:val="00904690"/>
    <w:rsid w:val="00905336"/>
    <w:rsid w:val="009060FF"/>
    <w:rsid w:val="009066DC"/>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848"/>
    <w:rsid w:val="00912B56"/>
    <w:rsid w:val="00912C6F"/>
    <w:rsid w:val="00912E6B"/>
    <w:rsid w:val="009133D4"/>
    <w:rsid w:val="009136D9"/>
    <w:rsid w:val="00913F98"/>
    <w:rsid w:val="00914D25"/>
    <w:rsid w:val="00914D48"/>
    <w:rsid w:val="00915512"/>
    <w:rsid w:val="00915C4B"/>
    <w:rsid w:val="009161DF"/>
    <w:rsid w:val="00916223"/>
    <w:rsid w:val="009163A0"/>
    <w:rsid w:val="009165A9"/>
    <w:rsid w:val="0091696F"/>
    <w:rsid w:val="00916C99"/>
    <w:rsid w:val="00916EE9"/>
    <w:rsid w:val="00917159"/>
    <w:rsid w:val="00917C84"/>
    <w:rsid w:val="00917D6B"/>
    <w:rsid w:val="00920FCF"/>
    <w:rsid w:val="0092119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23"/>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03"/>
    <w:rsid w:val="00931B5E"/>
    <w:rsid w:val="00932100"/>
    <w:rsid w:val="00932509"/>
    <w:rsid w:val="00932929"/>
    <w:rsid w:val="00932983"/>
    <w:rsid w:val="009329B0"/>
    <w:rsid w:val="009329B2"/>
    <w:rsid w:val="009332E2"/>
    <w:rsid w:val="00933817"/>
    <w:rsid w:val="00933A35"/>
    <w:rsid w:val="00933FE3"/>
    <w:rsid w:val="00934B9E"/>
    <w:rsid w:val="00934E1F"/>
    <w:rsid w:val="00934EAC"/>
    <w:rsid w:val="009350E4"/>
    <w:rsid w:val="009354E5"/>
    <w:rsid w:val="00935753"/>
    <w:rsid w:val="009359DF"/>
    <w:rsid w:val="00935A5A"/>
    <w:rsid w:val="0093603E"/>
    <w:rsid w:val="009360D7"/>
    <w:rsid w:val="009362C9"/>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7A4"/>
    <w:rsid w:val="00941D13"/>
    <w:rsid w:val="00942058"/>
    <w:rsid w:val="0094218A"/>
    <w:rsid w:val="00942226"/>
    <w:rsid w:val="00942387"/>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E56"/>
    <w:rsid w:val="009501F6"/>
    <w:rsid w:val="00950A20"/>
    <w:rsid w:val="00950B02"/>
    <w:rsid w:val="00950CD5"/>
    <w:rsid w:val="00950D16"/>
    <w:rsid w:val="0095118D"/>
    <w:rsid w:val="0095144C"/>
    <w:rsid w:val="009515F4"/>
    <w:rsid w:val="0095165B"/>
    <w:rsid w:val="00951BD0"/>
    <w:rsid w:val="00952548"/>
    <w:rsid w:val="00952844"/>
    <w:rsid w:val="009531B5"/>
    <w:rsid w:val="00953751"/>
    <w:rsid w:val="00953825"/>
    <w:rsid w:val="0095388B"/>
    <w:rsid w:val="009538C2"/>
    <w:rsid w:val="00953D79"/>
    <w:rsid w:val="00953D91"/>
    <w:rsid w:val="00954003"/>
    <w:rsid w:val="00954148"/>
    <w:rsid w:val="009542ED"/>
    <w:rsid w:val="0095434A"/>
    <w:rsid w:val="00954939"/>
    <w:rsid w:val="009553DD"/>
    <w:rsid w:val="009554D4"/>
    <w:rsid w:val="0095554D"/>
    <w:rsid w:val="00955943"/>
    <w:rsid w:val="009559B8"/>
    <w:rsid w:val="00955AC4"/>
    <w:rsid w:val="00955DF3"/>
    <w:rsid w:val="0095654C"/>
    <w:rsid w:val="0095686C"/>
    <w:rsid w:val="00956C4E"/>
    <w:rsid w:val="0095751D"/>
    <w:rsid w:val="00957569"/>
    <w:rsid w:val="00957A77"/>
    <w:rsid w:val="00957D5D"/>
    <w:rsid w:val="0096002A"/>
    <w:rsid w:val="009608B3"/>
    <w:rsid w:val="00961623"/>
    <w:rsid w:val="009619B3"/>
    <w:rsid w:val="00961F98"/>
    <w:rsid w:val="00961F9F"/>
    <w:rsid w:val="00961FF0"/>
    <w:rsid w:val="00962323"/>
    <w:rsid w:val="009626AC"/>
    <w:rsid w:val="0096297B"/>
    <w:rsid w:val="009631CD"/>
    <w:rsid w:val="009633D7"/>
    <w:rsid w:val="009637F5"/>
    <w:rsid w:val="00963ACD"/>
    <w:rsid w:val="00963B85"/>
    <w:rsid w:val="00964723"/>
    <w:rsid w:val="00964A1C"/>
    <w:rsid w:val="00964A79"/>
    <w:rsid w:val="00964C14"/>
    <w:rsid w:val="00964CF1"/>
    <w:rsid w:val="009652D5"/>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EC"/>
    <w:rsid w:val="009725F2"/>
    <w:rsid w:val="00972636"/>
    <w:rsid w:val="00972847"/>
    <w:rsid w:val="00972916"/>
    <w:rsid w:val="00972A9A"/>
    <w:rsid w:val="00972AFF"/>
    <w:rsid w:val="00972B99"/>
    <w:rsid w:val="009735FB"/>
    <w:rsid w:val="0097374B"/>
    <w:rsid w:val="00973C85"/>
    <w:rsid w:val="0097429B"/>
    <w:rsid w:val="009746C6"/>
    <w:rsid w:val="009749F7"/>
    <w:rsid w:val="009757B3"/>
    <w:rsid w:val="00975B8C"/>
    <w:rsid w:val="0097600B"/>
    <w:rsid w:val="00976692"/>
    <w:rsid w:val="0097691F"/>
    <w:rsid w:val="009769C3"/>
    <w:rsid w:val="00977263"/>
    <w:rsid w:val="00977A34"/>
    <w:rsid w:val="00977D75"/>
    <w:rsid w:val="00980729"/>
    <w:rsid w:val="009809DC"/>
    <w:rsid w:val="00981126"/>
    <w:rsid w:val="0098193C"/>
    <w:rsid w:val="00981C05"/>
    <w:rsid w:val="00981E75"/>
    <w:rsid w:val="009821F9"/>
    <w:rsid w:val="00982435"/>
    <w:rsid w:val="00982559"/>
    <w:rsid w:val="00982627"/>
    <w:rsid w:val="00982719"/>
    <w:rsid w:val="00982745"/>
    <w:rsid w:val="00982D9A"/>
    <w:rsid w:val="0098307E"/>
    <w:rsid w:val="00983096"/>
    <w:rsid w:val="0098338D"/>
    <w:rsid w:val="00983A0F"/>
    <w:rsid w:val="00983C31"/>
    <w:rsid w:val="00983DFB"/>
    <w:rsid w:val="00983E7E"/>
    <w:rsid w:val="00983EF1"/>
    <w:rsid w:val="0098401C"/>
    <w:rsid w:val="009841C1"/>
    <w:rsid w:val="0098461A"/>
    <w:rsid w:val="00984A1E"/>
    <w:rsid w:val="00984E8C"/>
    <w:rsid w:val="00985121"/>
    <w:rsid w:val="0098513A"/>
    <w:rsid w:val="00985E04"/>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3EC"/>
    <w:rsid w:val="00991675"/>
    <w:rsid w:val="00992008"/>
    <w:rsid w:val="009928FE"/>
    <w:rsid w:val="00992A0D"/>
    <w:rsid w:val="00992B05"/>
    <w:rsid w:val="00992BBD"/>
    <w:rsid w:val="00992BC7"/>
    <w:rsid w:val="00993387"/>
    <w:rsid w:val="00993705"/>
    <w:rsid w:val="00993EC9"/>
    <w:rsid w:val="00993F9C"/>
    <w:rsid w:val="00994540"/>
    <w:rsid w:val="0099478E"/>
    <w:rsid w:val="0099499F"/>
    <w:rsid w:val="00994B8D"/>
    <w:rsid w:val="0099513F"/>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8D"/>
    <w:rsid w:val="009A0FD4"/>
    <w:rsid w:val="009A1683"/>
    <w:rsid w:val="009A16C3"/>
    <w:rsid w:val="009A177B"/>
    <w:rsid w:val="009A2217"/>
    <w:rsid w:val="009A228E"/>
    <w:rsid w:val="009A2700"/>
    <w:rsid w:val="009A2C92"/>
    <w:rsid w:val="009A3215"/>
    <w:rsid w:val="009A34D9"/>
    <w:rsid w:val="009A35F7"/>
    <w:rsid w:val="009A39C6"/>
    <w:rsid w:val="009A3D6B"/>
    <w:rsid w:val="009A41A1"/>
    <w:rsid w:val="009A48BF"/>
    <w:rsid w:val="009A567A"/>
    <w:rsid w:val="009A5C22"/>
    <w:rsid w:val="009A6CF3"/>
    <w:rsid w:val="009A7199"/>
    <w:rsid w:val="009A74E4"/>
    <w:rsid w:val="009A76F7"/>
    <w:rsid w:val="009A7999"/>
    <w:rsid w:val="009B0134"/>
    <w:rsid w:val="009B0655"/>
    <w:rsid w:val="009B08A0"/>
    <w:rsid w:val="009B0E88"/>
    <w:rsid w:val="009B1A42"/>
    <w:rsid w:val="009B1A57"/>
    <w:rsid w:val="009B2020"/>
    <w:rsid w:val="009B24F2"/>
    <w:rsid w:val="009B252F"/>
    <w:rsid w:val="009B2785"/>
    <w:rsid w:val="009B2DBA"/>
    <w:rsid w:val="009B3133"/>
    <w:rsid w:val="009B3504"/>
    <w:rsid w:val="009B366F"/>
    <w:rsid w:val="009B38BC"/>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421"/>
    <w:rsid w:val="009C56C2"/>
    <w:rsid w:val="009C57A4"/>
    <w:rsid w:val="009C5AFF"/>
    <w:rsid w:val="009C601F"/>
    <w:rsid w:val="009C62F8"/>
    <w:rsid w:val="009C73CB"/>
    <w:rsid w:val="009C7951"/>
    <w:rsid w:val="009C7B7D"/>
    <w:rsid w:val="009D03E1"/>
    <w:rsid w:val="009D057F"/>
    <w:rsid w:val="009D0581"/>
    <w:rsid w:val="009D07C3"/>
    <w:rsid w:val="009D0946"/>
    <w:rsid w:val="009D097D"/>
    <w:rsid w:val="009D09FF"/>
    <w:rsid w:val="009D0D3A"/>
    <w:rsid w:val="009D0F03"/>
    <w:rsid w:val="009D15C6"/>
    <w:rsid w:val="009D17B9"/>
    <w:rsid w:val="009D1A67"/>
    <w:rsid w:val="009D1ED1"/>
    <w:rsid w:val="009D1F69"/>
    <w:rsid w:val="009D2362"/>
    <w:rsid w:val="009D23F9"/>
    <w:rsid w:val="009D2788"/>
    <w:rsid w:val="009D38F7"/>
    <w:rsid w:val="009D3DD0"/>
    <w:rsid w:val="009D406F"/>
    <w:rsid w:val="009D545A"/>
    <w:rsid w:val="009D558A"/>
    <w:rsid w:val="009D5BCD"/>
    <w:rsid w:val="009D5BF0"/>
    <w:rsid w:val="009D5E81"/>
    <w:rsid w:val="009D6321"/>
    <w:rsid w:val="009D6606"/>
    <w:rsid w:val="009D669A"/>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2DE"/>
    <w:rsid w:val="009E5542"/>
    <w:rsid w:val="009E58B0"/>
    <w:rsid w:val="009E5D00"/>
    <w:rsid w:val="009E5D5A"/>
    <w:rsid w:val="009E67F6"/>
    <w:rsid w:val="009E6876"/>
    <w:rsid w:val="009E6D30"/>
    <w:rsid w:val="009E6DB6"/>
    <w:rsid w:val="009E784E"/>
    <w:rsid w:val="009E7F68"/>
    <w:rsid w:val="009F0630"/>
    <w:rsid w:val="009F06D4"/>
    <w:rsid w:val="009F0984"/>
    <w:rsid w:val="009F0B36"/>
    <w:rsid w:val="009F1180"/>
    <w:rsid w:val="009F1758"/>
    <w:rsid w:val="009F1C84"/>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5858"/>
    <w:rsid w:val="009F6239"/>
    <w:rsid w:val="009F6658"/>
    <w:rsid w:val="009F6A0D"/>
    <w:rsid w:val="009F6BF2"/>
    <w:rsid w:val="009F6C05"/>
    <w:rsid w:val="009F7100"/>
    <w:rsid w:val="009F7294"/>
    <w:rsid w:val="009F734C"/>
    <w:rsid w:val="009F746A"/>
    <w:rsid w:val="009F7C9B"/>
    <w:rsid w:val="009F7E8C"/>
    <w:rsid w:val="009F7FB3"/>
    <w:rsid w:val="00A00BA5"/>
    <w:rsid w:val="00A017A8"/>
    <w:rsid w:val="00A01AAD"/>
    <w:rsid w:val="00A01B15"/>
    <w:rsid w:val="00A01BA3"/>
    <w:rsid w:val="00A01EAA"/>
    <w:rsid w:val="00A028E5"/>
    <w:rsid w:val="00A02F04"/>
    <w:rsid w:val="00A02FD1"/>
    <w:rsid w:val="00A0313B"/>
    <w:rsid w:val="00A03D76"/>
    <w:rsid w:val="00A03F67"/>
    <w:rsid w:val="00A04712"/>
    <w:rsid w:val="00A04CFA"/>
    <w:rsid w:val="00A04D9F"/>
    <w:rsid w:val="00A05069"/>
    <w:rsid w:val="00A050D7"/>
    <w:rsid w:val="00A0534B"/>
    <w:rsid w:val="00A05AFD"/>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DE8"/>
    <w:rsid w:val="00A12F1D"/>
    <w:rsid w:val="00A12FE0"/>
    <w:rsid w:val="00A13672"/>
    <w:rsid w:val="00A139FC"/>
    <w:rsid w:val="00A13A89"/>
    <w:rsid w:val="00A13E76"/>
    <w:rsid w:val="00A143E1"/>
    <w:rsid w:val="00A143F0"/>
    <w:rsid w:val="00A14598"/>
    <w:rsid w:val="00A14748"/>
    <w:rsid w:val="00A14887"/>
    <w:rsid w:val="00A14DE8"/>
    <w:rsid w:val="00A150BE"/>
    <w:rsid w:val="00A152E5"/>
    <w:rsid w:val="00A15BD1"/>
    <w:rsid w:val="00A15F04"/>
    <w:rsid w:val="00A15F6E"/>
    <w:rsid w:val="00A160A9"/>
    <w:rsid w:val="00A1680D"/>
    <w:rsid w:val="00A168D9"/>
    <w:rsid w:val="00A16CA1"/>
    <w:rsid w:val="00A16EA7"/>
    <w:rsid w:val="00A1716C"/>
    <w:rsid w:val="00A1749D"/>
    <w:rsid w:val="00A176FF"/>
    <w:rsid w:val="00A17CC1"/>
    <w:rsid w:val="00A210BF"/>
    <w:rsid w:val="00A2190F"/>
    <w:rsid w:val="00A21962"/>
    <w:rsid w:val="00A21B20"/>
    <w:rsid w:val="00A21D6F"/>
    <w:rsid w:val="00A21DA9"/>
    <w:rsid w:val="00A21DDD"/>
    <w:rsid w:val="00A21EDD"/>
    <w:rsid w:val="00A22037"/>
    <w:rsid w:val="00A222CC"/>
    <w:rsid w:val="00A22BA1"/>
    <w:rsid w:val="00A23718"/>
    <w:rsid w:val="00A23764"/>
    <w:rsid w:val="00A238F3"/>
    <w:rsid w:val="00A23AB0"/>
    <w:rsid w:val="00A241A2"/>
    <w:rsid w:val="00A24949"/>
    <w:rsid w:val="00A2507A"/>
    <w:rsid w:val="00A25D3B"/>
    <w:rsid w:val="00A266C5"/>
    <w:rsid w:val="00A26704"/>
    <w:rsid w:val="00A26B02"/>
    <w:rsid w:val="00A26B03"/>
    <w:rsid w:val="00A26C43"/>
    <w:rsid w:val="00A26D60"/>
    <w:rsid w:val="00A26E70"/>
    <w:rsid w:val="00A2712F"/>
    <w:rsid w:val="00A27303"/>
    <w:rsid w:val="00A27448"/>
    <w:rsid w:val="00A27770"/>
    <w:rsid w:val="00A278DB"/>
    <w:rsid w:val="00A3020D"/>
    <w:rsid w:val="00A3052D"/>
    <w:rsid w:val="00A308B2"/>
    <w:rsid w:val="00A309C6"/>
    <w:rsid w:val="00A30BC0"/>
    <w:rsid w:val="00A30C55"/>
    <w:rsid w:val="00A30F98"/>
    <w:rsid w:val="00A3115A"/>
    <w:rsid w:val="00A313F8"/>
    <w:rsid w:val="00A31657"/>
    <w:rsid w:val="00A31734"/>
    <w:rsid w:val="00A31778"/>
    <w:rsid w:val="00A317A3"/>
    <w:rsid w:val="00A3187D"/>
    <w:rsid w:val="00A31C4F"/>
    <w:rsid w:val="00A31C8F"/>
    <w:rsid w:val="00A32216"/>
    <w:rsid w:val="00A3227D"/>
    <w:rsid w:val="00A326F2"/>
    <w:rsid w:val="00A3277F"/>
    <w:rsid w:val="00A32AFC"/>
    <w:rsid w:val="00A32E4E"/>
    <w:rsid w:val="00A32EF4"/>
    <w:rsid w:val="00A33019"/>
    <w:rsid w:val="00A3301F"/>
    <w:rsid w:val="00A333F6"/>
    <w:rsid w:val="00A336E7"/>
    <w:rsid w:val="00A33BAE"/>
    <w:rsid w:val="00A33D3C"/>
    <w:rsid w:val="00A3430F"/>
    <w:rsid w:val="00A3443F"/>
    <w:rsid w:val="00A34538"/>
    <w:rsid w:val="00A347CC"/>
    <w:rsid w:val="00A34882"/>
    <w:rsid w:val="00A349DD"/>
    <w:rsid w:val="00A34D12"/>
    <w:rsid w:val="00A34FC4"/>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325"/>
    <w:rsid w:val="00A407C4"/>
    <w:rsid w:val="00A4089E"/>
    <w:rsid w:val="00A40DAD"/>
    <w:rsid w:val="00A40FE5"/>
    <w:rsid w:val="00A4103C"/>
    <w:rsid w:val="00A4109C"/>
    <w:rsid w:val="00A415E6"/>
    <w:rsid w:val="00A41726"/>
    <w:rsid w:val="00A41B00"/>
    <w:rsid w:val="00A41D03"/>
    <w:rsid w:val="00A42026"/>
    <w:rsid w:val="00A42433"/>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439"/>
    <w:rsid w:val="00A54703"/>
    <w:rsid w:val="00A549DA"/>
    <w:rsid w:val="00A558F9"/>
    <w:rsid w:val="00A55B2C"/>
    <w:rsid w:val="00A56AC9"/>
    <w:rsid w:val="00A56C71"/>
    <w:rsid w:val="00A5721C"/>
    <w:rsid w:val="00A57434"/>
    <w:rsid w:val="00A574FA"/>
    <w:rsid w:val="00A57EB4"/>
    <w:rsid w:val="00A60563"/>
    <w:rsid w:val="00A60A26"/>
    <w:rsid w:val="00A60BA9"/>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D5D"/>
    <w:rsid w:val="00A62FC9"/>
    <w:rsid w:val="00A6304E"/>
    <w:rsid w:val="00A63410"/>
    <w:rsid w:val="00A63D22"/>
    <w:rsid w:val="00A63F85"/>
    <w:rsid w:val="00A64769"/>
    <w:rsid w:val="00A65106"/>
    <w:rsid w:val="00A654E7"/>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113E"/>
    <w:rsid w:val="00A714FB"/>
    <w:rsid w:val="00A716BA"/>
    <w:rsid w:val="00A71A6C"/>
    <w:rsid w:val="00A722A2"/>
    <w:rsid w:val="00A72432"/>
    <w:rsid w:val="00A73704"/>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5F62"/>
    <w:rsid w:val="00A766E4"/>
    <w:rsid w:val="00A766FF"/>
    <w:rsid w:val="00A76BFF"/>
    <w:rsid w:val="00A76C6D"/>
    <w:rsid w:val="00A77C21"/>
    <w:rsid w:val="00A77D6D"/>
    <w:rsid w:val="00A8014C"/>
    <w:rsid w:val="00A808DB"/>
    <w:rsid w:val="00A80B2C"/>
    <w:rsid w:val="00A80B3C"/>
    <w:rsid w:val="00A80FF2"/>
    <w:rsid w:val="00A81252"/>
    <w:rsid w:val="00A81A94"/>
    <w:rsid w:val="00A81D28"/>
    <w:rsid w:val="00A81D45"/>
    <w:rsid w:val="00A8223B"/>
    <w:rsid w:val="00A82534"/>
    <w:rsid w:val="00A82948"/>
    <w:rsid w:val="00A82BA1"/>
    <w:rsid w:val="00A82C5B"/>
    <w:rsid w:val="00A8329D"/>
    <w:rsid w:val="00A8364E"/>
    <w:rsid w:val="00A83ACF"/>
    <w:rsid w:val="00A83D49"/>
    <w:rsid w:val="00A843C4"/>
    <w:rsid w:val="00A845F6"/>
    <w:rsid w:val="00A84D50"/>
    <w:rsid w:val="00A84E12"/>
    <w:rsid w:val="00A85346"/>
    <w:rsid w:val="00A85D0F"/>
    <w:rsid w:val="00A85EDA"/>
    <w:rsid w:val="00A86039"/>
    <w:rsid w:val="00A860BF"/>
    <w:rsid w:val="00A860F3"/>
    <w:rsid w:val="00A86C7B"/>
    <w:rsid w:val="00A86E2E"/>
    <w:rsid w:val="00A87332"/>
    <w:rsid w:val="00A878B9"/>
    <w:rsid w:val="00A87DD8"/>
    <w:rsid w:val="00A87FF6"/>
    <w:rsid w:val="00A90503"/>
    <w:rsid w:val="00A90B83"/>
    <w:rsid w:val="00A9108B"/>
    <w:rsid w:val="00A9119A"/>
    <w:rsid w:val="00A911F3"/>
    <w:rsid w:val="00A92037"/>
    <w:rsid w:val="00A92338"/>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E"/>
    <w:rsid w:val="00A96A38"/>
    <w:rsid w:val="00A96E4B"/>
    <w:rsid w:val="00A97670"/>
    <w:rsid w:val="00A97948"/>
    <w:rsid w:val="00A97B74"/>
    <w:rsid w:val="00A97E96"/>
    <w:rsid w:val="00AA007A"/>
    <w:rsid w:val="00AA0235"/>
    <w:rsid w:val="00AA02FE"/>
    <w:rsid w:val="00AA0D6A"/>
    <w:rsid w:val="00AA0E8A"/>
    <w:rsid w:val="00AA12B3"/>
    <w:rsid w:val="00AA12C5"/>
    <w:rsid w:val="00AA1C89"/>
    <w:rsid w:val="00AA1E89"/>
    <w:rsid w:val="00AA255D"/>
    <w:rsid w:val="00AA274B"/>
    <w:rsid w:val="00AA353F"/>
    <w:rsid w:val="00AA35B4"/>
    <w:rsid w:val="00AA3603"/>
    <w:rsid w:val="00AA3B49"/>
    <w:rsid w:val="00AA3B57"/>
    <w:rsid w:val="00AA40EE"/>
    <w:rsid w:val="00AA46F0"/>
    <w:rsid w:val="00AA4DB7"/>
    <w:rsid w:val="00AA4DD2"/>
    <w:rsid w:val="00AA4E64"/>
    <w:rsid w:val="00AA5069"/>
    <w:rsid w:val="00AA5443"/>
    <w:rsid w:val="00AA5CF6"/>
    <w:rsid w:val="00AA5F1A"/>
    <w:rsid w:val="00AA607B"/>
    <w:rsid w:val="00AA6586"/>
    <w:rsid w:val="00AA685A"/>
    <w:rsid w:val="00AA6C3C"/>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CDF"/>
    <w:rsid w:val="00AB60E2"/>
    <w:rsid w:val="00AB63B3"/>
    <w:rsid w:val="00AB6B3F"/>
    <w:rsid w:val="00AB6E87"/>
    <w:rsid w:val="00AB6FFE"/>
    <w:rsid w:val="00AB7890"/>
    <w:rsid w:val="00AB7A2F"/>
    <w:rsid w:val="00AC00C4"/>
    <w:rsid w:val="00AC0529"/>
    <w:rsid w:val="00AC07DD"/>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5B1B"/>
    <w:rsid w:val="00AC5D5A"/>
    <w:rsid w:val="00AC5D6E"/>
    <w:rsid w:val="00AC624F"/>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30A0"/>
    <w:rsid w:val="00AD321E"/>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4395"/>
    <w:rsid w:val="00AE4673"/>
    <w:rsid w:val="00AE4AC3"/>
    <w:rsid w:val="00AE578C"/>
    <w:rsid w:val="00AE5F1F"/>
    <w:rsid w:val="00AE5F32"/>
    <w:rsid w:val="00AE5F4E"/>
    <w:rsid w:val="00AE6602"/>
    <w:rsid w:val="00AE6898"/>
    <w:rsid w:val="00AE68F7"/>
    <w:rsid w:val="00AE69A7"/>
    <w:rsid w:val="00AE69E3"/>
    <w:rsid w:val="00AE6CC3"/>
    <w:rsid w:val="00AE6CD0"/>
    <w:rsid w:val="00AE6DC0"/>
    <w:rsid w:val="00AE734F"/>
    <w:rsid w:val="00AE7661"/>
    <w:rsid w:val="00AE7899"/>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824"/>
    <w:rsid w:val="00AF3D60"/>
    <w:rsid w:val="00AF3DFE"/>
    <w:rsid w:val="00AF3E8F"/>
    <w:rsid w:val="00AF4019"/>
    <w:rsid w:val="00AF4170"/>
    <w:rsid w:val="00AF4DBF"/>
    <w:rsid w:val="00AF4FD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611"/>
    <w:rsid w:val="00B013E3"/>
    <w:rsid w:val="00B01F1F"/>
    <w:rsid w:val="00B02141"/>
    <w:rsid w:val="00B02B88"/>
    <w:rsid w:val="00B02DD8"/>
    <w:rsid w:val="00B03037"/>
    <w:rsid w:val="00B0334E"/>
    <w:rsid w:val="00B03484"/>
    <w:rsid w:val="00B03719"/>
    <w:rsid w:val="00B03967"/>
    <w:rsid w:val="00B03A5A"/>
    <w:rsid w:val="00B03A82"/>
    <w:rsid w:val="00B03CED"/>
    <w:rsid w:val="00B04354"/>
    <w:rsid w:val="00B0461C"/>
    <w:rsid w:val="00B04663"/>
    <w:rsid w:val="00B048DB"/>
    <w:rsid w:val="00B049C5"/>
    <w:rsid w:val="00B04FD7"/>
    <w:rsid w:val="00B05316"/>
    <w:rsid w:val="00B05686"/>
    <w:rsid w:val="00B05EB5"/>
    <w:rsid w:val="00B06224"/>
    <w:rsid w:val="00B065B9"/>
    <w:rsid w:val="00B0684A"/>
    <w:rsid w:val="00B06BA4"/>
    <w:rsid w:val="00B06BDC"/>
    <w:rsid w:val="00B06C9E"/>
    <w:rsid w:val="00B0770C"/>
    <w:rsid w:val="00B07D14"/>
    <w:rsid w:val="00B07DB8"/>
    <w:rsid w:val="00B10118"/>
    <w:rsid w:val="00B101C7"/>
    <w:rsid w:val="00B101E6"/>
    <w:rsid w:val="00B10367"/>
    <w:rsid w:val="00B10D0C"/>
    <w:rsid w:val="00B10D51"/>
    <w:rsid w:val="00B10D6B"/>
    <w:rsid w:val="00B11706"/>
    <w:rsid w:val="00B11B7E"/>
    <w:rsid w:val="00B11BAA"/>
    <w:rsid w:val="00B11BCB"/>
    <w:rsid w:val="00B11D09"/>
    <w:rsid w:val="00B11E11"/>
    <w:rsid w:val="00B11E5A"/>
    <w:rsid w:val="00B1232A"/>
    <w:rsid w:val="00B13013"/>
    <w:rsid w:val="00B130FC"/>
    <w:rsid w:val="00B1325A"/>
    <w:rsid w:val="00B1372B"/>
    <w:rsid w:val="00B13C94"/>
    <w:rsid w:val="00B13DCB"/>
    <w:rsid w:val="00B14BB1"/>
    <w:rsid w:val="00B14ED9"/>
    <w:rsid w:val="00B15101"/>
    <w:rsid w:val="00B154F0"/>
    <w:rsid w:val="00B157A5"/>
    <w:rsid w:val="00B157B6"/>
    <w:rsid w:val="00B15B1B"/>
    <w:rsid w:val="00B15BA1"/>
    <w:rsid w:val="00B15BA3"/>
    <w:rsid w:val="00B15BAF"/>
    <w:rsid w:val="00B15DFC"/>
    <w:rsid w:val="00B15ED6"/>
    <w:rsid w:val="00B160CA"/>
    <w:rsid w:val="00B16126"/>
    <w:rsid w:val="00B16420"/>
    <w:rsid w:val="00B164E0"/>
    <w:rsid w:val="00B16BCB"/>
    <w:rsid w:val="00B16D7F"/>
    <w:rsid w:val="00B17D28"/>
    <w:rsid w:val="00B17FBC"/>
    <w:rsid w:val="00B20883"/>
    <w:rsid w:val="00B20C13"/>
    <w:rsid w:val="00B20CCB"/>
    <w:rsid w:val="00B22173"/>
    <w:rsid w:val="00B221B5"/>
    <w:rsid w:val="00B2234B"/>
    <w:rsid w:val="00B223EF"/>
    <w:rsid w:val="00B2283A"/>
    <w:rsid w:val="00B2324E"/>
    <w:rsid w:val="00B238E4"/>
    <w:rsid w:val="00B23A6B"/>
    <w:rsid w:val="00B23C92"/>
    <w:rsid w:val="00B243B0"/>
    <w:rsid w:val="00B2462E"/>
    <w:rsid w:val="00B2484E"/>
    <w:rsid w:val="00B249FC"/>
    <w:rsid w:val="00B24CE9"/>
    <w:rsid w:val="00B25147"/>
    <w:rsid w:val="00B25367"/>
    <w:rsid w:val="00B254B8"/>
    <w:rsid w:val="00B259DE"/>
    <w:rsid w:val="00B25B26"/>
    <w:rsid w:val="00B25C8C"/>
    <w:rsid w:val="00B268A9"/>
    <w:rsid w:val="00B27212"/>
    <w:rsid w:val="00B27740"/>
    <w:rsid w:val="00B27975"/>
    <w:rsid w:val="00B27FC2"/>
    <w:rsid w:val="00B31035"/>
    <w:rsid w:val="00B31552"/>
    <w:rsid w:val="00B317E7"/>
    <w:rsid w:val="00B31A96"/>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704"/>
    <w:rsid w:val="00B3678D"/>
    <w:rsid w:val="00B3693B"/>
    <w:rsid w:val="00B36C36"/>
    <w:rsid w:val="00B37514"/>
    <w:rsid w:val="00B37728"/>
    <w:rsid w:val="00B37935"/>
    <w:rsid w:val="00B37B75"/>
    <w:rsid w:val="00B37DBD"/>
    <w:rsid w:val="00B37E37"/>
    <w:rsid w:val="00B37E88"/>
    <w:rsid w:val="00B4020A"/>
    <w:rsid w:val="00B404C4"/>
    <w:rsid w:val="00B40949"/>
    <w:rsid w:val="00B41288"/>
    <w:rsid w:val="00B41B52"/>
    <w:rsid w:val="00B4291E"/>
    <w:rsid w:val="00B42ADE"/>
    <w:rsid w:val="00B42EA7"/>
    <w:rsid w:val="00B432C6"/>
    <w:rsid w:val="00B4338B"/>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5B"/>
    <w:rsid w:val="00B47896"/>
    <w:rsid w:val="00B47954"/>
    <w:rsid w:val="00B47BF7"/>
    <w:rsid w:val="00B47C01"/>
    <w:rsid w:val="00B50765"/>
    <w:rsid w:val="00B50A40"/>
    <w:rsid w:val="00B50E8F"/>
    <w:rsid w:val="00B50E9E"/>
    <w:rsid w:val="00B51177"/>
    <w:rsid w:val="00B51B18"/>
    <w:rsid w:val="00B51D59"/>
    <w:rsid w:val="00B5230B"/>
    <w:rsid w:val="00B528DF"/>
    <w:rsid w:val="00B529FF"/>
    <w:rsid w:val="00B52ABC"/>
    <w:rsid w:val="00B52BE4"/>
    <w:rsid w:val="00B52E18"/>
    <w:rsid w:val="00B52F21"/>
    <w:rsid w:val="00B53547"/>
    <w:rsid w:val="00B53597"/>
    <w:rsid w:val="00B53784"/>
    <w:rsid w:val="00B537EF"/>
    <w:rsid w:val="00B54690"/>
    <w:rsid w:val="00B5494B"/>
    <w:rsid w:val="00B54A2D"/>
    <w:rsid w:val="00B54C75"/>
    <w:rsid w:val="00B550D8"/>
    <w:rsid w:val="00B55114"/>
    <w:rsid w:val="00B5524F"/>
    <w:rsid w:val="00B55322"/>
    <w:rsid w:val="00B55731"/>
    <w:rsid w:val="00B55D3E"/>
    <w:rsid w:val="00B56F38"/>
    <w:rsid w:val="00B5711C"/>
    <w:rsid w:val="00B57642"/>
    <w:rsid w:val="00B5791A"/>
    <w:rsid w:val="00B57921"/>
    <w:rsid w:val="00B57938"/>
    <w:rsid w:val="00B57B8D"/>
    <w:rsid w:val="00B60122"/>
    <w:rsid w:val="00B60BF9"/>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3B06"/>
    <w:rsid w:val="00B646A9"/>
    <w:rsid w:val="00B64AA0"/>
    <w:rsid w:val="00B64C7F"/>
    <w:rsid w:val="00B651B5"/>
    <w:rsid w:val="00B65AF3"/>
    <w:rsid w:val="00B6634B"/>
    <w:rsid w:val="00B66381"/>
    <w:rsid w:val="00B663F1"/>
    <w:rsid w:val="00B6684C"/>
    <w:rsid w:val="00B670BA"/>
    <w:rsid w:val="00B67271"/>
    <w:rsid w:val="00B6729F"/>
    <w:rsid w:val="00B676E1"/>
    <w:rsid w:val="00B7006C"/>
    <w:rsid w:val="00B706E2"/>
    <w:rsid w:val="00B70A8C"/>
    <w:rsid w:val="00B720D4"/>
    <w:rsid w:val="00B721B4"/>
    <w:rsid w:val="00B7222D"/>
    <w:rsid w:val="00B7267A"/>
    <w:rsid w:val="00B72988"/>
    <w:rsid w:val="00B730C2"/>
    <w:rsid w:val="00B7361F"/>
    <w:rsid w:val="00B73788"/>
    <w:rsid w:val="00B742DF"/>
    <w:rsid w:val="00B74BA0"/>
    <w:rsid w:val="00B74E9A"/>
    <w:rsid w:val="00B754A4"/>
    <w:rsid w:val="00B755ED"/>
    <w:rsid w:val="00B75608"/>
    <w:rsid w:val="00B75682"/>
    <w:rsid w:val="00B757F1"/>
    <w:rsid w:val="00B759AA"/>
    <w:rsid w:val="00B75B4F"/>
    <w:rsid w:val="00B75DB8"/>
    <w:rsid w:val="00B760B4"/>
    <w:rsid w:val="00B76292"/>
    <w:rsid w:val="00B7659B"/>
    <w:rsid w:val="00B768C2"/>
    <w:rsid w:val="00B76BDD"/>
    <w:rsid w:val="00B76C7B"/>
    <w:rsid w:val="00B76D3B"/>
    <w:rsid w:val="00B76DBB"/>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1BFE"/>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6E3"/>
    <w:rsid w:val="00BB3BD8"/>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B9C"/>
    <w:rsid w:val="00BC09FB"/>
    <w:rsid w:val="00BC0A2C"/>
    <w:rsid w:val="00BC0A61"/>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87A"/>
    <w:rsid w:val="00BC49B1"/>
    <w:rsid w:val="00BC4ACA"/>
    <w:rsid w:val="00BC4F8B"/>
    <w:rsid w:val="00BC5799"/>
    <w:rsid w:val="00BC6254"/>
    <w:rsid w:val="00BC65C6"/>
    <w:rsid w:val="00BC695E"/>
    <w:rsid w:val="00BC6E8B"/>
    <w:rsid w:val="00BC6EBC"/>
    <w:rsid w:val="00BC72DD"/>
    <w:rsid w:val="00BC7606"/>
    <w:rsid w:val="00BC79D1"/>
    <w:rsid w:val="00BC7D96"/>
    <w:rsid w:val="00BC7F8A"/>
    <w:rsid w:val="00BD01BF"/>
    <w:rsid w:val="00BD0B1B"/>
    <w:rsid w:val="00BD0BB6"/>
    <w:rsid w:val="00BD11D4"/>
    <w:rsid w:val="00BD13E7"/>
    <w:rsid w:val="00BD1464"/>
    <w:rsid w:val="00BD165F"/>
    <w:rsid w:val="00BD1940"/>
    <w:rsid w:val="00BD1BDE"/>
    <w:rsid w:val="00BD21B0"/>
    <w:rsid w:val="00BD2853"/>
    <w:rsid w:val="00BD2F79"/>
    <w:rsid w:val="00BD398B"/>
    <w:rsid w:val="00BD3D24"/>
    <w:rsid w:val="00BD469D"/>
    <w:rsid w:val="00BD49FD"/>
    <w:rsid w:val="00BD4A85"/>
    <w:rsid w:val="00BD4A8E"/>
    <w:rsid w:val="00BD4B1A"/>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A87"/>
    <w:rsid w:val="00BE0C60"/>
    <w:rsid w:val="00BE0CA9"/>
    <w:rsid w:val="00BE1650"/>
    <w:rsid w:val="00BE1FDD"/>
    <w:rsid w:val="00BE206D"/>
    <w:rsid w:val="00BE24E5"/>
    <w:rsid w:val="00BE27F2"/>
    <w:rsid w:val="00BE2855"/>
    <w:rsid w:val="00BE2ACF"/>
    <w:rsid w:val="00BE2FE9"/>
    <w:rsid w:val="00BE36E0"/>
    <w:rsid w:val="00BE3CCE"/>
    <w:rsid w:val="00BE3E6B"/>
    <w:rsid w:val="00BE409A"/>
    <w:rsid w:val="00BE4768"/>
    <w:rsid w:val="00BE48AD"/>
    <w:rsid w:val="00BE491C"/>
    <w:rsid w:val="00BE4D48"/>
    <w:rsid w:val="00BE5447"/>
    <w:rsid w:val="00BE55AE"/>
    <w:rsid w:val="00BE5975"/>
    <w:rsid w:val="00BE59A1"/>
    <w:rsid w:val="00BE5A5F"/>
    <w:rsid w:val="00BE6000"/>
    <w:rsid w:val="00BE63AF"/>
    <w:rsid w:val="00BE647C"/>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E8"/>
    <w:rsid w:val="00BF2C44"/>
    <w:rsid w:val="00BF2D81"/>
    <w:rsid w:val="00BF3782"/>
    <w:rsid w:val="00BF38CD"/>
    <w:rsid w:val="00BF38DC"/>
    <w:rsid w:val="00BF3BCA"/>
    <w:rsid w:val="00BF5997"/>
    <w:rsid w:val="00BF59CA"/>
    <w:rsid w:val="00BF5BDD"/>
    <w:rsid w:val="00BF5C35"/>
    <w:rsid w:val="00BF5C7E"/>
    <w:rsid w:val="00BF6050"/>
    <w:rsid w:val="00BF6192"/>
    <w:rsid w:val="00BF63B6"/>
    <w:rsid w:val="00BF66EE"/>
    <w:rsid w:val="00BF71A3"/>
    <w:rsid w:val="00BF75A1"/>
    <w:rsid w:val="00BF7680"/>
    <w:rsid w:val="00BF796C"/>
    <w:rsid w:val="00BF7A2C"/>
    <w:rsid w:val="00BF7A2E"/>
    <w:rsid w:val="00BF7A78"/>
    <w:rsid w:val="00BF7CE3"/>
    <w:rsid w:val="00BF7E8C"/>
    <w:rsid w:val="00C0018A"/>
    <w:rsid w:val="00C0037D"/>
    <w:rsid w:val="00C003B9"/>
    <w:rsid w:val="00C00905"/>
    <w:rsid w:val="00C00A7C"/>
    <w:rsid w:val="00C0104C"/>
    <w:rsid w:val="00C01170"/>
    <w:rsid w:val="00C0136A"/>
    <w:rsid w:val="00C0156D"/>
    <w:rsid w:val="00C01892"/>
    <w:rsid w:val="00C01BBB"/>
    <w:rsid w:val="00C01FD1"/>
    <w:rsid w:val="00C024A5"/>
    <w:rsid w:val="00C02CE1"/>
    <w:rsid w:val="00C02D1E"/>
    <w:rsid w:val="00C0314D"/>
    <w:rsid w:val="00C0331F"/>
    <w:rsid w:val="00C035B5"/>
    <w:rsid w:val="00C036AC"/>
    <w:rsid w:val="00C03865"/>
    <w:rsid w:val="00C03AF5"/>
    <w:rsid w:val="00C03D5A"/>
    <w:rsid w:val="00C04A19"/>
    <w:rsid w:val="00C05276"/>
    <w:rsid w:val="00C054A3"/>
    <w:rsid w:val="00C05622"/>
    <w:rsid w:val="00C05851"/>
    <w:rsid w:val="00C05ECD"/>
    <w:rsid w:val="00C06BEC"/>
    <w:rsid w:val="00C073EE"/>
    <w:rsid w:val="00C07620"/>
    <w:rsid w:val="00C07AB6"/>
    <w:rsid w:val="00C07ACB"/>
    <w:rsid w:val="00C102F3"/>
    <w:rsid w:val="00C106B8"/>
    <w:rsid w:val="00C10AFD"/>
    <w:rsid w:val="00C10B22"/>
    <w:rsid w:val="00C10C3F"/>
    <w:rsid w:val="00C10C52"/>
    <w:rsid w:val="00C10EC4"/>
    <w:rsid w:val="00C11623"/>
    <w:rsid w:val="00C1172F"/>
    <w:rsid w:val="00C119A0"/>
    <w:rsid w:val="00C11A92"/>
    <w:rsid w:val="00C11ABD"/>
    <w:rsid w:val="00C1254C"/>
    <w:rsid w:val="00C129D9"/>
    <w:rsid w:val="00C12E00"/>
    <w:rsid w:val="00C13089"/>
    <w:rsid w:val="00C1311E"/>
    <w:rsid w:val="00C134DA"/>
    <w:rsid w:val="00C13C06"/>
    <w:rsid w:val="00C13C90"/>
    <w:rsid w:val="00C13CF2"/>
    <w:rsid w:val="00C14F19"/>
    <w:rsid w:val="00C14FB2"/>
    <w:rsid w:val="00C15205"/>
    <w:rsid w:val="00C15639"/>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CD0"/>
    <w:rsid w:val="00C21DA3"/>
    <w:rsid w:val="00C21EF9"/>
    <w:rsid w:val="00C21FE6"/>
    <w:rsid w:val="00C221C0"/>
    <w:rsid w:val="00C222A1"/>
    <w:rsid w:val="00C222F7"/>
    <w:rsid w:val="00C222FC"/>
    <w:rsid w:val="00C22397"/>
    <w:rsid w:val="00C224E3"/>
    <w:rsid w:val="00C22AAB"/>
    <w:rsid w:val="00C22ECB"/>
    <w:rsid w:val="00C23BB4"/>
    <w:rsid w:val="00C23F47"/>
    <w:rsid w:val="00C242C1"/>
    <w:rsid w:val="00C24589"/>
    <w:rsid w:val="00C24707"/>
    <w:rsid w:val="00C24792"/>
    <w:rsid w:val="00C24839"/>
    <w:rsid w:val="00C24D35"/>
    <w:rsid w:val="00C2525E"/>
    <w:rsid w:val="00C2584D"/>
    <w:rsid w:val="00C25F77"/>
    <w:rsid w:val="00C26159"/>
    <w:rsid w:val="00C2629C"/>
    <w:rsid w:val="00C262ED"/>
    <w:rsid w:val="00C265C9"/>
    <w:rsid w:val="00C26968"/>
    <w:rsid w:val="00C26A69"/>
    <w:rsid w:val="00C27037"/>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D0A"/>
    <w:rsid w:val="00C35028"/>
    <w:rsid w:val="00C357EA"/>
    <w:rsid w:val="00C35941"/>
    <w:rsid w:val="00C35996"/>
    <w:rsid w:val="00C35A3D"/>
    <w:rsid w:val="00C35BCA"/>
    <w:rsid w:val="00C35C7C"/>
    <w:rsid w:val="00C3616F"/>
    <w:rsid w:val="00C36691"/>
    <w:rsid w:val="00C366C6"/>
    <w:rsid w:val="00C36A9F"/>
    <w:rsid w:val="00C374C1"/>
    <w:rsid w:val="00C37611"/>
    <w:rsid w:val="00C37666"/>
    <w:rsid w:val="00C37B9E"/>
    <w:rsid w:val="00C37CF3"/>
    <w:rsid w:val="00C40013"/>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84C"/>
    <w:rsid w:val="00C469F2"/>
    <w:rsid w:val="00C46D29"/>
    <w:rsid w:val="00C46E19"/>
    <w:rsid w:val="00C4753B"/>
    <w:rsid w:val="00C47541"/>
    <w:rsid w:val="00C475C7"/>
    <w:rsid w:val="00C47601"/>
    <w:rsid w:val="00C47DF2"/>
    <w:rsid w:val="00C50AAE"/>
    <w:rsid w:val="00C5119C"/>
    <w:rsid w:val="00C51591"/>
    <w:rsid w:val="00C515B0"/>
    <w:rsid w:val="00C51702"/>
    <w:rsid w:val="00C5171D"/>
    <w:rsid w:val="00C517ED"/>
    <w:rsid w:val="00C51B08"/>
    <w:rsid w:val="00C51BA8"/>
    <w:rsid w:val="00C51C23"/>
    <w:rsid w:val="00C51C57"/>
    <w:rsid w:val="00C51DB8"/>
    <w:rsid w:val="00C51FF9"/>
    <w:rsid w:val="00C52346"/>
    <w:rsid w:val="00C5298A"/>
    <w:rsid w:val="00C52A54"/>
    <w:rsid w:val="00C52BF9"/>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7119"/>
    <w:rsid w:val="00C57155"/>
    <w:rsid w:val="00C5715C"/>
    <w:rsid w:val="00C57A92"/>
    <w:rsid w:val="00C57C0D"/>
    <w:rsid w:val="00C57E63"/>
    <w:rsid w:val="00C6049A"/>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D4"/>
    <w:rsid w:val="00C6222B"/>
    <w:rsid w:val="00C6230A"/>
    <w:rsid w:val="00C6276A"/>
    <w:rsid w:val="00C62798"/>
    <w:rsid w:val="00C6297B"/>
    <w:rsid w:val="00C62AB4"/>
    <w:rsid w:val="00C62CD4"/>
    <w:rsid w:val="00C63010"/>
    <w:rsid w:val="00C63BFA"/>
    <w:rsid w:val="00C63CEE"/>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67665"/>
    <w:rsid w:val="00C70072"/>
    <w:rsid w:val="00C702A2"/>
    <w:rsid w:val="00C70370"/>
    <w:rsid w:val="00C70585"/>
    <w:rsid w:val="00C70975"/>
    <w:rsid w:val="00C709F0"/>
    <w:rsid w:val="00C71490"/>
    <w:rsid w:val="00C715DE"/>
    <w:rsid w:val="00C71783"/>
    <w:rsid w:val="00C719A2"/>
    <w:rsid w:val="00C71DC7"/>
    <w:rsid w:val="00C71F6D"/>
    <w:rsid w:val="00C72165"/>
    <w:rsid w:val="00C72184"/>
    <w:rsid w:val="00C72773"/>
    <w:rsid w:val="00C7288A"/>
    <w:rsid w:val="00C72A19"/>
    <w:rsid w:val="00C72B8E"/>
    <w:rsid w:val="00C72D7B"/>
    <w:rsid w:val="00C73AB0"/>
    <w:rsid w:val="00C73D66"/>
    <w:rsid w:val="00C74167"/>
    <w:rsid w:val="00C741D2"/>
    <w:rsid w:val="00C7486E"/>
    <w:rsid w:val="00C74929"/>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80C41"/>
    <w:rsid w:val="00C80CEF"/>
    <w:rsid w:val="00C80E40"/>
    <w:rsid w:val="00C81120"/>
    <w:rsid w:val="00C81432"/>
    <w:rsid w:val="00C815AC"/>
    <w:rsid w:val="00C828B8"/>
    <w:rsid w:val="00C82994"/>
    <w:rsid w:val="00C82E07"/>
    <w:rsid w:val="00C82EC5"/>
    <w:rsid w:val="00C83041"/>
    <w:rsid w:val="00C838C3"/>
    <w:rsid w:val="00C8452A"/>
    <w:rsid w:val="00C848A7"/>
    <w:rsid w:val="00C849C0"/>
    <w:rsid w:val="00C84F2E"/>
    <w:rsid w:val="00C85035"/>
    <w:rsid w:val="00C851F6"/>
    <w:rsid w:val="00C858FF"/>
    <w:rsid w:val="00C85AE0"/>
    <w:rsid w:val="00C85BBD"/>
    <w:rsid w:val="00C85E30"/>
    <w:rsid w:val="00C86898"/>
    <w:rsid w:val="00C86BFA"/>
    <w:rsid w:val="00C86E8E"/>
    <w:rsid w:val="00C8712F"/>
    <w:rsid w:val="00C876A0"/>
    <w:rsid w:val="00C878CA"/>
    <w:rsid w:val="00C87AF2"/>
    <w:rsid w:val="00C87B57"/>
    <w:rsid w:val="00C87FC6"/>
    <w:rsid w:val="00C908C6"/>
    <w:rsid w:val="00C90B42"/>
    <w:rsid w:val="00C91074"/>
    <w:rsid w:val="00C9182B"/>
    <w:rsid w:val="00C91C5F"/>
    <w:rsid w:val="00C9213E"/>
    <w:rsid w:val="00C9255D"/>
    <w:rsid w:val="00C9296C"/>
    <w:rsid w:val="00C92DFF"/>
    <w:rsid w:val="00C93384"/>
    <w:rsid w:val="00C93FD8"/>
    <w:rsid w:val="00C94170"/>
    <w:rsid w:val="00C945C2"/>
    <w:rsid w:val="00C946B2"/>
    <w:rsid w:val="00C946F6"/>
    <w:rsid w:val="00C9475D"/>
    <w:rsid w:val="00C94B1E"/>
    <w:rsid w:val="00C94BAE"/>
    <w:rsid w:val="00C95056"/>
    <w:rsid w:val="00C95115"/>
    <w:rsid w:val="00C951FD"/>
    <w:rsid w:val="00C952C3"/>
    <w:rsid w:val="00C9536E"/>
    <w:rsid w:val="00C95A15"/>
    <w:rsid w:val="00C95A37"/>
    <w:rsid w:val="00C95D21"/>
    <w:rsid w:val="00C961DD"/>
    <w:rsid w:val="00C962F3"/>
    <w:rsid w:val="00C963BF"/>
    <w:rsid w:val="00C96516"/>
    <w:rsid w:val="00C970A1"/>
    <w:rsid w:val="00C97397"/>
    <w:rsid w:val="00C975E6"/>
    <w:rsid w:val="00C978FE"/>
    <w:rsid w:val="00C97D48"/>
    <w:rsid w:val="00C97EAC"/>
    <w:rsid w:val="00CA0C2D"/>
    <w:rsid w:val="00CA0E9B"/>
    <w:rsid w:val="00CA10D0"/>
    <w:rsid w:val="00CA1333"/>
    <w:rsid w:val="00CA13DE"/>
    <w:rsid w:val="00CA1458"/>
    <w:rsid w:val="00CA175E"/>
    <w:rsid w:val="00CA19A9"/>
    <w:rsid w:val="00CA1B16"/>
    <w:rsid w:val="00CA1E51"/>
    <w:rsid w:val="00CA21A9"/>
    <w:rsid w:val="00CA2993"/>
    <w:rsid w:val="00CA43F9"/>
    <w:rsid w:val="00CA4458"/>
    <w:rsid w:val="00CA45FC"/>
    <w:rsid w:val="00CA481F"/>
    <w:rsid w:val="00CA487E"/>
    <w:rsid w:val="00CA4C1D"/>
    <w:rsid w:val="00CA516C"/>
    <w:rsid w:val="00CA52B2"/>
    <w:rsid w:val="00CA56C5"/>
    <w:rsid w:val="00CA59C2"/>
    <w:rsid w:val="00CA5C47"/>
    <w:rsid w:val="00CA5C82"/>
    <w:rsid w:val="00CA62DA"/>
    <w:rsid w:val="00CA62EE"/>
    <w:rsid w:val="00CA65EF"/>
    <w:rsid w:val="00CA6647"/>
    <w:rsid w:val="00CA679A"/>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223"/>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C9D"/>
    <w:rsid w:val="00CB7418"/>
    <w:rsid w:val="00CB7A7D"/>
    <w:rsid w:val="00CB7C49"/>
    <w:rsid w:val="00CB7EC4"/>
    <w:rsid w:val="00CC01EB"/>
    <w:rsid w:val="00CC0670"/>
    <w:rsid w:val="00CC0743"/>
    <w:rsid w:val="00CC0BBE"/>
    <w:rsid w:val="00CC100B"/>
    <w:rsid w:val="00CC1311"/>
    <w:rsid w:val="00CC1690"/>
    <w:rsid w:val="00CC1969"/>
    <w:rsid w:val="00CC19DE"/>
    <w:rsid w:val="00CC2213"/>
    <w:rsid w:val="00CC2221"/>
    <w:rsid w:val="00CC23B3"/>
    <w:rsid w:val="00CC27FE"/>
    <w:rsid w:val="00CC2A78"/>
    <w:rsid w:val="00CC2D98"/>
    <w:rsid w:val="00CC2E06"/>
    <w:rsid w:val="00CC3066"/>
    <w:rsid w:val="00CC328D"/>
    <w:rsid w:val="00CC367D"/>
    <w:rsid w:val="00CC3A33"/>
    <w:rsid w:val="00CC3D23"/>
    <w:rsid w:val="00CC4210"/>
    <w:rsid w:val="00CC4238"/>
    <w:rsid w:val="00CC44F1"/>
    <w:rsid w:val="00CC44FE"/>
    <w:rsid w:val="00CC4921"/>
    <w:rsid w:val="00CC5431"/>
    <w:rsid w:val="00CC5AF6"/>
    <w:rsid w:val="00CC644D"/>
    <w:rsid w:val="00CC658D"/>
    <w:rsid w:val="00CC665A"/>
    <w:rsid w:val="00CC67EC"/>
    <w:rsid w:val="00CC6FB8"/>
    <w:rsid w:val="00CC718D"/>
    <w:rsid w:val="00CC7210"/>
    <w:rsid w:val="00CC74A2"/>
    <w:rsid w:val="00CC779C"/>
    <w:rsid w:val="00CC7F36"/>
    <w:rsid w:val="00CD0492"/>
    <w:rsid w:val="00CD0518"/>
    <w:rsid w:val="00CD0593"/>
    <w:rsid w:val="00CD07CA"/>
    <w:rsid w:val="00CD07DE"/>
    <w:rsid w:val="00CD107A"/>
    <w:rsid w:val="00CD1184"/>
    <w:rsid w:val="00CD127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E0097"/>
    <w:rsid w:val="00CE0217"/>
    <w:rsid w:val="00CE04A0"/>
    <w:rsid w:val="00CE04BA"/>
    <w:rsid w:val="00CE0601"/>
    <w:rsid w:val="00CE0607"/>
    <w:rsid w:val="00CE06BD"/>
    <w:rsid w:val="00CE07A2"/>
    <w:rsid w:val="00CE0855"/>
    <w:rsid w:val="00CE1AAD"/>
    <w:rsid w:val="00CE23B9"/>
    <w:rsid w:val="00CE2A3E"/>
    <w:rsid w:val="00CE3042"/>
    <w:rsid w:val="00CE30A7"/>
    <w:rsid w:val="00CE30B0"/>
    <w:rsid w:val="00CE30E6"/>
    <w:rsid w:val="00CE333D"/>
    <w:rsid w:val="00CE341F"/>
    <w:rsid w:val="00CE345F"/>
    <w:rsid w:val="00CE34DC"/>
    <w:rsid w:val="00CE368B"/>
    <w:rsid w:val="00CE36DD"/>
    <w:rsid w:val="00CE3BF2"/>
    <w:rsid w:val="00CE3F11"/>
    <w:rsid w:val="00CE4BBB"/>
    <w:rsid w:val="00CE4D3C"/>
    <w:rsid w:val="00CE5899"/>
    <w:rsid w:val="00CE593C"/>
    <w:rsid w:val="00CE5E98"/>
    <w:rsid w:val="00CE5F30"/>
    <w:rsid w:val="00CE60CD"/>
    <w:rsid w:val="00CE69FC"/>
    <w:rsid w:val="00CE6CC6"/>
    <w:rsid w:val="00CE6E7E"/>
    <w:rsid w:val="00CE6E81"/>
    <w:rsid w:val="00CF0219"/>
    <w:rsid w:val="00CF04B4"/>
    <w:rsid w:val="00CF05DB"/>
    <w:rsid w:val="00CF0B33"/>
    <w:rsid w:val="00CF0B8C"/>
    <w:rsid w:val="00CF0FC4"/>
    <w:rsid w:val="00CF1089"/>
    <w:rsid w:val="00CF1C79"/>
    <w:rsid w:val="00CF1D89"/>
    <w:rsid w:val="00CF2157"/>
    <w:rsid w:val="00CF26C2"/>
    <w:rsid w:val="00CF2708"/>
    <w:rsid w:val="00CF2C08"/>
    <w:rsid w:val="00CF2C97"/>
    <w:rsid w:val="00CF2F64"/>
    <w:rsid w:val="00CF311A"/>
    <w:rsid w:val="00CF3359"/>
    <w:rsid w:val="00CF33BB"/>
    <w:rsid w:val="00CF3400"/>
    <w:rsid w:val="00CF379F"/>
    <w:rsid w:val="00CF3F84"/>
    <w:rsid w:val="00CF42DF"/>
    <w:rsid w:val="00CF4307"/>
    <w:rsid w:val="00CF570D"/>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70E"/>
    <w:rsid w:val="00D03E7A"/>
    <w:rsid w:val="00D04827"/>
    <w:rsid w:val="00D04EFF"/>
    <w:rsid w:val="00D051A6"/>
    <w:rsid w:val="00D051E5"/>
    <w:rsid w:val="00D05245"/>
    <w:rsid w:val="00D05307"/>
    <w:rsid w:val="00D0557D"/>
    <w:rsid w:val="00D05669"/>
    <w:rsid w:val="00D06878"/>
    <w:rsid w:val="00D06A55"/>
    <w:rsid w:val="00D06CBF"/>
    <w:rsid w:val="00D06D59"/>
    <w:rsid w:val="00D0713C"/>
    <w:rsid w:val="00D078C6"/>
    <w:rsid w:val="00D07FB4"/>
    <w:rsid w:val="00D1036E"/>
    <w:rsid w:val="00D1049E"/>
    <w:rsid w:val="00D1060A"/>
    <w:rsid w:val="00D107E7"/>
    <w:rsid w:val="00D10D0E"/>
    <w:rsid w:val="00D10E7B"/>
    <w:rsid w:val="00D10E91"/>
    <w:rsid w:val="00D1102E"/>
    <w:rsid w:val="00D1105A"/>
    <w:rsid w:val="00D1137B"/>
    <w:rsid w:val="00D11DB6"/>
    <w:rsid w:val="00D12482"/>
    <w:rsid w:val="00D12700"/>
    <w:rsid w:val="00D1298F"/>
    <w:rsid w:val="00D12BB7"/>
    <w:rsid w:val="00D132D5"/>
    <w:rsid w:val="00D13621"/>
    <w:rsid w:val="00D13E53"/>
    <w:rsid w:val="00D14302"/>
    <w:rsid w:val="00D151EA"/>
    <w:rsid w:val="00D15303"/>
    <w:rsid w:val="00D16051"/>
    <w:rsid w:val="00D160F7"/>
    <w:rsid w:val="00D16297"/>
    <w:rsid w:val="00D168DB"/>
    <w:rsid w:val="00D16EF2"/>
    <w:rsid w:val="00D173BA"/>
    <w:rsid w:val="00D17788"/>
    <w:rsid w:val="00D20039"/>
    <w:rsid w:val="00D20461"/>
    <w:rsid w:val="00D20B75"/>
    <w:rsid w:val="00D20EB0"/>
    <w:rsid w:val="00D21163"/>
    <w:rsid w:val="00D2148E"/>
    <w:rsid w:val="00D218BB"/>
    <w:rsid w:val="00D218F7"/>
    <w:rsid w:val="00D21A6E"/>
    <w:rsid w:val="00D21FA8"/>
    <w:rsid w:val="00D220EF"/>
    <w:rsid w:val="00D22166"/>
    <w:rsid w:val="00D22675"/>
    <w:rsid w:val="00D22B80"/>
    <w:rsid w:val="00D22B8A"/>
    <w:rsid w:val="00D236B7"/>
    <w:rsid w:val="00D23B3F"/>
    <w:rsid w:val="00D23BE3"/>
    <w:rsid w:val="00D23E48"/>
    <w:rsid w:val="00D241FB"/>
    <w:rsid w:val="00D244BE"/>
    <w:rsid w:val="00D244CE"/>
    <w:rsid w:val="00D24537"/>
    <w:rsid w:val="00D24640"/>
    <w:rsid w:val="00D2482F"/>
    <w:rsid w:val="00D24B50"/>
    <w:rsid w:val="00D24B54"/>
    <w:rsid w:val="00D25352"/>
    <w:rsid w:val="00D25410"/>
    <w:rsid w:val="00D25964"/>
    <w:rsid w:val="00D25EC9"/>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334"/>
    <w:rsid w:val="00D304CF"/>
    <w:rsid w:val="00D3090A"/>
    <w:rsid w:val="00D310F3"/>
    <w:rsid w:val="00D3111E"/>
    <w:rsid w:val="00D31221"/>
    <w:rsid w:val="00D31318"/>
    <w:rsid w:val="00D316DF"/>
    <w:rsid w:val="00D31700"/>
    <w:rsid w:val="00D31851"/>
    <w:rsid w:val="00D31F8D"/>
    <w:rsid w:val="00D32010"/>
    <w:rsid w:val="00D323F9"/>
    <w:rsid w:val="00D32449"/>
    <w:rsid w:val="00D32664"/>
    <w:rsid w:val="00D326D0"/>
    <w:rsid w:val="00D32D36"/>
    <w:rsid w:val="00D32FA5"/>
    <w:rsid w:val="00D3300B"/>
    <w:rsid w:val="00D336AD"/>
    <w:rsid w:val="00D33C32"/>
    <w:rsid w:val="00D33EBE"/>
    <w:rsid w:val="00D34058"/>
    <w:rsid w:val="00D34376"/>
    <w:rsid w:val="00D34615"/>
    <w:rsid w:val="00D35357"/>
    <w:rsid w:val="00D353B4"/>
    <w:rsid w:val="00D35755"/>
    <w:rsid w:val="00D35E91"/>
    <w:rsid w:val="00D35FE9"/>
    <w:rsid w:val="00D361D9"/>
    <w:rsid w:val="00D36CB6"/>
    <w:rsid w:val="00D36CFB"/>
    <w:rsid w:val="00D373FF"/>
    <w:rsid w:val="00D375EF"/>
    <w:rsid w:val="00D37ECC"/>
    <w:rsid w:val="00D401AB"/>
    <w:rsid w:val="00D401C6"/>
    <w:rsid w:val="00D4049E"/>
    <w:rsid w:val="00D404DE"/>
    <w:rsid w:val="00D40508"/>
    <w:rsid w:val="00D406B2"/>
    <w:rsid w:val="00D40B95"/>
    <w:rsid w:val="00D40EAE"/>
    <w:rsid w:val="00D4111E"/>
    <w:rsid w:val="00D414C7"/>
    <w:rsid w:val="00D41A59"/>
    <w:rsid w:val="00D41CF9"/>
    <w:rsid w:val="00D41E77"/>
    <w:rsid w:val="00D4281E"/>
    <w:rsid w:val="00D42B97"/>
    <w:rsid w:val="00D43096"/>
    <w:rsid w:val="00D43B5E"/>
    <w:rsid w:val="00D43BC4"/>
    <w:rsid w:val="00D43D89"/>
    <w:rsid w:val="00D43DE4"/>
    <w:rsid w:val="00D43F83"/>
    <w:rsid w:val="00D44715"/>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1477"/>
    <w:rsid w:val="00D51647"/>
    <w:rsid w:val="00D516BD"/>
    <w:rsid w:val="00D518A7"/>
    <w:rsid w:val="00D51F0F"/>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BC0"/>
    <w:rsid w:val="00D53CE6"/>
    <w:rsid w:val="00D54840"/>
    <w:rsid w:val="00D54B50"/>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805"/>
    <w:rsid w:val="00D60A87"/>
    <w:rsid w:val="00D61217"/>
    <w:rsid w:val="00D614B7"/>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15D"/>
    <w:rsid w:val="00D6428D"/>
    <w:rsid w:val="00D6437F"/>
    <w:rsid w:val="00D644C2"/>
    <w:rsid w:val="00D64667"/>
    <w:rsid w:val="00D64833"/>
    <w:rsid w:val="00D65425"/>
    <w:rsid w:val="00D6553D"/>
    <w:rsid w:val="00D655E5"/>
    <w:rsid w:val="00D656EB"/>
    <w:rsid w:val="00D65A75"/>
    <w:rsid w:val="00D65D96"/>
    <w:rsid w:val="00D65F20"/>
    <w:rsid w:val="00D66181"/>
    <w:rsid w:val="00D6686E"/>
    <w:rsid w:val="00D66BA4"/>
    <w:rsid w:val="00D66CFF"/>
    <w:rsid w:val="00D66EF1"/>
    <w:rsid w:val="00D673F7"/>
    <w:rsid w:val="00D679FD"/>
    <w:rsid w:val="00D67A5F"/>
    <w:rsid w:val="00D701E8"/>
    <w:rsid w:val="00D70222"/>
    <w:rsid w:val="00D703B9"/>
    <w:rsid w:val="00D707A9"/>
    <w:rsid w:val="00D708E9"/>
    <w:rsid w:val="00D71026"/>
    <w:rsid w:val="00D7149A"/>
    <w:rsid w:val="00D71528"/>
    <w:rsid w:val="00D715B2"/>
    <w:rsid w:val="00D720DF"/>
    <w:rsid w:val="00D721E0"/>
    <w:rsid w:val="00D7250F"/>
    <w:rsid w:val="00D72544"/>
    <w:rsid w:val="00D729FD"/>
    <w:rsid w:val="00D72A83"/>
    <w:rsid w:val="00D72BF1"/>
    <w:rsid w:val="00D72CBF"/>
    <w:rsid w:val="00D72FDC"/>
    <w:rsid w:val="00D730B0"/>
    <w:rsid w:val="00D73385"/>
    <w:rsid w:val="00D73744"/>
    <w:rsid w:val="00D749C1"/>
    <w:rsid w:val="00D74D67"/>
    <w:rsid w:val="00D7506D"/>
    <w:rsid w:val="00D7563F"/>
    <w:rsid w:val="00D75B70"/>
    <w:rsid w:val="00D76269"/>
    <w:rsid w:val="00D765A0"/>
    <w:rsid w:val="00D76684"/>
    <w:rsid w:val="00D766AA"/>
    <w:rsid w:val="00D76998"/>
    <w:rsid w:val="00D76AB5"/>
    <w:rsid w:val="00D771FD"/>
    <w:rsid w:val="00D7796D"/>
    <w:rsid w:val="00D77FDB"/>
    <w:rsid w:val="00D800F7"/>
    <w:rsid w:val="00D80855"/>
    <w:rsid w:val="00D80B1A"/>
    <w:rsid w:val="00D80C06"/>
    <w:rsid w:val="00D8111F"/>
    <w:rsid w:val="00D812C7"/>
    <w:rsid w:val="00D81B18"/>
    <w:rsid w:val="00D82253"/>
    <w:rsid w:val="00D82666"/>
    <w:rsid w:val="00D831DB"/>
    <w:rsid w:val="00D8327F"/>
    <w:rsid w:val="00D83541"/>
    <w:rsid w:val="00D836EA"/>
    <w:rsid w:val="00D836F8"/>
    <w:rsid w:val="00D83768"/>
    <w:rsid w:val="00D8435E"/>
    <w:rsid w:val="00D8459F"/>
    <w:rsid w:val="00D8466B"/>
    <w:rsid w:val="00D8487E"/>
    <w:rsid w:val="00D84B4D"/>
    <w:rsid w:val="00D84D05"/>
    <w:rsid w:val="00D8501A"/>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1390"/>
    <w:rsid w:val="00D91540"/>
    <w:rsid w:val="00D91B3E"/>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5913"/>
    <w:rsid w:val="00D96288"/>
    <w:rsid w:val="00D96356"/>
    <w:rsid w:val="00D96699"/>
    <w:rsid w:val="00D96DBC"/>
    <w:rsid w:val="00D96DCC"/>
    <w:rsid w:val="00D96E5F"/>
    <w:rsid w:val="00D96ED8"/>
    <w:rsid w:val="00D97252"/>
    <w:rsid w:val="00D97467"/>
    <w:rsid w:val="00D975AB"/>
    <w:rsid w:val="00D97BEF"/>
    <w:rsid w:val="00D97CAF"/>
    <w:rsid w:val="00D97F9A"/>
    <w:rsid w:val="00DA004C"/>
    <w:rsid w:val="00DA05D8"/>
    <w:rsid w:val="00DA0768"/>
    <w:rsid w:val="00DA076C"/>
    <w:rsid w:val="00DA0772"/>
    <w:rsid w:val="00DA0E91"/>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CD9"/>
    <w:rsid w:val="00DA4F7F"/>
    <w:rsid w:val="00DA5A94"/>
    <w:rsid w:val="00DA6514"/>
    <w:rsid w:val="00DA6824"/>
    <w:rsid w:val="00DA6A04"/>
    <w:rsid w:val="00DA6C16"/>
    <w:rsid w:val="00DA7191"/>
    <w:rsid w:val="00DA734B"/>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84F"/>
    <w:rsid w:val="00DB1B4A"/>
    <w:rsid w:val="00DB1C73"/>
    <w:rsid w:val="00DB1FCF"/>
    <w:rsid w:val="00DB2355"/>
    <w:rsid w:val="00DB28A6"/>
    <w:rsid w:val="00DB2914"/>
    <w:rsid w:val="00DB2CF9"/>
    <w:rsid w:val="00DB2E7C"/>
    <w:rsid w:val="00DB316D"/>
    <w:rsid w:val="00DB35FF"/>
    <w:rsid w:val="00DB38DC"/>
    <w:rsid w:val="00DB3BB4"/>
    <w:rsid w:val="00DB3EA6"/>
    <w:rsid w:val="00DB40E4"/>
    <w:rsid w:val="00DB43B7"/>
    <w:rsid w:val="00DB4403"/>
    <w:rsid w:val="00DB45AB"/>
    <w:rsid w:val="00DB4717"/>
    <w:rsid w:val="00DB50D8"/>
    <w:rsid w:val="00DB5415"/>
    <w:rsid w:val="00DB541B"/>
    <w:rsid w:val="00DB5620"/>
    <w:rsid w:val="00DB5777"/>
    <w:rsid w:val="00DB5889"/>
    <w:rsid w:val="00DB5B8E"/>
    <w:rsid w:val="00DB5C91"/>
    <w:rsid w:val="00DB5F6C"/>
    <w:rsid w:val="00DB6699"/>
    <w:rsid w:val="00DB6F15"/>
    <w:rsid w:val="00DB74B3"/>
    <w:rsid w:val="00DB762B"/>
    <w:rsid w:val="00DB7A2E"/>
    <w:rsid w:val="00DB7CF1"/>
    <w:rsid w:val="00DB7FDD"/>
    <w:rsid w:val="00DC0015"/>
    <w:rsid w:val="00DC023A"/>
    <w:rsid w:val="00DC07A1"/>
    <w:rsid w:val="00DC0BFE"/>
    <w:rsid w:val="00DC0DB1"/>
    <w:rsid w:val="00DC0F02"/>
    <w:rsid w:val="00DC0F8D"/>
    <w:rsid w:val="00DC1325"/>
    <w:rsid w:val="00DC1485"/>
    <w:rsid w:val="00DC19A0"/>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158"/>
    <w:rsid w:val="00DC7032"/>
    <w:rsid w:val="00DC72A4"/>
    <w:rsid w:val="00DC72D1"/>
    <w:rsid w:val="00DC746E"/>
    <w:rsid w:val="00DC76EE"/>
    <w:rsid w:val="00DC7D95"/>
    <w:rsid w:val="00DD0126"/>
    <w:rsid w:val="00DD01CA"/>
    <w:rsid w:val="00DD02F4"/>
    <w:rsid w:val="00DD037F"/>
    <w:rsid w:val="00DD043A"/>
    <w:rsid w:val="00DD069E"/>
    <w:rsid w:val="00DD1176"/>
    <w:rsid w:val="00DD1866"/>
    <w:rsid w:val="00DD1A7E"/>
    <w:rsid w:val="00DD1B4E"/>
    <w:rsid w:val="00DD245C"/>
    <w:rsid w:val="00DD2484"/>
    <w:rsid w:val="00DD295D"/>
    <w:rsid w:val="00DD2E0D"/>
    <w:rsid w:val="00DD304A"/>
    <w:rsid w:val="00DD383F"/>
    <w:rsid w:val="00DD399A"/>
    <w:rsid w:val="00DD3A13"/>
    <w:rsid w:val="00DD3BDC"/>
    <w:rsid w:val="00DD3CA5"/>
    <w:rsid w:val="00DD4B14"/>
    <w:rsid w:val="00DD4D92"/>
    <w:rsid w:val="00DD552F"/>
    <w:rsid w:val="00DD5A48"/>
    <w:rsid w:val="00DD5A72"/>
    <w:rsid w:val="00DD5BF3"/>
    <w:rsid w:val="00DD6621"/>
    <w:rsid w:val="00DD6705"/>
    <w:rsid w:val="00DD6B1E"/>
    <w:rsid w:val="00DD6D1F"/>
    <w:rsid w:val="00DD6E9C"/>
    <w:rsid w:val="00DD742C"/>
    <w:rsid w:val="00DD75C0"/>
    <w:rsid w:val="00DD75EF"/>
    <w:rsid w:val="00DD7CB3"/>
    <w:rsid w:val="00DE03A0"/>
    <w:rsid w:val="00DE077F"/>
    <w:rsid w:val="00DE0B17"/>
    <w:rsid w:val="00DE1255"/>
    <w:rsid w:val="00DE1376"/>
    <w:rsid w:val="00DE16F4"/>
    <w:rsid w:val="00DE1C0E"/>
    <w:rsid w:val="00DE1CF4"/>
    <w:rsid w:val="00DE2193"/>
    <w:rsid w:val="00DE228D"/>
    <w:rsid w:val="00DE2293"/>
    <w:rsid w:val="00DE2417"/>
    <w:rsid w:val="00DE246B"/>
    <w:rsid w:val="00DE2953"/>
    <w:rsid w:val="00DE2D56"/>
    <w:rsid w:val="00DE2DB1"/>
    <w:rsid w:val="00DE2E9D"/>
    <w:rsid w:val="00DE3440"/>
    <w:rsid w:val="00DE3631"/>
    <w:rsid w:val="00DE36A9"/>
    <w:rsid w:val="00DE374E"/>
    <w:rsid w:val="00DE37BE"/>
    <w:rsid w:val="00DE4103"/>
    <w:rsid w:val="00DE4210"/>
    <w:rsid w:val="00DE42F6"/>
    <w:rsid w:val="00DE4578"/>
    <w:rsid w:val="00DE46C6"/>
    <w:rsid w:val="00DE4812"/>
    <w:rsid w:val="00DE4C5E"/>
    <w:rsid w:val="00DE4CD1"/>
    <w:rsid w:val="00DE4DA8"/>
    <w:rsid w:val="00DE4F9F"/>
    <w:rsid w:val="00DE51B4"/>
    <w:rsid w:val="00DE5403"/>
    <w:rsid w:val="00DE55CB"/>
    <w:rsid w:val="00DE57C5"/>
    <w:rsid w:val="00DE58E6"/>
    <w:rsid w:val="00DE591A"/>
    <w:rsid w:val="00DE5E6A"/>
    <w:rsid w:val="00DE6AEC"/>
    <w:rsid w:val="00DE6D93"/>
    <w:rsid w:val="00DE70FC"/>
    <w:rsid w:val="00DE7B41"/>
    <w:rsid w:val="00DF005A"/>
    <w:rsid w:val="00DF010F"/>
    <w:rsid w:val="00DF0155"/>
    <w:rsid w:val="00DF04EE"/>
    <w:rsid w:val="00DF08AE"/>
    <w:rsid w:val="00DF0D8B"/>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53A0"/>
    <w:rsid w:val="00DF5B56"/>
    <w:rsid w:val="00DF5D6F"/>
    <w:rsid w:val="00DF6076"/>
    <w:rsid w:val="00DF620E"/>
    <w:rsid w:val="00DF6326"/>
    <w:rsid w:val="00DF66E4"/>
    <w:rsid w:val="00DF718E"/>
    <w:rsid w:val="00DF7249"/>
    <w:rsid w:val="00DF7BD9"/>
    <w:rsid w:val="00DF7D84"/>
    <w:rsid w:val="00DF7FC3"/>
    <w:rsid w:val="00E00460"/>
    <w:rsid w:val="00E004BA"/>
    <w:rsid w:val="00E006E9"/>
    <w:rsid w:val="00E00844"/>
    <w:rsid w:val="00E00B8E"/>
    <w:rsid w:val="00E00C71"/>
    <w:rsid w:val="00E00EAA"/>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508"/>
    <w:rsid w:val="00E05A10"/>
    <w:rsid w:val="00E0623D"/>
    <w:rsid w:val="00E06243"/>
    <w:rsid w:val="00E062B6"/>
    <w:rsid w:val="00E0632A"/>
    <w:rsid w:val="00E065DF"/>
    <w:rsid w:val="00E06853"/>
    <w:rsid w:val="00E068D6"/>
    <w:rsid w:val="00E068ED"/>
    <w:rsid w:val="00E06E3E"/>
    <w:rsid w:val="00E07169"/>
    <w:rsid w:val="00E071D5"/>
    <w:rsid w:val="00E0722D"/>
    <w:rsid w:val="00E07358"/>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E5F"/>
    <w:rsid w:val="00E15026"/>
    <w:rsid w:val="00E157D3"/>
    <w:rsid w:val="00E15A4F"/>
    <w:rsid w:val="00E15D54"/>
    <w:rsid w:val="00E15E7A"/>
    <w:rsid w:val="00E15FCB"/>
    <w:rsid w:val="00E162A4"/>
    <w:rsid w:val="00E162D7"/>
    <w:rsid w:val="00E16569"/>
    <w:rsid w:val="00E16717"/>
    <w:rsid w:val="00E16869"/>
    <w:rsid w:val="00E16888"/>
    <w:rsid w:val="00E1688C"/>
    <w:rsid w:val="00E1725C"/>
    <w:rsid w:val="00E172C5"/>
    <w:rsid w:val="00E17CFF"/>
    <w:rsid w:val="00E17E8E"/>
    <w:rsid w:val="00E2006F"/>
    <w:rsid w:val="00E20955"/>
    <w:rsid w:val="00E20995"/>
    <w:rsid w:val="00E20DCA"/>
    <w:rsid w:val="00E20E33"/>
    <w:rsid w:val="00E21877"/>
    <w:rsid w:val="00E219B4"/>
    <w:rsid w:val="00E21AD0"/>
    <w:rsid w:val="00E220C6"/>
    <w:rsid w:val="00E22226"/>
    <w:rsid w:val="00E22665"/>
    <w:rsid w:val="00E227AE"/>
    <w:rsid w:val="00E22FFC"/>
    <w:rsid w:val="00E23185"/>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E05"/>
    <w:rsid w:val="00E26810"/>
    <w:rsid w:val="00E2682C"/>
    <w:rsid w:val="00E269D9"/>
    <w:rsid w:val="00E276A9"/>
    <w:rsid w:val="00E30029"/>
    <w:rsid w:val="00E30037"/>
    <w:rsid w:val="00E30499"/>
    <w:rsid w:val="00E30B51"/>
    <w:rsid w:val="00E30B8E"/>
    <w:rsid w:val="00E3102A"/>
    <w:rsid w:val="00E3110F"/>
    <w:rsid w:val="00E31116"/>
    <w:rsid w:val="00E31290"/>
    <w:rsid w:val="00E31767"/>
    <w:rsid w:val="00E324BB"/>
    <w:rsid w:val="00E32A7A"/>
    <w:rsid w:val="00E32ECD"/>
    <w:rsid w:val="00E333E4"/>
    <w:rsid w:val="00E3365E"/>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3AC"/>
    <w:rsid w:val="00E37424"/>
    <w:rsid w:val="00E375C1"/>
    <w:rsid w:val="00E377E8"/>
    <w:rsid w:val="00E37821"/>
    <w:rsid w:val="00E37B7F"/>
    <w:rsid w:val="00E37C98"/>
    <w:rsid w:val="00E37E42"/>
    <w:rsid w:val="00E37E88"/>
    <w:rsid w:val="00E4016F"/>
    <w:rsid w:val="00E40283"/>
    <w:rsid w:val="00E40444"/>
    <w:rsid w:val="00E40986"/>
    <w:rsid w:val="00E40F22"/>
    <w:rsid w:val="00E415B1"/>
    <w:rsid w:val="00E416FC"/>
    <w:rsid w:val="00E41711"/>
    <w:rsid w:val="00E41C77"/>
    <w:rsid w:val="00E41CA3"/>
    <w:rsid w:val="00E41E0A"/>
    <w:rsid w:val="00E41FB9"/>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5B"/>
    <w:rsid w:val="00E451BE"/>
    <w:rsid w:val="00E4564D"/>
    <w:rsid w:val="00E456B4"/>
    <w:rsid w:val="00E45D80"/>
    <w:rsid w:val="00E45EF9"/>
    <w:rsid w:val="00E46181"/>
    <w:rsid w:val="00E471D4"/>
    <w:rsid w:val="00E4767B"/>
    <w:rsid w:val="00E477EE"/>
    <w:rsid w:val="00E47A69"/>
    <w:rsid w:val="00E47C85"/>
    <w:rsid w:val="00E501F9"/>
    <w:rsid w:val="00E50A52"/>
    <w:rsid w:val="00E50B87"/>
    <w:rsid w:val="00E50C35"/>
    <w:rsid w:val="00E51472"/>
    <w:rsid w:val="00E518D2"/>
    <w:rsid w:val="00E51919"/>
    <w:rsid w:val="00E51AB6"/>
    <w:rsid w:val="00E51E3A"/>
    <w:rsid w:val="00E51EAD"/>
    <w:rsid w:val="00E521A6"/>
    <w:rsid w:val="00E523E2"/>
    <w:rsid w:val="00E52CF0"/>
    <w:rsid w:val="00E532C7"/>
    <w:rsid w:val="00E5330C"/>
    <w:rsid w:val="00E534C6"/>
    <w:rsid w:val="00E53967"/>
    <w:rsid w:val="00E53F73"/>
    <w:rsid w:val="00E546DA"/>
    <w:rsid w:val="00E5545A"/>
    <w:rsid w:val="00E55696"/>
    <w:rsid w:val="00E556F7"/>
    <w:rsid w:val="00E5578F"/>
    <w:rsid w:val="00E55D5A"/>
    <w:rsid w:val="00E561DE"/>
    <w:rsid w:val="00E56347"/>
    <w:rsid w:val="00E56410"/>
    <w:rsid w:val="00E564DD"/>
    <w:rsid w:val="00E5650C"/>
    <w:rsid w:val="00E56DAC"/>
    <w:rsid w:val="00E571BB"/>
    <w:rsid w:val="00E577C9"/>
    <w:rsid w:val="00E60147"/>
    <w:rsid w:val="00E603B9"/>
    <w:rsid w:val="00E60430"/>
    <w:rsid w:val="00E60734"/>
    <w:rsid w:val="00E60774"/>
    <w:rsid w:val="00E6086D"/>
    <w:rsid w:val="00E6092E"/>
    <w:rsid w:val="00E60A84"/>
    <w:rsid w:val="00E60B92"/>
    <w:rsid w:val="00E61404"/>
    <w:rsid w:val="00E615CB"/>
    <w:rsid w:val="00E61990"/>
    <w:rsid w:val="00E61F08"/>
    <w:rsid w:val="00E620F9"/>
    <w:rsid w:val="00E62740"/>
    <w:rsid w:val="00E62C15"/>
    <w:rsid w:val="00E62DFB"/>
    <w:rsid w:val="00E631AB"/>
    <w:rsid w:val="00E63760"/>
    <w:rsid w:val="00E637D7"/>
    <w:rsid w:val="00E6383D"/>
    <w:rsid w:val="00E638A3"/>
    <w:rsid w:val="00E63E86"/>
    <w:rsid w:val="00E6402B"/>
    <w:rsid w:val="00E6435E"/>
    <w:rsid w:val="00E643C6"/>
    <w:rsid w:val="00E64B24"/>
    <w:rsid w:val="00E64D19"/>
    <w:rsid w:val="00E64DF4"/>
    <w:rsid w:val="00E650C2"/>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89D"/>
    <w:rsid w:val="00E70957"/>
    <w:rsid w:val="00E70BF2"/>
    <w:rsid w:val="00E71632"/>
    <w:rsid w:val="00E71C50"/>
    <w:rsid w:val="00E71DDF"/>
    <w:rsid w:val="00E7229E"/>
    <w:rsid w:val="00E72A82"/>
    <w:rsid w:val="00E72D7D"/>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91E"/>
    <w:rsid w:val="00E76A86"/>
    <w:rsid w:val="00E76DAC"/>
    <w:rsid w:val="00E76E17"/>
    <w:rsid w:val="00E774A2"/>
    <w:rsid w:val="00E77A79"/>
    <w:rsid w:val="00E77D4E"/>
    <w:rsid w:val="00E801BC"/>
    <w:rsid w:val="00E80898"/>
    <w:rsid w:val="00E80AF8"/>
    <w:rsid w:val="00E81119"/>
    <w:rsid w:val="00E816B3"/>
    <w:rsid w:val="00E817E4"/>
    <w:rsid w:val="00E81B1A"/>
    <w:rsid w:val="00E82880"/>
    <w:rsid w:val="00E82958"/>
    <w:rsid w:val="00E829CA"/>
    <w:rsid w:val="00E82B73"/>
    <w:rsid w:val="00E831E5"/>
    <w:rsid w:val="00E83650"/>
    <w:rsid w:val="00E836B5"/>
    <w:rsid w:val="00E848C5"/>
    <w:rsid w:val="00E84B9A"/>
    <w:rsid w:val="00E8509A"/>
    <w:rsid w:val="00E8529E"/>
    <w:rsid w:val="00E85A5D"/>
    <w:rsid w:val="00E85EF5"/>
    <w:rsid w:val="00E860BF"/>
    <w:rsid w:val="00E864A7"/>
    <w:rsid w:val="00E86B7B"/>
    <w:rsid w:val="00E874B0"/>
    <w:rsid w:val="00E874FA"/>
    <w:rsid w:val="00E87908"/>
    <w:rsid w:val="00E900F1"/>
    <w:rsid w:val="00E90457"/>
    <w:rsid w:val="00E90533"/>
    <w:rsid w:val="00E90556"/>
    <w:rsid w:val="00E90685"/>
    <w:rsid w:val="00E90B49"/>
    <w:rsid w:val="00E90B9C"/>
    <w:rsid w:val="00E90D4C"/>
    <w:rsid w:val="00E91860"/>
    <w:rsid w:val="00E91C12"/>
    <w:rsid w:val="00E91E5B"/>
    <w:rsid w:val="00E92395"/>
    <w:rsid w:val="00E9256D"/>
    <w:rsid w:val="00E9283C"/>
    <w:rsid w:val="00E92AC9"/>
    <w:rsid w:val="00E92B67"/>
    <w:rsid w:val="00E92C15"/>
    <w:rsid w:val="00E932AE"/>
    <w:rsid w:val="00E937DD"/>
    <w:rsid w:val="00E93D55"/>
    <w:rsid w:val="00E9431A"/>
    <w:rsid w:val="00E9460B"/>
    <w:rsid w:val="00E9498C"/>
    <w:rsid w:val="00E94EC3"/>
    <w:rsid w:val="00E9505D"/>
    <w:rsid w:val="00E954B7"/>
    <w:rsid w:val="00E95CEB"/>
    <w:rsid w:val="00E9627C"/>
    <w:rsid w:val="00E96768"/>
    <w:rsid w:val="00E96CCA"/>
    <w:rsid w:val="00E96E58"/>
    <w:rsid w:val="00E96FDB"/>
    <w:rsid w:val="00E976AC"/>
    <w:rsid w:val="00E97708"/>
    <w:rsid w:val="00E9794E"/>
    <w:rsid w:val="00E97C3D"/>
    <w:rsid w:val="00E97CF8"/>
    <w:rsid w:val="00E97E43"/>
    <w:rsid w:val="00EA0075"/>
    <w:rsid w:val="00EA00F9"/>
    <w:rsid w:val="00EA031F"/>
    <w:rsid w:val="00EA032A"/>
    <w:rsid w:val="00EA059C"/>
    <w:rsid w:val="00EA074A"/>
    <w:rsid w:val="00EA0D29"/>
    <w:rsid w:val="00EA0D37"/>
    <w:rsid w:val="00EA107B"/>
    <w:rsid w:val="00EA1186"/>
    <w:rsid w:val="00EA2328"/>
    <w:rsid w:val="00EA23F6"/>
    <w:rsid w:val="00EA29D8"/>
    <w:rsid w:val="00EA2A96"/>
    <w:rsid w:val="00EA2E80"/>
    <w:rsid w:val="00EA34D0"/>
    <w:rsid w:val="00EA3575"/>
    <w:rsid w:val="00EA3CF7"/>
    <w:rsid w:val="00EA3ED8"/>
    <w:rsid w:val="00EA40A6"/>
    <w:rsid w:val="00EA4232"/>
    <w:rsid w:val="00EA43AA"/>
    <w:rsid w:val="00EA43EE"/>
    <w:rsid w:val="00EA44D4"/>
    <w:rsid w:val="00EA4645"/>
    <w:rsid w:val="00EA478E"/>
    <w:rsid w:val="00EA4D40"/>
    <w:rsid w:val="00EA59C6"/>
    <w:rsid w:val="00EA63C3"/>
    <w:rsid w:val="00EA64A8"/>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2100"/>
    <w:rsid w:val="00EB3295"/>
    <w:rsid w:val="00EB356D"/>
    <w:rsid w:val="00EB3CE5"/>
    <w:rsid w:val="00EB3D5C"/>
    <w:rsid w:val="00EB3F40"/>
    <w:rsid w:val="00EB47C0"/>
    <w:rsid w:val="00EB4A21"/>
    <w:rsid w:val="00EB4A93"/>
    <w:rsid w:val="00EB4C29"/>
    <w:rsid w:val="00EB506B"/>
    <w:rsid w:val="00EB50A1"/>
    <w:rsid w:val="00EB5A97"/>
    <w:rsid w:val="00EB5C8A"/>
    <w:rsid w:val="00EB641F"/>
    <w:rsid w:val="00EB6750"/>
    <w:rsid w:val="00EB67A9"/>
    <w:rsid w:val="00EB6889"/>
    <w:rsid w:val="00EB69A1"/>
    <w:rsid w:val="00EB6AB9"/>
    <w:rsid w:val="00EB6D31"/>
    <w:rsid w:val="00EB745E"/>
    <w:rsid w:val="00EB784E"/>
    <w:rsid w:val="00EB7A93"/>
    <w:rsid w:val="00EC06CC"/>
    <w:rsid w:val="00EC0DFD"/>
    <w:rsid w:val="00EC0F1C"/>
    <w:rsid w:val="00EC10A0"/>
    <w:rsid w:val="00EC1195"/>
    <w:rsid w:val="00EC1383"/>
    <w:rsid w:val="00EC13D0"/>
    <w:rsid w:val="00EC1591"/>
    <w:rsid w:val="00EC16C6"/>
    <w:rsid w:val="00EC16F1"/>
    <w:rsid w:val="00EC1C8A"/>
    <w:rsid w:val="00EC1DFD"/>
    <w:rsid w:val="00EC20D8"/>
    <w:rsid w:val="00EC282D"/>
    <w:rsid w:val="00EC2840"/>
    <w:rsid w:val="00EC2B0D"/>
    <w:rsid w:val="00EC3573"/>
    <w:rsid w:val="00EC419F"/>
    <w:rsid w:val="00EC50A2"/>
    <w:rsid w:val="00EC518D"/>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233E"/>
    <w:rsid w:val="00ED29F2"/>
    <w:rsid w:val="00ED2D3B"/>
    <w:rsid w:val="00ED2FCC"/>
    <w:rsid w:val="00ED3028"/>
    <w:rsid w:val="00ED3A81"/>
    <w:rsid w:val="00ED3F32"/>
    <w:rsid w:val="00ED4967"/>
    <w:rsid w:val="00ED4C12"/>
    <w:rsid w:val="00ED4E12"/>
    <w:rsid w:val="00ED50D8"/>
    <w:rsid w:val="00ED53B0"/>
    <w:rsid w:val="00ED5646"/>
    <w:rsid w:val="00ED67CE"/>
    <w:rsid w:val="00ED7559"/>
    <w:rsid w:val="00ED7637"/>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712F"/>
    <w:rsid w:val="00EE73B5"/>
    <w:rsid w:val="00EE79AF"/>
    <w:rsid w:val="00EF0024"/>
    <w:rsid w:val="00EF0799"/>
    <w:rsid w:val="00EF09CD"/>
    <w:rsid w:val="00EF10CC"/>
    <w:rsid w:val="00EF12C5"/>
    <w:rsid w:val="00EF15F5"/>
    <w:rsid w:val="00EF1C75"/>
    <w:rsid w:val="00EF1EB2"/>
    <w:rsid w:val="00EF2006"/>
    <w:rsid w:val="00EF21AF"/>
    <w:rsid w:val="00EF2311"/>
    <w:rsid w:val="00EF24F7"/>
    <w:rsid w:val="00EF2722"/>
    <w:rsid w:val="00EF2A35"/>
    <w:rsid w:val="00EF2B93"/>
    <w:rsid w:val="00EF2DB3"/>
    <w:rsid w:val="00EF363D"/>
    <w:rsid w:val="00EF3850"/>
    <w:rsid w:val="00EF40A5"/>
    <w:rsid w:val="00EF40BE"/>
    <w:rsid w:val="00EF416B"/>
    <w:rsid w:val="00EF41D3"/>
    <w:rsid w:val="00EF4469"/>
    <w:rsid w:val="00EF4AE4"/>
    <w:rsid w:val="00EF5107"/>
    <w:rsid w:val="00EF5B55"/>
    <w:rsid w:val="00EF5CE4"/>
    <w:rsid w:val="00EF5E9A"/>
    <w:rsid w:val="00EF5EEA"/>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B2E"/>
    <w:rsid w:val="00F01490"/>
    <w:rsid w:val="00F01820"/>
    <w:rsid w:val="00F0193F"/>
    <w:rsid w:val="00F01C5B"/>
    <w:rsid w:val="00F01E52"/>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75"/>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1FCF"/>
    <w:rsid w:val="00F12541"/>
    <w:rsid w:val="00F13580"/>
    <w:rsid w:val="00F13586"/>
    <w:rsid w:val="00F143EE"/>
    <w:rsid w:val="00F14435"/>
    <w:rsid w:val="00F14C45"/>
    <w:rsid w:val="00F1510D"/>
    <w:rsid w:val="00F15233"/>
    <w:rsid w:val="00F15618"/>
    <w:rsid w:val="00F15E91"/>
    <w:rsid w:val="00F164D2"/>
    <w:rsid w:val="00F16E72"/>
    <w:rsid w:val="00F16F98"/>
    <w:rsid w:val="00F1735C"/>
    <w:rsid w:val="00F17473"/>
    <w:rsid w:val="00F178FF"/>
    <w:rsid w:val="00F1792A"/>
    <w:rsid w:val="00F17C97"/>
    <w:rsid w:val="00F17F93"/>
    <w:rsid w:val="00F2064C"/>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0AF"/>
    <w:rsid w:val="00F23350"/>
    <w:rsid w:val="00F23422"/>
    <w:rsid w:val="00F23434"/>
    <w:rsid w:val="00F235FB"/>
    <w:rsid w:val="00F23664"/>
    <w:rsid w:val="00F2367A"/>
    <w:rsid w:val="00F23880"/>
    <w:rsid w:val="00F23F3C"/>
    <w:rsid w:val="00F24450"/>
    <w:rsid w:val="00F24B44"/>
    <w:rsid w:val="00F2521E"/>
    <w:rsid w:val="00F25B50"/>
    <w:rsid w:val="00F25D28"/>
    <w:rsid w:val="00F26073"/>
    <w:rsid w:val="00F26137"/>
    <w:rsid w:val="00F26270"/>
    <w:rsid w:val="00F26385"/>
    <w:rsid w:val="00F2678A"/>
    <w:rsid w:val="00F267AE"/>
    <w:rsid w:val="00F26AA8"/>
    <w:rsid w:val="00F26AF2"/>
    <w:rsid w:val="00F26B6B"/>
    <w:rsid w:val="00F27D48"/>
    <w:rsid w:val="00F3023B"/>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F13"/>
    <w:rsid w:val="00F33F9F"/>
    <w:rsid w:val="00F34042"/>
    <w:rsid w:val="00F34FC3"/>
    <w:rsid w:val="00F357BC"/>
    <w:rsid w:val="00F361D0"/>
    <w:rsid w:val="00F368E6"/>
    <w:rsid w:val="00F369C2"/>
    <w:rsid w:val="00F36C87"/>
    <w:rsid w:val="00F36E5C"/>
    <w:rsid w:val="00F376F4"/>
    <w:rsid w:val="00F37AAC"/>
    <w:rsid w:val="00F37C04"/>
    <w:rsid w:val="00F37D6F"/>
    <w:rsid w:val="00F40460"/>
    <w:rsid w:val="00F40485"/>
    <w:rsid w:val="00F4165C"/>
    <w:rsid w:val="00F41869"/>
    <w:rsid w:val="00F41A52"/>
    <w:rsid w:val="00F41E2A"/>
    <w:rsid w:val="00F420C8"/>
    <w:rsid w:val="00F4256F"/>
    <w:rsid w:val="00F427F0"/>
    <w:rsid w:val="00F42A50"/>
    <w:rsid w:val="00F42C4B"/>
    <w:rsid w:val="00F4325B"/>
    <w:rsid w:val="00F4348E"/>
    <w:rsid w:val="00F4373A"/>
    <w:rsid w:val="00F439C9"/>
    <w:rsid w:val="00F43DE0"/>
    <w:rsid w:val="00F44339"/>
    <w:rsid w:val="00F4433B"/>
    <w:rsid w:val="00F446B1"/>
    <w:rsid w:val="00F44A07"/>
    <w:rsid w:val="00F44EC9"/>
    <w:rsid w:val="00F44F57"/>
    <w:rsid w:val="00F45218"/>
    <w:rsid w:val="00F468D3"/>
    <w:rsid w:val="00F46927"/>
    <w:rsid w:val="00F47062"/>
    <w:rsid w:val="00F4771A"/>
    <w:rsid w:val="00F504F3"/>
    <w:rsid w:val="00F50999"/>
    <w:rsid w:val="00F51129"/>
    <w:rsid w:val="00F51302"/>
    <w:rsid w:val="00F51396"/>
    <w:rsid w:val="00F516DA"/>
    <w:rsid w:val="00F51AA5"/>
    <w:rsid w:val="00F51C6A"/>
    <w:rsid w:val="00F51C8A"/>
    <w:rsid w:val="00F51C95"/>
    <w:rsid w:val="00F51D13"/>
    <w:rsid w:val="00F51EEC"/>
    <w:rsid w:val="00F52406"/>
    <w:rsid w:val="00F52C80"/>
    <w:rsid w:val="00F53237"/>
    <w:rsid w:val="00F5385F"/>
    <w:rsid w:val="00F538BE"/>
    <w:rsid w:val="00F53CC4"/>
    <w:rsid w:val="00F543CC"/>
    <w:rsid w:val="00F54498"/>
    <w:rsid w:val="00F5493B"/>
    <w:rsid w:val="00F55097"/>
    <w:rsid w:val="00F55854"/>
    <w:rsid w:val="00F55A50"/>
    <w:rsid w:val="00F55A97"/>
    <w:rsid w:val="00F55CEC"/>
    <w:rsid w:val="00F56026"/>
    <w:rsid w:val="00F5609A"/>
    <w:rsid w:val="00F5634E"/>
    <w:rsid w:val="00F56813"/>
    <w:rsid w:val="00F5686F"/>
    <w:rsid w:val="00F56FAE"/>
    <w:rsid w:val="00F57BEC"/>
    <w:rsid w:val="00F57F4B"/>
    <w:rsid w:val="00F600BC"/>
    <w:rsid w:val="00F60257"/>
    <w:rsid w:val="00F60B8D"/>
    <w:rsid w:val="00F60CA1"/>
    <w:rsid w:val="00F60F15"/>
    <w:rsid w:val="00F6180A"/>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7053"/>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DB"/>
    <w:rsid w:val="00F733EB"/>
    <w:rsid w:val="00F73671"/>
    <w:rsid w:val="00F736F7"/>
    <w:rsid w:val="00F73AAB"/>
    <w:rsid w:val="00F74288"/>
    <w:rsid w:val="00F746B3"/>
    <w:rsid w:val="00F74A58"/>
    <w:rsid w:val="00F74B4B"/>
    <w:rsid w:val="00F74CB4"/>
    <w:rsid w:val="00F754C2"/>
    <w:rsid w:val="00F75843"/>
    <w:rsid w:val="00F75A5A"/>
    <w:rsid w:val="00F77498"/>
    <w:rsid w:val="00F800B8"/>
    <w:rsid w:val="00F80131"/>
    <w:rsid w:val="00F8031E"/>
    <w:rsid w:val="00F80496"/>
    <w:rsid w:val="00F80662"/>
    <w:rsid w:val="00F80866"/>
    <w:rsid w:val="00F80A88"/>
    <w:rsid w:val="00F80B33"/>
    <w:rsid w:val="00F80B4E"/>
    <w:rsid w:val="00F80F5A"/>
    <w:rsid w:val="00F80F6B"/>
    <w:rsid w:val="00F81498"/>
    <w:rsid w:val="00F8185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87DC5"/>
    <w:rsid w:val="00F902DB"/>
    <w:rsid w:val="00F90311"/>
    <w:rsid w:val="00F91011"/>
    <w:rsid w:val="00F9170D"/>
    <w:rsid w:val="00F91AD1"/>
    <w:rsid w:val="00F920C9"/>
    <w:rsid w:val="00F926E2"/>
    <w:rsid w:val="00F92734"/>
    <w:rsid w:val="00F932D3"/>
    <w:rsid w:val="00F935A7"/>
    <w:rsid w:val="00F93824"/>
    <w:rsid w:val="00F93B52"/>
    <w:rsid w:val="00F93D18"/>
    <w:rsid w:val="00F93D8D"/>
    <w:rsid w:val="00F93F47"/>
    <w:rsid w:val="00F94368"/>
    <w:rsid w:val="00F94423"/>
    <w:rsid w:val="00F945EB"/>
    <w:rsid w:val="00F9472E"/>
    <w:rsid w:val="00F9494C"/>
    <w:rsid w:val="00F94A0E"/>
    <w:rsid w:val="00F94C8B"/>
    <w:rsid w:val="00F94EC4"/>
    <w:rsid w:val="00F953F2"/>
    <w:rsid w:val="00F958D7"/>
    <w:rsid w:val="00F95A03"/>
    <w:rsid w:val="00F962C0"/>
    <w:rsid w:val="00F965D3"/>
    <w:rsid w:val="00F96E89"/>
    <w:rsid w:val="00F971B0"/>
    <w:rsid w:val="00F9733D"/>
    <w:rsid w:val="00F97691"/>
    <w:rsid w:val="00F97A46"/>
    <w:rsid w:val="00F97A61"/>
    <w:rsid w:val="00F97CB8"/>
    <w:rsid w:val="00FA0597"/>
    <w:rsid w:val="00FA0840"/>
    <w:rsid w:val="00FA15C8"/>
    <w:rsid w:val="00FA1640"/>
    <w:rsid w:val="00FA21D5"/>
    <w:rsid w:val="00FA2C5D"/>
    <w:rsid w:val="00FA2D86"/>
    <w:rsid w:val="00FA3250"/>
    <w:rsid w:val="00FA348C"/>
    <w:rsid w:val="00FA39D5"/>
    <w:rsid w:val="00FA3D87"/>
    <w:rsid w:val="00FA3EBD"/>
    <w:rsid w:val="00FA463F"/>
    <w:rsid w:val="00FA4AED"/>
    <w:rsid w:val="00FA4C57"/>
    <w:rsid w:val="00FA4F25"/>
    <w:rsid w:val="00FA515B"/>
    <w:rsid w:val="00FA53D8"/>
    <w:rsid w:val="00FA5721"/>
    <w:rsid w:val="00FA6201"/>
    <w:rsid w:val="00FA645E"/>
    <w:rsid w:val="00FA6674"/>
    <w:rsid w:val="00FA6792"/>
    <w:rsid w:val="00FA679E"/>
    <w:rsid w:val="00FA6961"/>
    <w:rsid w:val="00FA6A7C"/>
    <w:rsid w:val="00FA708F"/>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4F92"/>
    <w:rsid w:val="00FB5526"/>
    <w:rsid w:val="00FB552F"/>
    <w:rsid w:val="00FB5753"/>
    <w:rsid w:val="00FB58C0"/>
    <w:rsid w:val="00FB5E1E"/>
    <w:rsid w:val="00FB5F97"/>
    <w:rsid w:val="00FB64FC"/>
    <w:rsid w:val="00FB66E4"/>
    <w:rsid w:val="00FB6C5B"/>
    <w:rsid w:val="00FB6E68"/>
    <w:rsid w:val="00FB7337"/>
    <w:rsid w:val="00FB748F"/>
    <w:rsid w:val="00FB7622"/>
    <w:rsid w:val="00FB792A"/>
    <w:rsid w:val="00FB7A57"/>
    <w:rsid w:val="00FB7B0F"/>
    <w:rsid w:val="00FB7D3F"/>
    <w:rsid w:val="00FC023D"/>
    <w:rsid w:val="00FC063E"/>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1DB"/>
    <w:rsid w:val="00FC3557"/>
    <w:rsid w:val="00FC36EE"/>
    <w:rsid w:val="00FC3A39"/>
    <w:rsid w:val="00FC3BED"/>
    <w:rsid w:val="00FC43D1"/>
    <w:rsid w:val="00FC45A5"/>
    <w:rsid w:val="00FC46CA"/>
    <w:rsid w:val="00FC4804"/>
    <w:rsid w:val="00FC4CF8"/>
    <w:rsid w:val="00FC531B"/>
    <w:rsid w:val="00FC5701"/>
    <w:rsid w:val="00FC5757"/>
    <w:rsid w:val="00FC59AD"/>
    <w:rsid w:val="00FC60AD"/>
    <w:rsid w:val="00FC7206"/>
    <w:rsid w:val="00FC7740"/>
    <w:rsid w:val="00FC7D7A"/>
    <w:rsid w:val="00FD00AA"/>
    <w:rsid w:val="00FD0147"/>
    <w:rsid w:val="00FD019D"/>
    <w:rsid w:val="00FD0423"/>
    <w:rsid w:val="00FD05BA"/>
    <w:rsid w:val="00FD08D4"/>
    <w:rsid w:val="00FD0C68"/>
    <w:rsid w:val="00FD1065"/>
    <w:rsid w:val="00FD10FE"/>
    <w:rsid w:val="00FD1749"/>
    <w:rsid w:val="00FD1954"/>
    <w:rsid w:val="00FD1C2B"/>
    <w:rsid w:val="00FD2050"/>
    <w:rsid w:val="00FD2393"/>
    <w:rsid w:val="00FD24DE"/>
    <w:rsid w:val="00FD260F"/>
    <w:rsid w:val="00FD45BD"/>
    <w:rsid w:val="00FD51F3"/>
    <w:rsid w:val="00FD5498"/>
    <w:rsid w:val="00FD5907"/>
    <w:rsid w:val="00FD592E"/>
    <w:rsid w:val="00FD6AEB"/>
    <w:rsid w:val="00FD6B8A"/>
    <w:rsid w:val="00FD6C12"/>
    <w:rsid w:val="00FD717A"/>
    <w:rsid w:val="00FD7374"/>
    <w:rsid w:val="00FD74B9"/>
    <w:rsid w:val="00FD7546"/>
    <w:rsid w:val="00FD795A"/>
    <w:rsid w:val="00FD79E4"/>
    <w:rsid w:val="00FD7DAB"/>
    <w:rsid w:val="00FE0249"/>
    <w:rsid w:val="00FE030E"/>
    <w:rsid w:val="00FE032C"/>
    <w:rsid w:val="00FE040A"/>
    <w:rsid w:val="00FE0471"/>
    <w:rsid w:val="00FE0C45"/>
    <w:rsid w:val="00FE0C87"/>
    <w:rsid w:val="00FE0D40"/>
    <w:rsid w:val="00FE0DAB"/>
    <w:rsid w:val="00FE136C"/>
    <w:rsid w:val="00FE1406"/>
    <w:rsid w:val="00FE1AC3"/>
    <w:rsid w:val="00FE1EC3"/>
    <w:rsid w:val="00FE21B4"/>
    <w:rsid w:val="00FE23C9"/>
    <w:rsid w:val="00FE23E4"/>
    <w:rsid w:val="00FE2459"/>
    <w:rsid w:val="00FE24FF"/>
    <w:rsid w:val="00FE253B"/>
    <w:rsid w:val="00FE2C17"/>
    <w:rsid w:val="00FE3496"/>
    <w:rsid w:val="00FE39C8"/>
    <w:rsid w:val="00FE3E6C"/>
    <w:rsid w:val="00FE434D"/>
    <w:rsid w:val="00FE47AE"/>
    <w:rsid w:val="00FE48E8"/>
    <w:rsid w:val="00FE4B98"/>
    <w:rsid w:val="00FE4D0B"/>
    <w:rsid w:val="00FE5131"/>
    <w:rsid w:val="00FE518B"/>
    <w:rsid w:val="00FE5C60"/>
    <w:rsid w:val="00FE699F"/>
    <w:rsid w:val="00FE69B9"/>
    <w:rsid w:val="00FE6DF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593"/>
    <w:rsid w:val="00FF2B14"/>
    <w:rsid w:val="00FF2D85"/>
    <w:rsid w:val="00FF35B8"/>
    <w:rsid w:val="00FF3733"/>
    <w:rsid w:val="00FF3ED1"/>
    <w:rsid w:val="00FF3FF2"/>
    <w:rsid w:val="00FF4613"/>
    <w:rsid w:val="00FF477B"/>
    <w:rsid w:val="00FF489E"/>
    <w:rsid w:val="00FF491C"/>
    <w:rsid w:val="00FF534A"/>
    <w:rsid w:val="00FF5373"/>
    <w:rsid w:val="00FF55B1"/>
    <w:rsid w:val="00FF5937"/>
    <w:rsid w:val="00FF5F2E"/>
    <w:rsid w:val="00FF6658"/>
    <w:rsid w:val="00FF7707"/>
    <w:rsid w:val="00FF7F6A"/>
    <w:rsid w:val="015EE59B"/>
    <w:rsid w:val="0163D990"/>
    <w:rsid w:val="02453DE0"/>
    <w:rsid w:val="02DD713D"/>
    <w:rsid w:val="0400B05D"/>
    <w:rsid w:val="0508D1E4"/>
    <w:rsid w:val="058C5311"/>
    <w:rsid w:val="06924E7A"/>
    <w:rsid w:val="076C47E5"/>
    <w:rsid w:val="08410FF9"/>
    <w:rsid w:val="08D011C9"/>
    <w:rsid w:val="09B8C5CE"/>
    <w:rsid w:val="0A75C563"/>
    <w:rsid w:val="0ABB79E3"/>
    <w:rsid w:val="0BD426B9"/>
    <w:rsid w:val="0BE175CF"/>
    <w:rsid w:val="0CA3AE72"/>
    <w:rsid w:val="0E26CEFC"/>
    <w:rsid w:val="0E3EFDC3"/>
    <w:rsid w:val="0E7EAF2B"/>
    <w:rsid w:val="0FA6D24B"/>
    <w:rsid w:val="102E2C37"/>
    <w:rsid w:val="1043B9DB"/>
    <w:rsid w:val="1071E386"/>
    <w:rsid w:val="11FA36E7"/>
    <w:rsid w:val="137EE399"/>
    <w:rsid w:val="1508F7E6"/>
    <w:rsid w:val="1524D866"/>
    <w:rsid w:val="162465D7"/>
    <w:rsid w:val="1639FC8C"/>
    <w:rsid w:val="1763EFAB"/>
    <w:rsid w:val="1801CF07"/>
    <w:rsid w:val="18474115"/>
    <w:rsid w:val="1882907C"/>
    <w:rsid w:val="18CCF962"/>
    <w:rsid w:val="1A10DA79"/>
    <w:rsid w:val="1A8B3FA3"/>
    <w:rsid w:val="1B9DFE81"/>
    <w:rsid w:val="1D8BD236"/>
    <w:rsid w:val="1F7716D9"/>
    <w:rsid w:val="1FF5409A"/>
    <w:rsid w:val="20A55D92"/>
    <w:rsid w:val="20C3AFF3"/>
    <w:rsid w:val="20F0C976"/>
    <w:rsid w:val="21B119F2"/>
    <w:rsid w:val="2268CEA0"/>
    <w:rsid w:val="22CB1BD1"/>
    <w:rsid w:val="2366C26A"/>
    <w:rsid w:val="236BD42C"/>
    <w:rsid w:val="23B22024"/>
    <w:rsid w:val="24F50054"/>
    <w:rsid w:val="250B3F4C"/>
    <w:rsid w:val="25400AB9"/>
    <w:rsid w:val="26A13F64"/>
    <w:rsid w:val="275FFD8E"/>
    <w:rsid w:val="27EF950C"/>
    <w:rsid w:val="28389B56"/>
    <w:rsid w:val="28CF31E8"/>
    <w:rsid w:val="2A6DE07B"/>
    <w:rsid w:val="2AA1326C"/>
    <w:rsid w:val="2AF2EC80"/>
    <w:rsid w:val="2B43B9FF"/>
    <w:rsid w:val="2BA156E5"/>
    <w:rsid w:val="2CFC9453"/>
    <w:rsid w:val="2D44398A"/>
    <w:rsid w:val="2DFBE133"/>
    <w:rsid w:val="2FD7D09B"/>
    <w:rsid w:val="30F7E537"/>
    <w:rsid w:val="31BA9522"/>
    <w:rsid w:val="31C9D80A"/>
    <w:rsid w:val="32082CDF"/>
    <w:rsid w:val="328C8425"/>
    <w:rsid w:val="33A86A0A"/>
    <w:rsid w:val="33B0099B"/>
    <w:rsid w:val="3495AE98"/>
    <w:rsid w:val="34AEAF8E"/>
    <w:rsid w:val="35C96C32"/>
    <w:rsid w:val="36FA6B5F"/>
    <w:rsid w:val="37F75431"/>
    <w:rsid w:val="38A6F0DB"/>
    <w:rsid w:val="3BD1B9FC"/>
    <w:rsid w:val="3DCFEB8B"/>
    <w:rsid w:val="3EEEC718"/>
    <w:rsid w:val="4090C0E1"/>
    <w:rsid w:val="40D3DBDA"/>
    <w:rsid w:val="4107F15C"/>
    <w:rsid w:val="42496DF3"/>
    <w:rsid w:val="42B59E3C"/>
    <w:rsid w:val="4332184B"/>
    <w:rsid w:val="435DFF48"/>
    <w:rsid w:val="43614369"/>
    <w:rsid w:val="4494DCD7"/>
    <w:rsid w:val="4526F32B"/>
    <w:rsid w:val="456E2746"/>
    <w:rsid w:val="460D8C84"/>
    <w:rsid w:val="468DC488"/>
    <w:rsid w:val="46C3ABAF"/>
    <w:rsid w:val="46E1BFBC"/>
    <w:rsid w:val="46F25864"/>
    <w:rsid w:val="47675762"/>
    <w:rsid w:val="477855AB"/>
    <w:rsid w:val="4917E216"/>
    <w:rsid w:val="4997D2A3"/>
    <w:rsid w:val="49BC46E6"/>
    <w:rsid w:val="4BBDC764"/>
    <w:rsid w:val="4C0F0463"/>
    <w:rsid w:val="4CDF5012"/>
    <w:rsid w:val="4E4E9B8A"/>
    <w:rsid w:val="4E6BFEED"/>
    <w:rsid w:val="4E6C0BBC"/>
    <w:rsid w:val="4E940D90"/>
    <w:rsid w:val="4F6F4EC8"/>
    <w:rsid w:val="4FA0265A"/>
    <w:rsid w:val="50274945"/>
    <w:rsid w:val="512A003F"/>
    <w:rsid w:val="5280316E"/>
    <w:rsid w:val="52B6F0C2"/>
    <w:rsid w:val="53A7A6C3"/>
    <w:rsid w:val="53CF9466"/>
    <w:rsid w:val="54305C73"/>
    <w:rsid w:val="55A17B39"/>
    <w:rsid w:val="578F62A9"/>
    <w:rsid w:val="57A7A86E"/>
    <w:rsid w:val="57B28B8C"/>
    <w:rsid w:val="57D738AC"/>
    <w:rsid w:val="590B4D12"/>
    <w:rsid w:val="590D09E9"/>
    <w:rsid w:val="594BA7E4"/>
    <w:rsid w:val="598A3477"/>
    <w:rsid w:val="59AD875D"/>
    <w:rsid w:val="59CE234A"/>
    <w:rsid w:val="59F70394"/>
    <w:rsid w:val="5A9951CB"/>
    <w:rsid w:val="5B5760B0"/>
    <w:rsid w:val="5B7836A2"/>
    <w:rsid w:val="5B788B4C"/>
    <w:rsid w:val="5C4F660A"/>
    <w:rsid w:val="5CD9A6C5"/>
    <w:rsid w:val="5D3C852E"/>
    <w:rsid w:val="5F127658"/>
    <w:rsid w:val="60956F6F"/>
    <w:rsid w:val="60BA1F2E"/>
    <w:rsid w:val="61178456"/>
    <w:rsid w:val="627B2E67"/>
    <w:rsid w:val="63365415"/>
    <w:rsid w:val="63889278"/>
    <w:rsid w:val="63F84288"/>
    <w:rsid w:val="646DFADC"/>
    <w:rsid w:val="64F245CD"/>
    <w:rsid w:val="66AFCFA2"/>
    <w:rsid w:val="66C44D17"/>
    <w:rsid w:val="6766DFE2"/>
    <w:rsid w:val="679C200A"/>
    <w:rsid w:val="6810DD56"/>
    <w:rsid w:val="68185BBD"/>
    <w:rsid w:val="681F5ED9"/>
    <w:rsid w:val="69ADB309"/>
    <w:rsid w:val="6A16F0A6"/>
    <w:rsid w:val="6AAF2403"/>
    <w:rsid w:val="6ABEAA0F"/>
    <w:rsid w:val="6BD3C675"/>
    <w:rsid w:val="6D45CB83"/>
    <w:rsid w:val="6D4DF9F0"/>
    <w:rsid w:val="6D6397E2"/>
    <w:rsid w:val="6D757224"/>
    <w:rsid w:val="6E6F60ED"/>
    <w:rsid w:val="6E7BA678"/>
    <w:rsid w:val="6F0E6422"/>
    <w:rsid w:val="6F3E03D9"/>
    <w:rsid w:val="6F6D307D"/>
    <w:rsid w:val="70982442"/>
    <w:rsid w:val="73B22ADA"/>
    <w:rsid w:val="73B26BE3"/>
    <w:rsid w:val="74C3BC20"/>
    <w:rsid w:val="75133BBD"/>
    <w:rsid w:val="75D948AC"/>
    <w:rsid w:val="76010934"/>
    <w:rsid w:val="770B50B5"/>
    <w:rsid w:val="77314F22"/>
    <w:rsid w:val="77AA012E"/>
    <w:rsid w:val="78394C23"/>
    <w:rsid w:val="79756971"/>
    <w:rsid w:val="79A4D8EC"/>
    <w:rsid w:val="7A885840"/>
    <w:rsid w:val="7B151842"/>
    <w:rsid w:val="7BDD45E0"/>
    <w:rsid w:val="7E3523AC"/>
    <w:rsid w:val="7E6D7F66"/>
    <w:rsid w:val="7EF3624C"/>
    <w:rsid w:val="7F0258CA"/>
    <w:rsid w:val="7F052778"/>
    <w:rsid w:val="7F1FE305"/>
    <w:rsid w:val="7F7905C9"/>
    <w:rsid w:val="7FB9DC7B"/>
    <w:rsid w:val="7FE943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EE1DE"/>
  <w15:docId w15:val="{CE66CA1C-C0B8-44E2-A9B8-9FEAEB8A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4F0"/>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B15BA1"/>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B15BA1"/>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294D2F"/>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Bullet1">
    <w:name w:val="CGC Bullet 1"/>
    <w:basedOn w:val="Normal"/>
    <w:qFormat/>
    <w:rsid w:val="007755A0"/>
    <w:pPr>
      <w:ind w:left="927" w:hanging="360"/>
    </w:pPr>
    <w:rPr>
      <w:rFonts w:ascii="Work Sans" w:hAnsi="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4049332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49340204">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0913725">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04613030">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9726039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123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0-review"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gc.gov.au/sites/default/files/2023-06/2025%20Methodology%20Review%20-%20Commission%27s%20position%20on%20fiscal%20equalisation%2C%20supporting%20principles%20and%20assessment%20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Vuyyuru\OneDrive%20-%20Commonwealth%20Grants%20Commission\Desktop\Assessment%20Consultation%20paper%20template-Land%20t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Michael Willcock</DisplayName>
        <AccountId>17</AccountId>
        <AccountType/>
      </UserInfo>
      <UserInfo>
        <DisplayName>Lynne Hurley</DisplayName>
        <AccountId>297</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50D7-DD2E-4BC5-A042-3FE2D31AE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A4F8F-140F-4856-8B9E-31DCD427886D}">
  <ds:schemaRefs>
    <ds:schemaRef ds:uri="http://schemas.microsoft.com/office/infopath/2007/PartnerControls"/>
    <ds:schemaRef ds:uri="http://www.w3.org/XML/1998/namespace"/>
    <ds:schemaRef ds:uri="http://schemas.microsoft.com/office/2006/metadata/properties"/>
    <ds:schemaRef ds:uri="http://purl.org/dc/dcmitype/"/>
    <ds:schemaRef ds:uri="http://purl.org/dc/terms/"/>
    <ds:schemaRef ds:uri="cde6150a-2887-4330-9d33-41179dba62e9"/>
    <ds:schemaRef ds:uri="http://purl.org/dc/elements/1.1/"/>
    <ds:schemaRef ds:uri="http://schemas.microsoft.com/office/2006/documentManagement/types"/>
    <ds:schemaRef ds:uri="http://schemas.openxmlformats.org/package/2006/metadata/core-properties"/>
    <ds:schemaRef ds:uri="b947e97b-0e0d-4a37-b7a7-c36958e104ca"/>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template-Land tax</Template>
  <TotalTime>334</TotalTime>
  <Pages>7</Pages>
  <Words>1405</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9699</CharactersWithSpaces>
  <SharedDoc>false</SharedDoc>
  <HLinks>
    <vt:vector size="66" baseType="variant">
      <vt:variant>
        <vt:i4>786522</vt:i4>
      </vt:variant>
      <vt:variant>
        <vt:i4>87</vt:i4>
      </vt:variant>
      <vt:variant>
        <vt:i4>0</vt:i4>
      </vt:variant>
      <vt:variant>
        <vt:i4>5</vt:i4>
      </vt:variant>
      <vt:variant>
        <vt:lpwstr>https://www.cgc.gov.au/reports-for-government/2020-review</vt:lpwstr>
      </vt:variant>
      <vt:variant>
        <vt:lpwstr/>
      </vt:variant>
      <vt:variant>
        <vt:i4>1441842</vt:i4>
      </vt:variant>
      <vt:variant>
        <vt:i4>56</vt:i4>
      </vt:variant>
      <vt:variant>
        <vt:i4>0</vt:i4>
      </vt:variant>
      <vt:variant>
        <vt:i4>5</vt:i4>
      </vt:variant>
      <vt:variant>
        <vt:lpwstr/>
      </vt:variant>
      <vt:variant>
        <vt:lpwstr>_Toc137107447</vt:lpwstr>
      </vt:variant>
      <vt:variant>
        <vt:i4>1441842</vt:i4>
      </vt:variant>
      <vt:variant>
        <vt:i4>50</vt:i4>
      </vt:variant>
      <vt:variant>
        <vt:i4>0</vt:i4>
      </vt:variant>
      <vt:variant>
        <vt:i4>5</vt:i4>
      </vt:variant>
      <vt:variant>
        <vt:lpwstr/>
      </vt:variant>
      <vt:variant>
        <vt:lpwstr>_Toc137107446</vt:lpwstr>
      </vt:variant>
      <vt:variant>
        <vt:i4>1441842</vt:i4>
      </vt:variant>
      <vt:variant>
        <vt:i4>44</vt:i4>
      </vt:variant>
      <vt:variant>
        <vt:i4>0</vt:i4>
      </vt:variant>
      <vt:variant>
        <vt:i4>5</vt:i4>
      </vt:variant>
      <vt:variant>
        <vt:lpwstr/>
      </vt:variant>
      <vt:variant>
        <vt:lpwstr>_Toc137107445</vt:lpwstr>
      </vt:variant>
      <vt:variant>
        <vt:i4>1441842</vt:i4>
      </vt:variant>
      <vt:variant>
        <vt:i4>38</vt:i4>
      </vt:variant>
      <vt:variant>
        <vt:i4>0</vt:i4>
      </vt:variant>
      <vt:variant>
        <vt:i4>5</vt:i4>
      </vt:variant>
      <vt:variant>
        <vt:lpwstr/>
      </vt:variant>
      <vt:variant>
        <vt:lpwstr>_Toc137107444</vt:lpwstr>
      </vt:variant>
      <vt:variant>
        <vt:i4>1441842</vt:i4>
      </vt:variant>
      <vt:variant>
        <vt:i4>32</vt:i4>
      </vt:variant>
      <vt:variant>
        <vt:i4>0</vt:i4>
      </vt:variant>
      <vt:variant>
        <vt:i4>5</vt:i4>
      </vt:variant>
      <vt:variant>
        <vt:lpwstr/>
      </vt:variant>
      <vt:variant>
        <vt:lpwstr>_Toc137107443</vt:lpwstr>
      </vt:variant>
      <vt:variant>
        <vt:i4>1441842</vt:i4>
      </vt:variant>
      <vt:variant>
        <vt:i4>26</vt:i4>
      </vt:variant>
      <vt:variant>
        <vt:i4>0</vt:i4>
      </vt:variant>
      <vt:variant>
        <vt:i4>5</vt:i4>
      </vt:variant>
      <vt:variant>
        <vt:lpwstr/>
      </vt:variant>
      <vt:variant>
        <vt:lpwstr>_Toc137107442</vt:lpwstr>
      </vt:variant>
      <vt:variant>
        <vt:i4>1441842</vt:i4>
      </vt:variant>
      <vt:variant>
        <vt:i4>20</vt:i4>
      </vt:variant>
      <vt:variant>
        <vt:i4>0</vt:i4>
      </vt:variant>
      <vt:variant>
        <vt:i4>5</vt:i4>
      </vt:variant>
      <vt:variant>
        <vt:lpwstr/>
      </vt:variant>
      <vt:variant>
        <vt:lpwstr>_Toc137107441</vt:lpwstr>
      </vt:variant>
      <vt:variant>
        <vt:i4>1441842</vt:i4>
      </vt:variant>
      <vt:variant>
        <vt:i4>14</vt:i4>
      </vt:variant>
      <vt:variant>
        <vt:i4>0</vt:i4>
      </vt:variant>
      <vt:variant>
        <vt:i4>5</vt:i4>
      </vt:variant>
      <vt:variant>
        <vt:lpwstr/>
      </vt:variant>
      <vt:variant>
        <vt:lpwstr>_Toc137107440</vt:lpwstr>
      </vt:variant>
      <vt:variant>
        <vt:i4>1114162</vt:i4>
      </vt:variant>
      <vt:variant>
        <vt:i4>8</vt:i4>
      </vt:variant>
      <vt:variant>
        <vt:i4>0</vt:i4>
      </vt:variant>
      <vt:variant>
        <vt:i4>5</vt:i4>
      </vt:variant>
      <vt:variant>
        <vt:lpwstr/>
      </vt:variant>
      <vt:variant>
        <vt:lpwstr>_Toc137107439</vt:lpwstr>
      </vt:variant>
      <vt:variant>
        <vt:i4>1114162</vt:i4>
      </vt:variant>
      <vt:variant>
        <vt:i4>2</vt:i4>
      </vt:variant>
      <vt:variant>
        <vt:i4>0</vt:i4>
      </vt:variant>
      <vt:variant>
        <vt:i4>5</vt:i4>
      </vt:variant>
      <vt:variant>
        <vt:lpwstr/>
      </vt:variant>
      <vt:variant>
        <vt:lpwstr>_Toc137107438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Maddie Vuyyuru</dc:creator>
  <cp:keywords/>
  <cp:lastModifiedBy>Katrina Baldock</cp:lastModifiedBy>
  <cp:revision>108</cp:revision>
  <cp:lastPrinted>2023-03-22T17:39:00Z</cp:lastPrinted>
  <dcterms:created xsi:type="dcterms:W3CDTF">2023-05-16T08:02:00Z</dcterms:created>
  <dcterms:modified xsi:type="dcterms:W3CDTF">2023-06-09T07:15:00Z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